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A04" w:rsidRDefault="006643B9" w:rsidP="001D6449">
      <w:pPr>
        <w:spacing w:after="0" w:line="360" w:lineRule="auto"/>
        <w:jc w:val="both"/>
        <w:rPr>
          <w:rFonts w:asciiTheme="majorBidi" w:hAnsiTheme="majorBidi" w:cstheme="majorBidi"/>
          <w:b/>
          <w:bCs/>
          <w:sz w:val="28"/>
          <w:szCs w:val="28"/>
        </w:rPr>
      </w:pPr>
      <w:bookmarkStart w:id="0" w:name="_GoBack"/>
      <w:bookmarkEnd w:id="0"/>
      <w:r w:rsidRPr="006643B9">
        <w:rPr>
          <w:rFonts w:asciiTheme="majorBidi" w:hAnsiTheme="majorBidi" w:cstheme="majorBidi"/>
          <w:b/>
          <w:bCs/>
          <w:sz w:val="28"/>
          <w:szCs w:val="28"/>
        </w:rPr>
        <w:t>INTRODUCTION</w:t>
      </w:r>
    </w:p>
    <w:p w:rsidR="00220668" w:rsidRDefault="00D426AF" w:rsidP="001D644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C7FED" w:rsidRPr="00C96A62">
        <w:rPr>
          <w:rFonts w:asciiTheme="majorBidi" w:hAnsiTheme="majorBidi" w:cstheme="majorBidi"/>
          <w:sz w:val="24"/>
          <w:szCs w:val="24"/>
        </w:rPr>
        <w:t xml:space="preserve">Durant ces deux dernières décennies, de nouvelles réglementations concernant les produits toxiques sont devenues nécessaires étant donné l’augmentation des risques sur la santé publique et sur l’environnement. Plusieurs technologies de traitement ont été alors développées dans le but de faire face à ces problèmes. Parmi ces technologies on note les Procédés d’Oxydation Avancée (POA). </w:t>
      </w:r>
      <w:r w:rsidR="00C96A62" w:rsidRPr="00C96A62">
        <w:rPr>
          <w:rFonts w:asciiTheme="majorBidi" w:hAnsiTheme="majorBidi" w:cstheme="majorBidi"/>
          <w:sz w:val="24"/>
          <w:szCs w:val="24"/>
        </w:rPr>
        <w:t xml:space="preserve">Elles permettent la minéralisation totale de polluants en </w:t>
      </w:r>
      <w:r w:rsidR="00590C1B">
        <w:rPr>
          <w:rFonts w:asciiTheme="majorBidi" w:hAnsiTheme="majorBidi" w:cstheme="majorBidi"/>
          <w:sz w:val="24"/>
          <w:szCs w:val="24"/>
        </w:rPr>
        <w:t xml:space="preserve">produits finaux ultimes  </w:t>
      </w:r>
      <w:r w:rsidR="00C96A62" w:rsidRPr="00C96A62">
        <w:rPr>
          <w:rFonts w:asciiTheme="majorBidi" w:hAnsiTheme="majorBidi" w:cstheme="majorBidi"/>
          <w:sz w:val="24"/>
          <w:szCs w:val="24"/>
        </w:rPr>
        <w:t>CO</w:t>
      </w:r>
      <w:r w:rsidR="00C96A62" w:rsidRPr="00590C1B">
        <w:rPr>
          <w:rFonts w:asciiTheme="majorBidi" w:hAnsiTheme="majorBidi" w:cstheme="majorBidi"/>
          <w:sz w:val="24"/>
          <w:szCs w:val="24"/>
          <w:vertAlign w:val="subscript"/>
        </w:rPr>
        <w:t>2</w:t>
      </w:r>
      <w:r w:rsidR="00833FD8" w:rsidRPr="00833FD8">
        <w:rPr>
          <w:rFonts w:asciiTheme="majorBidi" w:hAnsiTheme="majorBidi" w:cstheme="majorBidi"/>
          <w:sz w:val="24"/>
          <w:szCs w:val="24"/>
        </w:rPr>
        <w:t xml:space="preserve">, </w:t>
      </w:r>
      <w:r w:rsidR="00C96A62" w:rsidRPr="00C96A62">
        <w:rPr>
          <w:rFonts w:asciiTheme="majorBidi" w:hAnsiTheme="majorBidi" w:cstheme="majorBidi"/>
          <w:sz w:val="24"/>
          <w:szCs w:val="24"/>
        </w:rPr>
        <w:t>H</w:t>
      </w:r>
      <w:r w:rsidR="00C96A62" w:rsidRPr="00590C1B">
        <w:rPr>
          <w:rFonts w:asciiTheme="majorBidi" w:hAnsiTheme="majorBidi" w:cstheme="majorBidi"/>
          <w:sz w:val="24"/>
          <w:szCs w:val="24"/>
          <w:vertAlign w:val="subscript"/>
        </w:rPr>
        <w:t>2</w:t>
      </w:r>
      <w:r w:rsidR="00590C1B">
        <w:rPr>
          <w:rFonts w:asciiTheme="majorBidi" w:hAnsiTheme="majorBidi" w:cstheme="majorBidi"/>
          <w:sz w:val="24"/>
          <w:szCs w:val="24"/>
        </w:rPr>
        <w:t>O.</w:t>
      </w:r>
    </w:p>
    <w:p w:rsidR="007143D0" w:rsidRDefault="00220668" w:rsidP="0076167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C7FED" w:rsidRPr="00422E3D">
        <w:rPr>
          <w:rFonts w:asciiTheme="majorBidi" w:hAnsiTheme="majorBidi" w:cstheme="majorBidi"/>
          <w:sz w:val="24"/>
          <w:szCs w:val="24"/>
        </w:rPr>
        <w:t>Les POA sont basés sur la génération et l’utilisation d’un oxydant très fort qui est le radical hydroxyle</w:t>
      </w:r>
      <w:r w:rsidR="00F56CCE" w:rsidRPr="00422E3D">
        <w:rPr>
          <w:rFonts w:asciiTheme="majorBidi" w:hAnsiTheme="majorBidi" w:cstheme="majorBidi"/>
          <w:sz w:val="24"/>
          <w:szCs w:val="24"/>
          <w:vertAlign w:val="superscript"/>
        </w:rPr>
        <w:t xml:space="preserve"> </w:t>
      </w:r>
      <w:r w:rsidR="00761679" w:rsidRPr="00F66F3D">
        <w:rPr>
          <w:rFonts w:asciiTheme="majorBidi" w:hAnsiTheme="majorBidi" w:cstheme="majorBidi"/>
          <w:b/>
          <w:bCs/>
          <w:sz w:val="24"/>
          <w:szCs w:val="24"/>
          <w:vertAlign w:val="superscript"/>
        </w:rPr>
        <w:t>•</w:t>
      </w:r>
      <w:r w:rsidR="00F56CCE" w:rsidRPr="00422E3D">
        <w:rPr>
          <w:rFonts w:asciiTheme="majorBidi" w:hAnsiTheme="majorBidi" w:cstheme="majorBidi"/>
          <w:sz w:val="24"/>
          <w:szCs w:val="24"/>
        </w:rPr>
        <w:t>OH</w:t>
      </w:r>
      <w:r w:rsidR="007C7FED" w:rsidRPr="00422E3D">
        <w:rPr>
          <w:rFonts w:asciiTheme="majorBidi" w:hAnsiTheme="majorBidi" w:cstheme="majorBidi"/>
          <w:sz w:val="24"/>
          <w:szCs w:val="24"/>
        </w:rPr>
        <w:t>.</w:t>
      </w:r>
      <w:r w:rsidR="005A2DD0" w:rsidRPr="00422E3D">
        <w:rPr>
          <w:rFonts w:asciiTheme="majorBidi" w:hAnsiTheme="majorBidi" w:cstheme="majorBidi"/>
          <w:sz w:val="24"/>
          <w:szCs w:val="24"/>
        </w:rPr>
        <w:t xml:space="preserve"> </w:t>
      </w:r>
      <w:r w:rsidR="00422E3D" w:rsidRPr="00422E3D">
        <w:rPr>
          <w:rFonts w:asciiTheme="majorBidi" w:hAnsiTheme="majorBidi" w:cstheme="majorBidi"/>
          <w:sz w:val="24"/>
          <w:szCs w:val="24"/>
        </w:rPr>
        <w:t>Le développement des POA pour le traitement des eaux contaminées</w:t>
      </w:r>
      <w:r w:rsidR="00422E3D">
        <w:rPr>
          <w:rFonts w:asciiTheme="majorBidi" w:hAnsiTheme="majorBidi" w:cstheme="majorBidi"/>
          <w:sz w:val="24"/>
          <w:szCs w:val="24"/>
        </w:rPr>
        <w:t xml:space="preserve"> </w:t>
      </w:r>
      <w:r w:rsidR="00422E3D" w:rsidRPr="00422E3D">
        <w:rPr>
          <w:rFonts w:asciiTheme="majorBidi" w:hAnsiTheme="majorBidi" w:cstheme="majorBidi"/>
          <w:sz w:val="24"/>
          <w:szCs w:val="24"/>
        </w:rPr>
        <w:t>par les matières organiques, est une tentative de tirer avantage de la non sélectivité et de la</w:t>
      </w:r>
      <w:r w:rsidR="00422E3D">
        <w:rPr>
          <w:rFonts w:asciiTheme="majorBidi" w:hAnsiTheme="majorBidi" w:cstheme="majorBidi"/>
          <w:sz w:val="24"/>
          <w:szCs w:val="24"/>
        </w:rPr>
        <w:t xml:space="preserve"> </w:t>
      </w:r>
      <w:r w:rsidR="00422E3D" w:rsidRPr="00422E3D">
        <w:rPr>
          <w:rFonts w:asciiTheme="majorBidi" w:hAnsiTheme="majorBidi" w:cstheme="majorBidi"/>
          <w:sz w:val="24"/>
          <w:szCs w:val="24"/>
        </w:rPr>
        <w:t xml:space="preserve">rapidité de réaction des </w:t>
      </w:r>
      <w:r w:rsidR="00761679" w:rsidRPr="00F66F3D">
        <w:rPr>
          <w:rFonts w:asciiTheme="majorBidi" w:hAnsiTheme="majorBidi" w:cstheme="majorBidi"/>
          <w:b/>
          <w:bCs/>
          <w:sz w:val="24"/>
          <w:szCs w:val="24"/>
          <w:vertAlign w:val="superscript"/>
        </w:rPr>
        <w:t>•</w:t>
      </w:r>
      <w:r w:rsidR="00422E3D" w:rsidRPr="00422E3D">
        <w:rPr>
          <w:rFonts w:asciiTheme="majorBidi" w:hAnsiTheme="majorBidi" w:cstheme="majorBidi"/>
          <w:sz w:val="24"/>
          <w:szCs w:val="24"/>
        </w:rPr>
        <w:t>OH.</w:t>
      </w:r>
    </w:p>
    <w:p w:rsidR="003C295E" w:rsidRPr="00422E3D" w:rsidRDefault="003C295E" w:rsidP="00761679">
      <w:pPr>
        <w:autoSpaceDE w:val="0"/>
        <w:autoSpaceDN w:val="0"/>
        <w:adjustRightInd w:val="0"/>
        <w:spacing w:after="0" w:line="360" w:lineRule="auto"/>
        <w:jc w:val="both"/>
        <w:rPr>
          <w:rFonts w:asciiTheme="majorBidi" w:hAnsiTheme="majorBidi" w:cstheme="majorBidi"/>
          <w:sz w:val="24"/>
          <w:szCs w:val="24"/>
        </w:rPr>
      </w:pPr>
    </w:p>
    <w:p w:rsidR="001D6449" w:rsidRPr="00E7058F" w:rsidRDefault="001C68BB" w:rsidP="001D6449">
      <w:pPr>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t xml:space="preserve">II.1. </w:t>
      </w:r>
      <w:r w:rsidR="00E7058F" w:rsidRPr="00827765">
        <w:rPr>
          <w:rFonts w:asciiTheme="majorBidi" w:hAnsiTheme="majorBidi" w:cstheme="majorBidi"/>
          <w:b/>
          <w:bCs/>
          <w:sz w:val="28"/>
          <w:szCs w:val="28"/>
        </w:rPr>
        <w:t xml:space="preserve">Les </w:t>
      </w:r>
      <w:r w:rsidR="00E7058F">
        <w:rPr>
          <w:rFonts w:asciiTheme="majorBidi" w:hAnsiTheme="majorBidi" w:cstheme="majorBidi"/>
          <w:b/>
          <w:bCs/>
          <w:sz w:val="28"/>
          <w:szCs w:val="28"/>
        </w:rPr>
        <w:t>procédés d’oxydation avancée :</w:t>
      </w:r>
    </w:p>
    <w:p w:rsidR="005D2384" w:rsidRPr="0093339A" w:rsidRDefault="0077159C" w:rsidP="001D6449">
      <w:pPr>
        <w:autoSpaceDE w:val="0"/>
        <w:autoSpaceDN w:val="0"/>
        <w:adjustRightInd w:val="0"/>
        <w:spacing w:after="0" w:line="360" w:lineRule="auto"/>
        <w:jc w:val="both"/>
        <w:rPr>
          <w:rFonts w:asciiTheme="majorBidi" w:hAnsiTheme="majorBidi" w:cstheme="majorBidi"/>
          <w:sz w:val="24"/>
          <w:szCs w:val="24"/>
        </w:rPr>
      </w:pPr>
      <w:r>
        <w:rPr>
          <w:rFonts w:ascii="Times New Roman" w:hAnsi="Times New Roman" w:cs="Times New Roman"/>
          <w:sz w:val="24"/>
          <w:szCs w:val="24"/>
        </w:rPr>
        <w:t xml:space="preserve">        </w:t>
      </w:r>
      <w:r w:rsidR="00614A3F" w:rsidRPr="0093339A">
        <w:rPr>
          <w:rFonts w:asciiTheme="majorBidi" w:hAnsiTheme="majorBidi" w:cstheme="majorBidi"/>
          <w:sz w:val="24"/>
          <w:szCs w:val="24"/>
        </w:rPr>
        <w:t xml:space="preserve">Dans l’intention de développer des techniques de traitement rapides, moins onéreuses et plus adaptées au composés organiques réfractaires ou toxiques que, </w:t>
      </w:r>
      <w:r w:rsidR="00614A3F" w:rsidRPr="0093339A">
        <w:rPr>
          <w:rFonts w:asciiTheme="majorBidi" w:hAnsiTheme="majorBidi" w:cstheme="majorBidi"/>
          <w:b/>
          <w:bCs/>
          <w:sz w:val="24"/>
          <w:szCs w:val="24"/>
        </w:rPr>
        <w:t>les procédés d’oxydation</w:t>
      </w:r>
      <w:r w:rsidR="00614A3F" w:rsidRPr="0093339A">
        <w:rPr>
          <w:rFonts w:asciiTheme="majorBidi" w:hAnsiTheme="majorBidi" w:cstheme="majorBidi"/>
          <w:sz w:val="24"/>
          <w:szCs w:val="24"/>
        </w:rPr>
        <w:t xml:space="preserve"> </w:t>
      </w:r>
      <w:r w:rsidR="00614A3F" w:rsidRPr="0093339A">
        <w:rPr>
          <w:rFonts w:asciiTheme="majorBidi" w:hAnsiTheme="majorBidi" w:cstheme="majorBidi"/>
          <w:b/>
          <w:bCs/>
          <w:sz w:val="24"/>
          <w:szCs w:val="24"/>
        </w:rPr>
        <w:t xml:space="preserve">avancée POA (ou AOP </w:t>
      </w:r>
      <w:proofErr w:type="spellStart"/>
      <w:r w:rsidR="00614A3F" w:rsidRPr="0093339A">
        <w:rPr>
          <w:rFonts w:asciiTheme="majorBidi" w:hAnsiTheme="majorBidi" w:cstheme="majorBidi"/>
          <w:b/>
          <w:bCs/>
          <w:sz w:val="24"/>
          <w:szCs w:val="24"/>
        </w:rPr>
        <w:t>advanced</w:t>
      </w:r>
      <w:proofErr w:type="spellEnd"/>
      <w:r w:rsidR="00614A3F" w:rsidRPr="0093339A">
        <w:rPr>
          <w:rFonts w:asciiTheme="majorBidi" w:hAnsiTheme="majorBidi" w:cstheme="majorBidi"/>
          <w:b/>
          <w:bCs/>
          <w:sz w:val="24"/>
          <w:szCs w:val="24"/>
        </w:rPr>
        <w:t xml:space="preserve"> </w:t>
      </w:r>
      <w:proofErr w:type="spellStart"/>
      <w:r w:rsidR="00614A3F" w:rsidRPr="0093339A">
        <w:rPr>
          <w:rFonts w:asciiTheme="majorBidi" w:hAnsiTheme="majorBidi" w:cstheme="majorBidi"/>
          <w:b/>
          <w:bCs/>
          <w:sz w:val="24"/>
          <w:szCs w:val="24"/>
        </w:rPr>
        <w:t>oxidation</w:t>
      </w:r>
      <w:proofErr w:type="spellEnd"/>
      <w:r w:rsidR="00614A3F" w:rsidRPr="0093339A">
        <w:rPr>
          <w:rFonts w:asciiTheme="majorBidi" w:hAnsiTheme="majorBidi" w:cstheme="majorBidi"/>
          <w:b/>
          <w:bCs/>
          <w:sz w:val="24"/>
          <w:szCs w:val="24"/>
        </w:rPr>
        <w:t xml:space="preserve"> </w:t>
      </w:r>
      <w:proofErr w:type="spellStart"/>
      <w:r w:rsidR="00614A3F" w:rsidRPr="0093339A">
        <w:rPr>
          <w:rFonts w:asciiTheme="majorBidi" w:hAnsiTheme="majorBidi" w:cstheme="majorBidi"/>
          <w:b/>
          <w:bCs/>
          <w:sz w:val="24"/>
          <w:szCs w:val="24"/>
        </w:rPr>
        <w:t>process</w:t>
      </w:r>
      <w:proofErr w:type="spellEnd"/>
      <w:r w:rsidR="00614A3F" w:rsidRPr="0093339A">
        <w:rPr>
          <w:rFonts w:asciiTheme="majorBidi" w:hAnsiTheme="majorBidi" w:cstheme="majorBidi"/>
          <w:b/>
          <w:bCs/>
          <w:sz w:val="24"/>
          <w:szCs w:val="24"/>
        </w:rPr>
        <w:t xml:space="preserve">) </w:t>
      </w:r>
      <w:r w:rsidR="00614A3F" w:rsidRPr="0093339A">
        <w:rPr>
          <w:rFonts w:asciiTheme="majorBidi" w:hAnsiTheme="majorBidi" w:cstheme="majorBidi"/>
          <w:sz w:val="24"/>
          <w:szCs w:val="24"/>
        </w:rPr>
        <w:t xml:space="preserve">ont vu le jour </w:t>
      </w:r>
      <w:r w:rsidR="004D21C6" w:rsidRPr="0093339A">
        <w:rPr>
          <w:rFonts w:asciiTheme="majorBidi" w:hAnsiTheme="majorBidi" w:cstheme="majorBidi"/>
          <w:sz w:val="24"/>
          <w:szCs w:val="24"/>
        </w:rPr>
        <w:t>dès</w:t>
      </w:r>
      <w:r w:rsidR="00614A3F" w:rsidRPr="0093339A">
        <w:rPr>
          <w:rFonts w:asciiTheme="majorBidi" w:hAnsiTheme="majorBidi" w:cstheme="majorBidi"/>
          <w:sz w:val="24"/>
          <w:szCs w:val="24"/>
        </w:rPr>
        <w:t xml:space="preserve"> les années 1970.</w:t>
      </w:r>
    </w:p>
    <w:p w:rsidR="00614585" w:rsidRPr="00434874" w:rsidRDefault="00614A3F" w:rsidP="00434874">
      <w:pPr>
        <w:spacing w:after="0" w:line="360" w:lineRule="auto"/>
        <w:jc w:val="both"/>
        <w:rPr>
          <w:rFonts w:asciiTheme="majorBidi" w:hAnsiTheme="majorBidi" w:cstheme="majorBidi"/>
          <w:b/>
          <w:bCs/>
          <w:color w:val="548DD4" w:themeColor="text2" w:themeTint="99"/>
          <w:sz w:val="24"/>
          <w:szCs w:val="24"/>
        </w:rPr>
      </w:pPr>
      <w:r w:rsidRPr="0093339A">
        <w:rPr>
          <w:rFonts w:asciiTheme="majorBidi" w:hAnsiTheme="majorBidi" w:cstheme="majorBidi"/>
          <w:sz w:val="24"/>
          <w:szCs w:val="24"/>
        </w:rPr>
        <w:t xml:space="preserve"> </w:t>
      </w:r>
      <w:r w:rsidR="005D2384" w:rsidRPr="0093339A">
        <w:rPr>
          <w:rFonts w:asciiTheme="majorBidi" w:hAnsiTheme="majorBidi" w:cstheme="majorBidi"/>
          <w:sz w:val="24"/>
          <w:szCs w:val="24"/>
        </w:rPr>
        <w:t xml:space="preserve">        </w:t>
      </w:r>
      <w:r w:rsidRPr="0093339A">
        <w:rPr>
          <w:rFonts w:asciiTheme="majorBidi" w:hAnsiTheme="majorBidi" w:cstheme="majorBidi"/>
          <w:sz w:val="24"/>
          <w:szCs w:val="24"/>
        </w:rPr>
        <w:t>Les POA ont été proposés pour réduire la DCO, la toxicité et l’amélioration de la biodégradabilité des effluents par la modification de la structure des molécules organiques</w:t>
      </w:r>
      <w:r w:rsidR="00495F5F" w:rsidRPr="0093339A">
        <w:rPr>
          <w:rFonts w:asciiTheme="majorBidi" w:hAnsiTheme="majorBidi" w:cstheme="majorBidi"/>
          <w:sz w:val="24"/>
          <w:szCs w:val="24"/>
        </w:rPr>
        <w:t xml:space="preserve"> </w:t>
      </w:r>
      <w:r w:rsidRPr="006A0876">
        <w:rPr>
          <w:rFonts w:asciiTheme="majorBidi" w:hAnsiTheme="majorBidi" w:cstheme="majorBidi"/>
          <w:b/>
          <w:bCs/>
          <w:color w:val="548DD4" w:themeColor="text2" w:themeTint="99"/>
          <w:sz w:val="24"/>
          <w:szCs w:val="24"/>
          <w:vertAlign w:val="superscript"/>
        </w:rPr>
        <w:t>[</w:t>
      </w:r>
      <w:r w:rsidR="008430E4">
        <w:rPr>
          <w:rFonts w:asciiTheme="majorBidi" w:hAnsiTheme="majorBidi" w:cstheme="majorBidi"/>
          <w:b/>
          <w:bCs/>
          <w:color w:val="548DD4" w:themeColor="text2" w:themeTint="99"/>
          <w:sz w:val="24"/>
          <w:szCs w:val="24"/>
          <w:vertAlign w:val="superscript"/>
        </w:rPr>
        <w:t>1</w:t>
      </w:r>
      <w:r w:rsidRPr="006A0876">
        <w:rPr>
          <w:rFonts w:asciiTheme="majorBidi" w:hAnsiTheme="majorBidi" w:cstheme="majorBidi"/>
          <w:b/>
          <w:bCs/>
          <w:color w:val="548DD4" w:themeColor="text2" w:themeTint="99"/>
          <w:sz w:val="24"/>
          <w:szCs w:val="24"/>
          <w:vertAlign w:val="superscript"/>
        </w:rPr>
        <w:t>]</w:t>
      </w:r>
      <w:r w:rsidRPr="0093339A">
        <w:rPr>
          <w:rFonts w:asciiTheme="majorBidi" w:hAnsiTheme="majorBidi" w:cstheme="majorBidi"/>
          <w:sz w:val="24"/>
          <w:szCs w:val="24"/>
        </w:rPr>
        <w:t>, qui pourront par la suite subir un traitement biologique</w:t>
      </w:r>
      <w:r w:rsidR="00495F5F" w:rsidRPr="0093339A">
        <w:rPr>
          <w:rFonts w:asciiTheme="majorBidi" w:hAnsiTheme="majorBidi" w:cstheme="majorBidi"/>
          <w:sz w:val="24"/>
          <w:szCs w:val="24"/>
        </w:rPr>
        <w:t xml:space="preserve"> </w:t>
      </w:r>
      <w:r w:rsidRPr="006A0876">
        <w:rPr>
          <w:rFonts w:asciiTheme="majorBidi" w:hAnsiTheme="majorBidi" w:cstheme="majorBidi"/>
          <w:b/>
          <w:bCs/>
          <w:color w:val="548DD4" w:themeColor="text2" w:themeTint="99"/>
          <w:sz w:val="24"/>
          <w:szCs w:val="24"/>
          <w:vertAlign w:val="superscript"/>
        </w:rPr>
        <w:t>[</w:t>
      </w:r>
      <w:r w:rsidR="008430E4">
        <w:rPr>
          <w:rFonts w:asciiTheme="majorBidi" w:hAnsiTheme="majorBidi" w:cstheme="majorBidi"/>
          <w:b/>
          <w:bCs/>
          <w:color w:val="548DD4" w:themeColor="text2" w:themeTint="99"/>
          <w:sz w:val="24"/>
          <w:szCs w:val="24"/>
          <w:vertAlign w:val="superscript"/>
        </w:rPr>
        <w:t>2</w:t>
      </w:r>
      <w:r w:rsidR="00495F5F" w:rsidRPr="006A0876">
        <w:rPr>
          <w:rFonts w:asciiTheme="majorBidi" w:hAnsiTheme="majorBidi" w:cstheme="majorBidi"/>
          <w:b/>
          <w:bCs/>
          <w:color w:val="548DD4" w:themeColor="text2" w:themeTint="99"/>
          <w:sz w:val="24"/>
          <w:szCs w:val="24"/>
          <w:vertAlign w:val="superscript"/>
        </w:rPr>
        <w:t>]</w:t>
      </w:r>
      <w:r w:rsidR="00495F5F" w:rsidRPr="0093339A">
        <w:rPr>
          <w:rFonts w:asciiTheme="majorBidi" w:hAnsiTheme="majorBidi" w:cstheme="majorBidi"/>
          <w:sz w:val="24"/>
          <w:szCs w:val="24"/>
        </w:rPr>
        <w:t>,</w:t>
      </w:r>
      <w:r w:rsidRPr="0093339A">
        <w:rPr>
          <w:rFonts w:asciiTheme="majorBidi" w:hAnsiTheme="majorBidi" w:cstheme="majorBidi"/>
          <w:b/>
          <w:bCs/>
          <w:sz w:val="24"/>
          <w:szCs w:val="24"/>
        </w:rPr>
        <w:t xml:space="preserve"> </w:t>
      </w:r>
      <w:r w:rsidRPr="0093339A">
        <w:rPr>
          <w:rFonts w:asciiTheme="majorBidi" w:hAnsiTheme="majorBidi" w:cstheme="majorBidi"/>
          <w:sz w:val="24"/>
          <w:szCs w:val="24"/>
        </w:rPr>
        <w:t xml:space="preserve">ou les minéraliser </w:t>
      </w:r>
      <w:r w:rsidR="002C449C" w:rsidRPr="0093339A">
        <w:rPr>
          <w:rFonts w:asciiTheme="majorBidi" w:hAnsiTheme="majorBidi" w:cstheme="majorBidi"/>
          <w:sz w:val="24"/>
          <w:szCs w:val="24"/>
        </w:rPr>
        <w:t>totalement</w:t>
      </w:r>
      <w:r w:rsidR="00495F5F" w:rsidRPr="0093339A">
        <w:rPr>
          <w:rFonts w:asciiTheme="majorBidi" w:hAnsiTheme="majorBidi" w:cstheme="majorBidi"/>
          <w:sz w:val="24"/>
          <w:szCs w:val="24"/>
        </w:rPr>
        <w:t>.</w:t>
      </w:r>
      <w:r w:rsidR="002C449C" w:rsidRPr="0093339A">
        <w:rPr>
          <w:rFonts w:asciiTheme="majorBidi" w:hAnsiTheme="majorBidi" w:cstheme="majorBidi"/>
          <w:b/>
          <w:bCs/>
          <w:color w:val="548DD4" w:themeColor="text2" w:themeTint="99"/>
          <w:sz w:val="24"/>
          <w:szCs w:val="24"/>
        </w:rPr>
        <w:t xml:space="preserve"> </w:t>
      </w:r>
      <w:r w:rsidR="002C449C" w:rsidRPr="006A0876">
        <w:rPr>
          <w:rFonts w:asciiTheme="majorBidi" w:hAnsiTheme="majorBidi" w:cstheme="majorBidi"/>
          <w:b/>
          <w:bCs/>
          <w:color w:val="548DD4" w:themeColor="text2" w:themeTint="99"/>
          <w:sz w:val="24"/>
          <w:szCs w:val="24"/>
          <w:vertAlign w:val="superscript"/>
        </w:rPr>
        <w:t>[</w:t>
      </w:r>
      <w:r w:rsidR="008430E4">
        <w:rPr>
          <w:rFonts w:asciiTheme="majorBidi" w:hAnsiTheme="majorBidi" w:cstheme="majorBidi"/>
          <w:b/>
          <w:bCs/>
          <w:color w:val="548DD4" w:themeColor="text2" w:themeTint="99"/>
          <w:sz w:val="24"/>
          <w:szCs w:val="24"/>
          <w:vertAlign w:val="superscript"/>
        </w:rPr>
        <w:t>3</w:t>
      </w:r>
      <w:r w:rsidRPr="006A0876">
        <w:rPr>
          <w:rFonts w:asciiTheme="majorBidi" w:hAnsiTheme="majorBidi" w:cstheme="majorBidi"/>
          <w:b/>
          <w:bCs/>
          <w:color w:val="548DD4" w:themeColor="text2" w:themeTint="99"/>
          <w:sz w:val="24"/>
          <w:szCs w:val="24"/>
          <w:vertAlign w:val="superscript"/>
        </w:rPr>
        <w:t>]</w:t>
      </w:r>
      <w:r w:rsidR="005D2384" w:rsidRPr="006A0876">
        <w:rPr>
          <w:rFonts w:asciiTheme="majorBidi" w:hAnsiTheme="majorBidi" w:cstheme="majorBidi"/>
          <w:b/>
          <w:bCs/>
          <w:color w:val="548DD4" w:themeColor="text2" w:themeTint="99"/>
          <w:sz w:val="24"/>
          <w:szCs w:val="24"/>
          <w:vertAlign w:val="superscript"/>
        </w:rPr>
        <w:t xml:space="preserve"> </w:t>
      </w:r>
      <w:r w:rsidRPr="0093339A">
        <w:rPr>
          <w:rFonts w:asciiTheme="majorBidi" w:hAnsiTheme="majorBidi" w:cstheme="majorBidi"/>
          <w:sz w:val="24"/>
          <w:szCs w:val="24"/>
        </w:rPr>
        <w:t>Durant ces deux dernières décennies, de nombreux procédés d’oxydation avancée ont été étudiés, aussi bien sur le plan de la recherche fondamentale (études des mécanismes réactionnels et études cinétiques), que de la recherche appliquée (études pilotes, évaluation technico-économique</w:t>
      </w:r>
      <w:proofErr w:type="gramStart"/>
      <w:r w:rsidRPr="0093339A">
        <w:rPr>
          <w:rFonts w:asciiTheme="majorBidi" w:hAnsiTheme="majorBidi" w:cstheme="majorBidi"/>
          <w:sz w:val="24"/>
          <w:szCs w:val="24"/>
        </w:rPr>
        <w:t>)</w:t>
      </w:r>
      <w:r w:rsidRPr="006A0876">
        <w:rPr>
          <w:rFonts w:asciiTheme="majorBidi" w:hAnsiTheme="majorBidi" w:cstheme="majorBidi"/>
          <w:b/>
          <w:bCs/>
          <w:color w:val="548DD4" w:themeColor="text2" w:themeTint="99"/>
          <w:sz w:val="24"/>
          <w:szCs w:val="24"/>
          <w:vertAlign w:val="superscript"/>
        </w:rPr>
        <w:t>[</w:t>
      </w:r>
      <w:proofErr w:type="gramEnd"/>
      <w:r w:rsidR="008430E4">
        <w:rPr>
          <w:rFonts w:asciiTheme="majorBidi" w:hAnsiTheme="majorBidi" w:cstheme="majorBidi"/>
          <w:b/>
          <w:bCs/>
          <w:color w:val="548DD4" w:themeColor="text2" w:themeTint="99"/>
          <w:sz w:val="24"/>
          <w:szCs w:val="24"/>
          <w:vertAlign w:val="superscript"/>
        </w:rPr>
        <w:t>4</w:t>
      </w:r>
      <w:r w:rsidRPr="006A0876">
        <w:rPr>
          <w:rFonts w:asciiTheme="majorBidi" w:hAnsiTheme="majorBidi" w:cstheme="majorBidi"/>
          <w:b/>
          <w:bCs/>
          <w:color w:val="548DD4" w:themeColor="text2" w:themeTint="99"/>
          <w:sz w:val="24"/>
          <w:szCs w:val="24"/>
          <w:vertAlign w:val="superscript"/>
        </w:rPr>
        <w:t>]</w:t>
      </w:r>
      <w:r w:rsidR="00434874" w:rsidRPr="00434874">
        <w:rPr>
          <w:rFonts w:asciiTheme="majorBidi" w:hAnsiTheme="majorBidi" w:cstheme="majorBidi"/>
          <w:sz w:val="24"/>
          <w:szCs w:val="24"/>
        </w:rPr>
        <w:t>.</w:t>
      </w:r>
      <w:r w:rsidR="00434874">
        <w:rPr>
          <w:rFonts w:asciiTheme="majorBidi" w:hAnsiTheme="majorBidi" w:cstheme="majorBidi"/>
          <w:b/>
          <w:bCs/>
          <w:color w:val="548DD4" w:themeColor="text2" w:themeTint="99"/>
          <w:sz w:val="24"/>
          <w:szCs w:val="24"/>
        </w:rPr>
        <w:t xml:space="preserve"> </w:t>
      </w:r>
      <w:r w:rsidR="00E431E1" w:rsidRPr="0093339A">
        <w:rPr>
          <w:rFonts w:asciiTheme="majorBidi" w:hAnsiTheme="majorBidi" w:cstheme="majorBidi"/>
          <w:sz w:val="24"/>
          <w:szCs w:val="24"/>
        </w:rPr>
        <w:t>Les procédés d’oxydation avancée ont été définis en 1987 par</w:t>
      </w:r>
      <w:r w:rsidR="00E431E1" w:rsidRPr="0093339A">
        <w:rPr>
          <w:rFonts w:asciiTheme="majorBidi" w:hAnsiTheme="majorBidi" w:cstheme="majorBidi"/>
          <w:b/>
          <w:bCs/>
          <w:sz w:val="24"/>
          <w:szCs w:val="24"/>
        </w:rPr>
        <w:t xml:space="preserve"> </w:t>
      </w:r>
      <w:proofErr w:type="spellStart"/>
      <w:r w:rsidR="00E431E1" w:rsidRPr="0093339A">
        <w:rPr>
          <w:rFonts w:asciiTheme="majorBidi" w:hAnsiTheme="majorBidi" w:cstheme="majorBidi"/>
          <w:b/>
          <w:bCs/>
          <w:sz w:val="24"/>
          <w:szCs w:val="24"/>
        </w:rPr>
        <w:t>Glaze</w:t>
      </w:r>
      <w:proofErr w:type="spellEnd"/>
      <w:r w:rsidR="00C513E9" w:rsidRPr="0093339A">
        <w:rPr>
          <w:rFonts w:asciiTheme="majorBidi" w:hAnsiTheme="majorBidi" w:cstheme="majorBidi"/>
          <w:b/>
          <w:bCs/>
          <w:sz w:val="24"/>
          <w:szCs w:val="24"/>
        </w:rPr>
        <w:t xml:space="preserve"> </w:t>
      </w:r>
      <w:r w:rsidR="008430E4">
        <w:rPr>
          <w:rFonts w:asciiTheme="majorBidi" w:hAnsiTheme="majorBidi" w:cstheme="majorBidi"/>
          <w:b/>
          <w:bCs/>
          <w:color w:val="548DD4" w:themeColor="text2" w:themeTint="99"/>
          <w:sz w:val="24"/>
          <w:szCs w:val="24"/>
          <w:vertAlign w:val="superscript"/>
        </w:rPr>
        <w:t>[5</w:t>
      </w:r>
      <w:r w:rsidR="00E431E1" w:rsidRPr="006A0876">
        <w:rPr>
          <w:rFonts w:asciiTheme="majorBidi" w:hAnsiTheme="majorBidi" w:cstheme="majorBidi"/>
          <w:b/>
          <w:bCs/>
          <w:color w:val="548DD4" w:themeColor="text2" w:themeTint="99"/>
          <w:sz w:val="24"/>
          <w:szCs w:val="24"/>
          <w:vertAlign w:val="superscript"/>
        </w:rPr>
        <w:t>]</w:t>
      </w:r>
      <w:r w:rsidR="00C513E9" w:rsidRPr="0093339A">
        <w:rPr>
          <w:rFonts w:asciiTheme="majorBidi" w:hAnsiTheme="majorBidi" w:cstheme="majorBidi"/>
          <w:sz w:val="24"/>
          <w:szCs w:val="24"/>
        </w:rPr>
        <w:t>, comme</w:t>
      </w:r>
      <w:r w:rsidR="00E431E1" w:rsidRPr="0093339A">
        <w:rPr>
          <w:rFonts w:asciiTheme="majorBidi" w:hAnsiTheme="majorBidi" w:cstheme="majorBidi"/>
          <w:sz w:val="24"/>
          <w:szCs w:val="24"/>
        </w:rPr>
        <w:t xml:space="preserve"> « des procédés de traitement des eaux à des </w:t>
      </w:r>
      <w:r w:rsidR="00665288" w:rsidRPr="0093339A">
        <w:rPr>
          <w:rFonts w:asciiTheme="majorBidi" w:hAnsiTheme="majorBidi" w:cstheme="majorBidi"/>
          <w:sz w:val="24"/>
          <w:szCs w:val="24"/>
        </w:rPr>
        <w:t>températures</w:t>
      </w:r>
      <w:r w:rsidR="00E431E1" w:rsidRPr="0093339A">
        <w:rPr>
          <w:rFonts w:asciiTheme="majorBidi" w:hAnsiTheme="majorBidi" w:cstheme="majorBidi"/>
          <w:sz w:val="24"/>
          <w:szCs w:val="24"/>
        </w:rPr>
        <w:t xml:space="preserve"> et pression ambiantes », dont</w:t>
      </w:r>
      <w:r w:rsidR="00E9581B" w:rsidRPr="0093339A">
        <w:rPr>
          <w:rFonts w:asciiTheme="majorBidi" w:hAnsiTheme="majorBidi" w:cstheme="majorBidi"/>
          <w:b/>
          <w:bCs/>
          <w:sz w:val="24"/>
          <w:szCs w:val="24"/>
        </w:rPr>
        <w:t xml:space="preserve"> </w:t>
      </w:r>
      <w:r w:rsidR="00E431E1" w:rsidRPr="0093339A">
        <w:rPr>
          <w:rFonts w:asciiTheme="majorBidi" w:hAnsiTheme="majorBidi" w:cstheme="majorBidi"/>
          <w:sz w:val="24"/>
          <w:szCs w:val="24"/>
        </w:rPr>
        <w:t>les</w:t>
      </w:r>
      <w:r w:rsidR="00E9581B" w:rsidRPr="0093339A">
        <w:rPr>
          <w:rFonts w:asciiTheme="majorBidi" w:hAnsiTheme="majorBidi" w:cstheme="majorBidi"/>
          <w:sz w:val="24"/>
          <w:szCs w:val="24"/>
        </w:rPr>
        <w:t xml:space="preserve"> </w:t>
      </w:r>
      <w:r w:rsidR="00E431E1" w:rsidRPr="0093339A">
        <w:rPr>
          <w:rFonts w:asciiTheme="majorBidi" w:hAnsiTheme="majorBidi" w:cstheme="majorBidi"/>
          <w:sz w:val="24"/>
          <w:szCs w:val="24"/>
        </w:rPr>
        <w:t>quels les composés organiques, qui sont thermodynamiquement instables en oxydation, sont</w:t>
      </w:r>
      <w:r w:rsidR="00E9581B" w:rsidRPr="0093339A">
        <w:rPr>
          <w:rFonts w:asciiTheme="majorBidi" w:hAnsiTheme="majorBidi" w:cstheme="majorBidi"/>
          <w:b/>
          <w:bCs/>
          <w:sz w:val="24"/>
          <w:szCs w:val="24"/>
        </w:rPr>
        <w:t xml:space="preserve"> </w:t>
      </w:r>
      <w:r w:rsidR="00E431E1" w:rsidRPr="0093339A">
        <w:rPr>
          <w:rFonts w:asciiTheme="majorBidi" w:hAnsiTheme="majorBidi" w:cstheme="majorBidi"/>
          <w:sz w:val="24"/>
          <w:szCs w:val="24"/>
        </w:rPr>
        <w:t>éliminés</w:t>
      </w:r>
      <w:r w:rsidR="00E9581B" w:rsidRPr="006A0876">
        <w:rPr>
          <w:rFonts w:asciiTheme="majorBidi" w:hAnsiTheme="majorBidi" w:cstheme="majorBidi"/>
          <w:sz w:val="24"/>
          <w:szCs w:val="24"/>
          <w:vertAlign w:val="superscript"/>
        </w:rPr>
        <w:t xml:space="preserve"> </w:t>
      </w:r>
      <w:r w:rsidR="008430E4">
        <w:rPr>
          <w:rFonts w:asciiTheme="majorBidi" w:hAnsiTheme="majorBidi" w:cstheme="majorBidi"/>
          <w:b/>
          <w:bCs/>
          <w:color w:val="548DD4" w:themeColor="text2" w:themeTint="99"/>
          <w:sz w:val="24"/>
          <w:szCs w:val="24"/>
          <w:vertAlign w:val="superscript"/>
        </w:rPr>
        <w:t>[6</w:t>
      </w:r>
      <w:r w:rsidR="00E431E1" w:rsidRPr="006A0876">
        <w:rPr>
          <w:rFonts w:asciiTheme="majorBidi" w:hAnsiTheme="majorBidi" w:cstheme="majorBidi"/>
          <w:b/>
          <w:bCs/>
          <w:color w:val="548DD4" w:themeColor="text2" w:themeTint="99"/>
          <w:sz w:val="24"/>
          <w:szCs w:val="24"/>
          <w:vertAlign w:val="superscript"/>
        </w:rPr>
        <w:t>]</w:t>
      </w:r>
      <w:r w:rsidR="00E431E1" w:rsidRPr="0093339A">
        <w:rPr>
          <w:rFonts w:asciiTheme="majorBidi" w:hAnsiTheme="majorBidi" w:cstheme="majorBidi"/>
          <w:sz w:val="24"/>
          <w:szCs w:val="24"/>
        </w:rPr>
        <w:t xml:space="preserve">. </w:t>
      </w:r>
    </w:p>
    <w:p w:rsidR="00E431E1" w:rsidRPr="0093339A" w:rsidRDefault="00614585" w:rsidP="00567097">
      <w:pPr>
        <w:autoSpaceDE w:val="0"/>
        <w:autoSpaceDN w:val="0"/>
        <w:adjustRightInd w:val="0"/>
        <w:spacing w:after="0" w:line="360" w:lineRule="auto"/>
        <w:jc w:val="both"/>
        <w:rPr>
          <w:rFonts w:asciiTheme="majorBidi" w:hAnsiTheme="majorBidi" w:cstheme="majorBidi"/>
          <w:b/>
          <w:bCs/>
          <w:sz w:val="24"/>
          <w:szCs w:val="24"/>
        </w:rPr>
      </w:pPr>
      <w:r w:rsidRPr="0093339A">
        <w:rPr>
          <w:rFonts w:asciiTheme="majorBidi" w:hAnsiTheme="majorBidi" w:cstheme="majorBidi"/>
          <w:sz w:val="24"/>
          <w:szCs w:val="24"/>
        </w:rPr>
        <w:t xml:space="preserve">        </w:t>
      </w:r>
      <w:r w:rsidR="00E431E1" w:rsidRPr="0093339A">
        <w:rPr>
          <w:rFonts w:asciiTheme="majorBidi" w:hAnsiTheme="majorBidi" w:cstheme="majorBidi"/>
          <w:sz w:val="24"/>
          <w:szCs w:val="24"/>
        </w:rPr>
        <w:t xml:space="preserve">Ces procédés sont des méthodes efficaces pour atteindre un haut degré d’oxydation </w:t>
      </w:r>
      <w:r w:rsidR="008430E4">
        <w:rPr>
          <w:rFonts w:asciiTheme="majorBidi" w:hAnsiTheme="majorBidi" w:cstheme="majorBidi"/>
          <w:b/>
          <w:bCs/>
          <w:color w:val="548DD4" w:themeColor="text2" w:themeTint="99"/>
          <w:sz w:val="24"/>
          <w:szCs w:val="24"/>
          <w:vertAlign w:val="superscript"/>
        </w:rPr>
        <w:t>[7</w:t>
      </w:r>
      <w:r w:rsidR="00E431E1" w:rsidRPr="006A0876">
        <w:rPr>
          <w:rFonts w:asciiTheme="majorBidi" w:hAnsiTheme="majorBidi" w:cstheme="majorBidi"/>
          <w:b/>
          <w:bCs/>
          <w:color w:val="548DD4" w:themeColor="text2" w:themeTint="99"/>
          <w:sz w:val="24"/>
          <w:szCs w:val="24"/>
          <w:vertAlign w:val="superscript"/>
        </w:rPr>
        <w:t>]</w:t>
      </w:r>
      <w:r w:rsidR="00E431E1" w:rsidRPr="0093339A">
        <w:rPr>
          <w:rFonts w:asciiTheme="majorBidi" w:hAnsiTheme="majorBidi" w:cstheme="majorBidi"/>
          <w:sz w:val="24"/>
          <w:szCs w:val="24"/>
        </w:rPr>
        <w:t>. Leurs avantages sont les suivants :</w:t>
      </w:r>
    </w:p>
    <w:p w:rsidR="00E431E1" w:rsidRPr="0093339A" w:rsidRDefault="00E431E1" w:rsidP="00B1664F">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93339A">
        <w:rPr>
          <w:rFonts w:asciiTheme="majorBidi" w:hAnsiTheme="majorBidi" w:cstheme="majorBidi"/>
          <w:sz w:val="24"/>
          <w:szCs w:val="24"/>
        </w:rPr>
        <w:t>Ils sont effectifs pour éliminer les composés organiques résistants et les composés</w:t>
      </w:r>
      <w:r w:rsidR="00E91F3F" w:rsidRPr="0093339A">
        <w:rPr>
          <w:rFonts w:asciiTheme="majorBidi" w:hAnsiTheme="majorBidi" w:cstheme="majorBidi"/>
          <w:sz w:val="24"/>
          <w:szCs w:val="24"/>
        </w:rPr>
        <w:t xml:space="preserve"> </w:t>
      </w:r>
      <w:r w:rsidRPr="0093339A">
        <w:rPr>
          <w:rFonts w:asciiTheme="majorBidi" w:hAnsiTheme="majorBidi" w:cstheme="majorBidi"/>
          <w:sz w:val="24"/>
          <w:szCs w:val="24"/>
        </w:rPr>
        <w:t>inorganiques</w:t>
      </w:r>
      <w:r w:rsidR="00E9581B" w:rsidRPr="0093339A">
        <w:rPr>
          <w:rFonts w:asciiTheme="majorBidi" w:hAnsiTheme="majorBidi" w:cstheme="majorBidi"/>
          <w:sz w:val="24"/>
          <w:szCs w:val="24"/>
        </w:rPr>
        <w:t>.</w:t>
      </w:r>
      <w:r w:rsidRPr="0093339A">
        <w:rPr>
          <w:rFonts w:asciiTheme="majorBidi" w:hAnsiTheme="majorBidi" w:cstheme="majorBidi"/>
          <w:sz w:val="24"/>
          <w:szCs w:val="24"/>
        </w:rPr>
        <w:t xml:space="preserve"> </w:t>
      </w:r>
      <w:r w:rsidRPr="002A111D">
        <w:rPr>
          <w:rFonts w:asciiTheme="majorBidi" w:hAnsiTheme="majorBidi" w:cstheme="majorBidi"/>
          <w:b/>
          <w:bCs/>
          <w:color w:val="548DD4" w:themeColor="text2" w:themeTint="99"/>
          <w:sz w:val="24"/>
          <w:szCs w:val="24"/>
          <w:vertAlign w:val="superscript"/>
        </w:rPr>
        <w:t>[</w:t>
      </w:r>
      <w:r w:rsidR="008430E4">
        <w:rPr>
          <w:rFonts w:asciiTheme="majorBidi" w:hAnsiTheme="majorBidi" w:cstheme="majorBidi"/>
          <w:b/>
          <w:bCs/>
          <w:color w:val="548DD4" w:themeColor="text2" w:themeTint="99"/>
          <w:sz w:val="24"/>
          <w:szCs w:val="24"/>
          <w:vertAlign w:val="superscript"/>
        </w:rPr>
        <w:t>5</w:t>
      </w:r>
      <w:r w:rsidR="00E9581B" w:rsidRPr="002A111D">
        <w:rPr>
          <w:rFonts w:asciiTheme="majorBidi" w:hAnsiTheme="majorBidi" w:cstheme="majorBidi"/>
          <w:b/>
          <w:bCs/>
          <w:color w:val="548DD4" w:themeColor="text2" w:themeTint="99"/>
          <w:sz w:val="24"/>
          <w:szCs w:val="24"/>
          <w:vertAlign w:val="superscript"/>
        </w:rPr>
        <w:t xml:space="preserve">, </w:t>
      </w:r>
      <w:r w:rsidR="008430E4">
        <w:rPr>
          <w:rFonts w:asciiTheme="majorBidi" w:hAnsiTheme="majorBidi" w:cstheme="majorBidi"/>
          <w:b/>
          <w:bCs/>
          <w:color w:val="548DD4" w:themeColor="text2" w:themeTint="99"/>
          <w:sz w:val="24"/>
          <w:szCs w:val="24"/>
          <w:vertAlign w:val="superscript"/>
        </w:rPr>
        <w:t>8</w:t>
      </w:r>
      <w:r w:rsidRPr="002A111D">
        <w:rPr>
          <w:rFonts w:asciiTheme="majorBidi" w:hAnsiTheme="majorBidi" w:cstheme="majorBidi"/>
          <w:b/>
          <w:bCs/>
          <w:color w:val="548DD4" w:themeColor="text2" w:themeTint="99"/>
          <w:sz w:val="24"/>
          <w:szCs w:val="24"/>
          <w:vertAlign w:val="superscript"/>
        </w:rPr>
        <w:t>]</w:t>
      </w:r>
    </w:p>
    <w:p w:rsidR="00E431E1" w:rsidRPr="0093339A" w:rsidRDefault="00E431E1" w:rsidP="00B1664F">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93339A">
        <w:rPr>
          <w:rFonts w:asciiTheme="majorBidi" w:hAnsiTheme="majorBidi" w:cstheme="majorBidi"/>
          <w:sz w:val="24"/>
          <w:szCs w:val="24"/>
        </w:rPr>
        <w:t>Ils sont capables de minéraliser complètement les contaminants organiques en CO</w:t>
      </w:r>
      <w:r w:rsidRPr="00C57DD0">
        <w:rPr>
          <w:rFonts w:asciiTheme="majorBidi" w:hAnsiTheme="majorBidi" w:cstheme="majorBidi"/>
          <w:sz w:val="24"/>
          <w:szCs w:val="24"/>
          <w:vertAlign w:val="subscript"/>
        </w:rPr>
        <w:t>2</w:t>
      </w:r>
      <w:r w:rsidRPr="0093339A">
        <w:rPr>
          <w:rFonts w:asciiTheme="majorBidi" w:hAnsiTheme="majorBidi" w:cstheme="majorBidi"/>
          <w:sz w:val="24"/>
          <w:szCs w:val="24"/>
        </w:rPr>
        <w:t>, H</w:t>
      </w:r>
      <w:r w:rsidRPr="00C57DD0">
        <w:rPr>
          <w:rFonts w:asciiTheme="majorBidi" w:hAnsiTheme="majorBidi" w:cstheme="majorBidi"/>
          <w:sz w:val="24"/>
          <w:szCs w:val="24"/>
          <w:vertAlign w:val="subscript"/>
        </w:rPr>
        <w:t>2</w:t>
      </w:r>
      <w:r w:rsidRPr="0093339A">
        <w:rPr>
          <w:rFonts w:asciiTheme="majorBidi" w:hAnsiTheme="majorBidi" w:cstheme="majorBidi"/>
          <w:sz w:val="24"/>
          <w:szCs w:val="24"/>
        </w:rPr>
        <w:t>O</w:t>
      </w:r>
      <w:r w:rsidR="00217B4A" w:rsidRPr="0093339A">
        <w:rPr>
          <w:rFonts w:asciiTheme="majorBidi" w:hAnsiTheme="majorBidi" w:cstheme="majorBidi"/>
          <w:sz w:val="24"/>
          <w:szCs w:val="24"/>
        </w:rPr>
        <w:t xml:space="preserve"> </w:t>
      </w:r>
      <w:r w:rsidRPr="0093339A">
        <w:rPr>
          <w:rFonts w:asciiTheme="majorBidi" w:hAnsiTheme="majorBidi" w:cstheme="majorBidi"/>
          <w:sz w:val="24"/>
          <w:szCs w:val="24"/>
        </w:rPr>
        <w:t>et sels minéraux</w:t>
      </w:r>
      <w:r w:rsidR="00E9581B" w:rsidRPr="0093339A">
        <w:rPr>
          <w:rFonts w:asciiTheme="majorBidi" w:hAnsiTheme="majorBidi" w:cstheme="majorBidi"/>
          <w:sz w:val="24"/>
          <w:szCs w:val="24"/>
        </w:rPr>
        <w:t>.</w:t>
      </w:r>
      <w:r w:rsidRPr="002A111D">
        <w:rPr>
          <w:rFonts w:asciiTheme="majorBidi" w:hAnsiTheme="majorBidi" w:cstheme="majorBidi"/>
          <w:sz w:val="24"/>
          <w:szCs w:val="24"/>
          <w:vertAlign w:val="superscript"/>
        </w:rPr>
        <w:t xml:space="preserve"> </w:t>
      </w:r>
      <w:r w:rsidRPr="002A111D">
        <w:rPr>
          <w:rFonts w:asciiTheme="majorBidi" w:hAnsiTheme="majorBidi" w:cstheme="majorBidi"/>
          <w:b/>
          <w:bCs/>
          <w:color w:val="548DD4" w:themeColor="text2" w:themeTint="99"/>
          <w:sz w:val="24"/>
          <w:szCs w:val="24"/>
          <w:vertAlign w:val="superscript"/>
        </w:rPr>
        <w:t>[</w:t>
      </w:r>
      <w:r w:rsidR="008430E4">
        <w:rPr>
          <w:rFonts w:asciiTheme="majorBidi" w:hAnsiTheme="majorBidi" w:cstheme="majorBidi"/>
          <w:b/>
          <w:bCs/>
          <w:color w:val="548DD4" w:themeColor="text2" w:themeTint="99"/>
          <w:sz w:val="24"/>
          <w:szCs w:val="24"/>
          <w:vertAlign w:val="superscript"/>
        </w:rPr>
        <w:t>5</w:t>
      </w:r>
      <w:r w:rsidRPr="002A111D">
        <w:rPr>
          <w:rFonts w:asciiTheme="majorBidi" w:hAnsiTheme="majorBidi" w:cstheme="majorBidi"/>
          <w:b/>
          <w:bCs/>
          <w:color w:val="548DD4" w:themeColor="text2" w:themeTint="99"/>
          <w:sz w:val="24"/>
          <w:szCs w:val="24"/>
          <w:vertAlign w:val="superscript"/>
        </w:rPr>
        <w:t>,</w:t>
      </w:r>
      <w:r w:rsidR="00E9581B" w:rsidRPr="002A111D">
        <w:rPr>
          <w:rFonts w:asciiTheme="majorBidi" w:hAnsiTheme="majorBidi" w:cstheme="majorBidi"/>
          <w:b/>
          <w:bCs/>
          <w:color w:val="548DD4" w:themeColor="text2" w:themeTint="99"/>
          <w:sz w:val="24"/>
          <w:szCs w:val="24"/>
          <w:vertAlign w:val="superscript"/>
        </w:rPr>
        <w:t xml:space="preserve"> </w:t>
      </w:r>
      <w:r w:rsidR="008430E4">
        <w:rPr>
          <w:rFonts w:asciiTheme="majorBidi" w:hAnsiTheme="majorBidi" w:cstheme="majorBidi"/>
          <w:b/>
          <w:bCs/>
          <w:color w:val="548DD4" w:themeColor="text2" w:themeTint="99"/>
          <w:sz w:val="24"/>
          <w:szCs w:val="24"/>
          <w:vertAlign w:val="superscript"/>
        </w:rPr>
        <w:t>9</w:t>
      </w:r>
      <w:r w:rsidRPr="002A111D">
        <w:rPr>
          <w:rFonts w:asciiTheme="majorBidi" w:hAnsiTheme="majorBidi" w:cstheme="majorBidi"/>
          <w:b/>
          <w:bCs/>
          <w:color w:val="548DD4" w:themeColor="text2" w:themeTint="99"/>
          <w:sz w:val="24"/>
          <w:szCs w:val="24"/>
          <w:vertAlign w:val="superscript"/>
        </w:rPr>
        <w:t>]</w:t>
      </w:r>
      <w:r w:rsidRPr="002A111D">
        <w:rPr>
          <w:rFonts w:asciiTheme="majorBidi" w:hAnsiTheme="majorBidi" w:cstheme="majorBidi"/>
          <w:b/>
          <w:bCs/>
          <w:sz w:val="24"/>
          <w:szCs w:val="24"/>
          <w:vertAlign w:val="superscript"/>
        </w:rPr>
        <w:t xml:space="preserve"> </w:t>
      </w:r>
    </w:p>
    <w:p w:rsidR="00E431E1" w:rsidRPr="0093339A" w:rsidRDefault="00E431E1" w:rsidP="00B1664F">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93339A">
        <w:rPr>
          <w:rFonts w:asciiTheme="majorBidi" w:hAnsiTheme="majorBidi" w:cstheme="majorBidi"/>
          <w:sz w:val="24"/>
          <w:szCs w:val="24"/>
        </w:rPr>
        <w:t xml:space="preserve">Ils sont moins sensibles en présence des toxiques. </w:t>
      </w:r>
      <w:r w:rsidRPr="002A111D">
        <w:rPr>
          <w:rFonts w:asciiTheme="majorBidi" w:hAnsiTheme="majorBidi" w:cstheme="majorBidi"/>
          <w:b/>
          <w:bCs/>
          <w:color w:val="548DD4" w:themeColor="text2" w:themeTint="99"/>
          <w:sz w:val="24"/>
          <w:szCs w:val="24"/>
          <w:vertAlign w:val="superscript"/>
        </w:rPr>
        <w:t>[</w:t>
      </w:r>
      <w:r w:rsidR="008430E4">
        <w:rPr>
          <w:rFonts w:asciiTheme="majorBidi" w:hAnsiTheme="majorBidi" w:cstheme="majorBidi"/>
          <w:b/>
          <w:bCs/>
          <w:color w:val="548DD4" w:themeColor="text2" w:themeTint="99"/>
          <w:sz w:val="24"/>
          <w:szCs w:val="24"/>
          <w:vertAlign w:val="superscript"/>
        </w:rPr>
        <w:t>5</w:t>
      </w:r>
      <w:r w:rsidRPr="002A111D">
        <w:rPr>
          <w:rFonts w:asciiTheme="majorBidi" w:hAnsiTheme="majorBidi" w:cstheme="majorBidi"/>
          <w:b/>
          <w:bCs/>
          <w:color w:val="548DD4" w:themeColor="text2" w:themeTint="99"/>
          <w:sz w:val="24"/>
          <w:szCs w:val="24"/>
          <w:vertAlign w:val="superscript"/>
        </w:rPr>
        <w:t>]</w:t>
      </w:r>
    </w:p>
    <w:p w:rsidR="00E431E1" w:rsidRPr="0093339A" w:rsidRDefault="00E431E1" w:rsidP="00B1664F">
      <w:pPr>
        <w:pStyle w:val="Paragraphedeliste"/>
        <w:numPr>
          <w:ilvl w:val="0"/>
          <w:numId w:val="1"/>
        </w:numPr>
        <w:autoSpaceDE w:val="0"/>
        <w:autoSpaceDN w:val="0"/>
        <w:adjustRightInd w:val="0"/>
        <w:spacing w:after="0" w:line="360" w:lineRule="auto"/>
        <w:jc w:val="both"/>
        <w:rPr>
          <w:rFonts w:asciiTheme="majorBidi" w:hAnsiTheme="majorBidi" w:cstheme="majorBidi"/>
          <w:b/>
          <w:bCs/>
          <w:sz w:val="24"/>
          <w:szCs w:val="24"/>
        </w:rPr>
      </w:pPr>
      <w:r w:rsidRPr="0093339A">
        <w:rPr>
          <w:rFonts w:asciiTheme="majorBidi" w:hAnsiTheme="majorBidi" w:cstheme="majorBidi"/>
          <w:sz w:val="24"/>
          <w:szCs w:val="24"/>
        </w:rPr>
        <w:t xml:space="preserve">Ils produisent des </w:t>
      </w:r>
      <w:proofErr w:type="spellStart"/>
      <w:r w:rsidRPr="0093339A">
        <w:rPr>
          <w:rFonts w:asciiTheme="majorBidi" w:hAnsiTheme="majorBidi" w:cstheme="majorBidi"/>
          <w:sz w:val="24"/>
          <w:szCs w:val="24"/>
        </w:rPr>
        <w:t>sous produits</w:t>
      </w:r>
      <w:proofErr w:type="spellEnd"/>
      <w:r w:rsidRPr="0093339A">
        <w:rPr>
          <w:rFonts w:asciiTheme="majorBidi" w:hAnsiTheme="majorBidi" w:cstheme="majorBidi"/>
          <w:sz w:val="24"/>
          <w:szCs w:val="24"/>
        </w:rPr>
        <w:t xml:space="preserve"> peu dangereux</w:t>
      </w:r>
      <w:r w:rsidR="00E9581B" w:rsidRPr="0093339A">
        <w:rPr>
          <w:rFonts w:asciiTheme="majorBidi" w:hAnsiTheme="majorBidi" w:cstheme="majorBidi"/>
          <w:sz w:val="24"/>
          <w:szCs w:val="24"/>
        </w:rPr>
        <w:t>.</w:t>
      </w:r>
      <w:r w:rsidRPr="0093339A">
        <w:rPr>
          <w:rFonts w:asciiTheme="majorBidi" w:hAnsiTheme="majorBidi" w:cstheme="majorBidi"/>
          <w:sz w:val="24"/>
          <w:szCs w:val="24"/>
        </w:rPr>
        <w:t xml:space="preserve"> </w:t>
      </w:r>
      <w:r w:rsidRPr="006A0876">
        <w:rPr>
          <w:rFonts w:asciiTheme="majorBidi" w:hAnsiTheme="majorBidi" w:cstheme="majorBidi"/>
          <w:b/>
          <w:bCs/>
          <w:color w:val="548DD4" w:themeColor="text2" w:themeTint="99"/>
          <w:sz w:val="24"/>
          <w:szCs w:val="24"/>
          <w:vertAlign w:val="superscript"/>
        </w:rPr>
        <w:t>[</w:t>
      </w:r>
      <w:r w:rsidR="008430E4">
        <w:rPr>
          <w:rFonts w:asciiTheme="majorBidi" w:hAnsiTheme="majorBidi" w:cstheme="majorBidi"/>
          <w:b/>
          <w:bCs/>
          <w:color w:val="548DD4" w:themeColor="text2" w:themeTint="99"/>
          <w:sz w:val="24"/>
          <w:szCs w:val="24"/>
          <w:vertAlign w:val="superscript"/>
        </w:rPr>
        <w:t>5</w:t>
      </w:r>
      <w:r w:rsidR="00E9581B" w:rsidRPr="006A0876">
        <w:rPr>
          <w:rFonts w:asciiTheme="majorBidi" w:hAnsiTheme="majorBidi" w:cstheme="majorBidi"/>
          <w:b/>
          <w:bCs/>
          <w:color w:val="548DD4" w:themeColor="text2" w:themeTint="99"/>
          <w:sz w:val="24"/>
          <w:szCs w:val="24"/>
          <w:vertAlign w:val="superscript"/>
        </w:rPr>
        <w:t>]</w:t>
      </w:r>
    </w:p>
    <w:p w:rsidR="00E431E1" w:rsidRPr="0093339A" w:rsidRDefault="00E431E1" w:rsidP="00B1664F">
      <w:pPr>
        <w:pStyle w:val="Paragraphedeliste"/>
        <w:numPr>
          <w:ilvl w:val="0"/>
          <w:numId w:val="1"/>
        </w:numPr>
        <w:autoSpaceDE w:val="0"/>
        <w:autoSpaceDN w:val="0"/>
        <w:adjustRightInd w:val="0"/>
        <w:spacing w:after="0" w:line="360" w:lineRule="auto"/>
        <w:jc w:val="both"/>
        <w:rPr>
          <w:rFonts w:asciiTheme="majorBidi" w:hAnsiTheme="majorBidi" w:cstheme="majorBidi"/>
          <w:b/>
          <w:bCs/>
          <w:sz w:val="24"/>
          <w:szCs w:val="24"/>
        </w:rPr>
      </w:pPr>
      <w:r w:rsidRPr="0093339A">
        <w:rPr>
          <w:rFonts w:asciiTheme="majorBidi" w:hAnsiTheme="majorBidi" w:cstheme="majorBidi"/>
          <w:sz w:val="24"/>
          <w:szCs w:val="24"/>
        </w:rPr>
        <w:t>Ils ont une vitesse réactionnelle très rapide et sont non sélectifs aux polluants.</w:t>
      </w:r>
      <w:r w:rsidRPr="006A0876">
        <w:rPr>
          <w:rFonts w:asciiTheme="majorBidi" w:hAnsiTheme="majorBidi" w:cstheme="majorBidi"/>
          <w:sz w:val="24"/>
          <w:szCs w:val="24"/>
          <w:vertAlign w:val="superscript"/>
        </w:rPr>
        <w:t xml:space="preserve"> </w:t>
      </w:r>
      <w:r w:rsidRPr="006A0876">
        <w:rPr>
          <w:rFonts w:asciiTheme="majorBidi" w:hAnsiTheme="majorBidi" w:cstheme="majorBidi"/>
          <w:b/>
          <w:bCs/>
          <w:color w:val="548DD4" w:themeColor="text2" w:themeTint="99"/>
          <w:sz w:val="24"/>
          <w:szCs w:val="24"/>
          <w:vertAlign w:val="superscript"/>
        </w:rPr>
        <w:t>[</w:t>
      </w:r>
      <w:r w:rsidR="008430E4">
        <w:rPr>
          <w:rFonts w:asciiTheme="majorBidi" w:hAnsiTheme="majorBidi" w:cstheme="majorBidi"/>
          <w:b/>
          <w:bCs/>
          <w:color w:val="548DD4" w:themeColor="text2" w:themeTint="99"/>
          <w:sz w:val="24"/>
          <w:szCs w:val="24"/>
          <w:vertAlign w:val="superscript"/>
        </w:rPr>
        <w:t>2</w:t>
      </w:r>
      <w:r w:rsidRPr="006A0876">
        <w:rPr>
          <w:rFonts w:asciiTheme="majorBidi" w:hAnsiTheme="majorBidi" w:cstheme="majorBidi"/>
          <w:b/>
          <w:bCs/>
          <w:color w:val="548DD4" w:themeColor="text2" w:themeTint="99"/>
          <w:sz w:val="24"/>
          <w:szCs w:val="24"/>
          <w:vertAlign w:val="superscript"/>
        </w:rPr>
        <w:t>]</w:t>
      </w:r>
    </w:p>
    <w:p w:rsidR="005C70D3" w:rsidRPr="008A37BE" w:rsidRDefault="00E431E1" w:rsidP="008A37BE">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vertAlign w:val="superscript"/>
        </w:rPr>
      </w:pPr>
      <w:r w:rsidRPr="000034CE">
        <w:rPr>
          <w:rFonts w:asciiTheme="majorBidi" w:hAnsiTheme="majorBidi" w:cstheme="majorBidi"/>
          <w:sz w:val="24"/>
          <w:szCs w:val="24"/>
        </w:rPr>
        <w:lastRenderedPageBreak/>
        <w:t>Ils peuvent être utilisés comme un prétraitement des eaux usées ou comme un traitement</w:t>
      </w:r>
      <w:r w:rsidR="005B4A6C" w:rsidRPr="000034CE">
        <w:rPr>
          <w:rFonts w:asciiTheme="majorBidi" w:hAnsiTheme="majorBidi" w:cstheme="majorBidi"/>
          <w:sz w:val="24"/>
          <w:szCs w:val="24"/>
        </w:rPr>
        <w:t xml:space="preserve"> </w:t>
      </w:r>
      <w:r w:rsidRPr="000034CE">
        <w:rPr>
          <w:rFonts w:asciiTheme="majorBidi" w:hAnsiTheme="majorBidi" w:cstheme="majorBidi"/>
          <w:sz w:val="24"/>
          <w:szCs w:val="24"/>
        </w:rPr>
        <w:t>principal</w:t>
      </w:r>
      <w:r w:rsidR="00E9581B" w:rsidRPr="000034CE">
        <w:rPr>
          <w:rFonts w:asciiTheme="majorBidi" w:hAnsiTheme="majorBidi" w:cstheme="majorBidi"/>
          <w:sz w:val="24"/>
          <w:szCs w:val="24"/>
        </w:rPr>
        <w:t xml:space="preserve">. </w:t>
      </w:r>
      <w:r w:rsidRPr="000034CE">
        <w:rPr>
          <w:rFonts w:asciiTheme="majorBidi" w:hAnsiTheme="majorBidi" w:cstheme="majorBidi"/>
          <w:b/>
          <w:bCs/>
          <w:color w:val="548DD4" w:themeColor="text2" w:themeTint="99"/>
          <w:sz w:val="24"/>
          <w:szCs w:val="24"/>
          <w:vertAlign w:val="superscript"/>
        </w:rPr>
        <w:t>[1</w:t>
      </w:r>
      <w:r w:rsidR="008430E4" w:rsidRPr="000034CE">
        <w:rPr>
          <w:rFonts w:asciiTheme="majorBidi" w:hAnsiTheme="majorBidi" w:cstheme="majorBidi"/>
          <w:b/>
          <w:bCs/>
          <w:color w:val="548DD4" w:themeColor="text2" w:themeTint="99"/>
          <w:sz w:val="24"/>
          <w:szCs w:val="24"/>
          <w:vertAlign w:val="superscript"/>
        </w:rPr>
        <w:t>0</w:t>
      </w:r>
      <w:r w:rsidRPr="000034CE">
        <w:rPr>
          <w:rFonts w:asciiTheme="majorBidi" w:hAnsiTheme="majorBidi" w:cstheme="majorBidi"/>
          <w:b/>
          <w:bCs/>
          <w:color w:val="548DD4" w:themeColor="text2" w:themeTint="99"/>
          <w:sz w:val="24"/>
          <w:szCs w:val="24"/>
          <w:vertAlign w:val="superscript"/>
        </w:rPr>
        <w:t>]</w:t>
      </w:r>
      <w:r w:rsidRPr="000034CE">
        <w:rPr>
          <w:rFonts w:asciiTheme="majorBidi" w:hAnsiTheme="majorBidi" w:cstheme="majorBidi"/>
          <w:sz w:val="24"/>
          <w:szCs w:val="24"/>
          <w:vertAlign w:val="superscript"/>
        </w:rPr>
        <w:t xml:space="preserve"> </w:t>
      </w:r>
    </w:p>
    <w:p w:rsidR="005C70D3" w:rsidRPr="001E7749" w:rsidRDefault="001E7749" w:rsidP="005C70D3">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      </w:t>
      </w:r>
      <w:r w:rsidR="003F6F44" w:rsidRPr="001E7749">
        <w:rPr>
          <w:rFonts w:asciiTheme="majorBidi" w:hAnsiTheme="majorBidi" w:cstheme="majorBidi"/>
          <w:b/>
          <w:bCs/>
          <w:sz w:val="24"/>
          <w:szCs w:val="24"/>
        </w:rPr>
        <w:t>II.1.1. Réactivité des radicaux hydroxyles (</w:t>
      </w:r>
      <w:r w:rsidR="00A858E3" w:rsidRPr="001E7749">
        <w:rPr>
          <w:rFonts w:asciiTheme="majorBidi" w:hAnsiTheme="majorBidi" w:cstheme="majorBidi"/>
          <w:b/>
          <w:bCs/>
          <w:sz w:val="24"/>
          <w:szCs w:val="24"/>
          <w:vertAlign w:val="superscript"/>
        </w:rPr>
        <w:t>•</w:t>
      </w:r>
      <w:r w:rsidR="003F6F44" w:rsidRPr="001E7749">
        <w:rPr>
          <w:rFonts w:asciiTheme="majorBidi" w:hAnsiTheme="majorBidi" w:cstheme="majorBidi"/>
          <w:b/>
          <w:bCs/>
          <w:sz w:val="24"/>
          <w:szCs w:val="24"/>
        </w:rPr>
        <w:t>OH)</w:t>
      </w:r>
    </w:p>
    <w:p w:rsidR="006C31B8" w:rsidRDefault="001E7749" w:rsidP="00C80AFB">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C5727C" w:rsidRPr="00C5727C">
        <w:rPr>
          <w:rFonts w:ascii="TimesNewRomanPSMT" w:hAnsi="TimesNewRomanPSMT" w:cs="TimesNewRomanPSMT"/>
          <w:sz w:val="24"/>
          <w:szCs w:val="24"/>
        </w:rPr>
        <w:t>Le radical hydroxyle est l’espèce possédant le pouvoir oxydant le plus élevée parmi</w:t>
      </w:r>
      <w:r w:rsidR="00C5727C">
        <w:rPr>
          <w:rFonts w:ascii="TimesNewRomanPSMT" w:hAnsi="TimesNewRomanPSMT" w:cs="TimesNewRomanPSMT"/>
          <w:sz w:val="24"/>
          <w:szCs w:val="24"/>
        </w:rPr>
        <w:t xml:space="preserve"> </w:t>
      </w:r>
      <w:r w:rsidR="00C5727C" w:rsidRPr="00C5727C">
        <w:rPr>
          <w:rFonts w:ascii="TimesNewRomanPSMT" w:hAnsi="TimesNewRomanPSMT" w:cs="TimesNewRomanPSMT"/>
          <w:sz w:val="24"/>
          <w:szCs w:val="24"/>
        </w:rPr>
        <w:t xml:space="preserve">ceux basés sur l'oxygène (Tableau </w:t>
      </w:r>
      <w:r w:rsidR="00C80AFB">
        <w:rPr>
          <w:rFonts w:ascii="TimesNewRomanPSMT" w:hAnsi="TimesNewRomanPSMT" w:cs="TimesNewRomanPSMT"/>
          <w:sz w:val="24"/>
          <w:szCs w:val="24"/>
        </w:rPr>
        <w:t>II.1.</w:t>
      </w:r>
      <w:r w:rsidR="00C5727C" w:rsidRPr="00C5727C">
        <w:rPr>
          <w:rFonts w:ascii="TimesNewRomanPSMT" w:hAnsi="TimesNewRomanPSMT" w:cs="TimesNewRomanPSMT"/>
          <w:sz w:val="24"/>
          <w:szCs w:val="24"/>
        </w:rPr>
        <w:t xml:space="preserve">) (E°= 2,7 V/ESH </w:t>
      </w:r>
      <w:r w:rsidR="006522A8" w:rsidRPr="000034CE">
        <w:rPr>
          <w:rFonts w:asciiTheme="majorBidi" w:hAnsiTheme="majorBidi" w:cstheme="majorBidi"/>
          <w:b/>
          <w:bCs/>
          <w:color w:val="548DD4" w:themeColor="text2" w:themeTint="99"/>
          <w:sz w:val="24"/>
          <w:szCs w:val="24"/>
          <w:vertAlign w:val="superscript"/>
        </w:rPr>
        <w:t>[1</w:t>
      </w:r>
      <w:r w:rsidR="006522A8">
        <w:rPr>
          <w:rFonts w:asciiTheme="majorBidi" w:hAnsiTheme="majorBidi" w:cstheme="majorBidi"/>
          <w:b/>
          <w:bCs/>
          <w:color w:val="548DD4" w:themeColor="text2" w:themeTint="99"/>
          <w:sz w:val="24"/>
          <w:szCs w:val="24"/>
          <w:vertAlign w:val="superscript"/>
        </w:rPr>
        <w:t>1</w:t>
      </w:r>
      <w:r w:rsidR="006522A8" w:rsidRPr="000034CE">
        <w:rPr>
          <w:rFonts w:asciiTheme="majorBidi" w:hAnsiTheme="majorBidi" w:cstheme="majorBidi"/>
          <w:b/>
          <w:bCs/>
          <w:color w:val="548DD4" w:themeColor="text2" w:themeTint="99"/>
          <w:sz w:val="24"/>
          <w:szCs w:val="24"/>
          <w:vertAlign w:val="superscript"/>
        </w:rPr>
        <w:t>]</w:t>
      </w:r>
      <w:r w:rsidR="00C5727C" w:rsidRPr="00C5727C">
        <w:rPr>
          <w:rFonts w:ascii="TimesNewRomanPSMT" w:hAnsi="TimesNewRomanPSMT" w:cs="TimesNewRomanPSMT"/>
          <w:sz w:val="24"/>
          <w:szCs w:val="24"/>
        </w:rPr>
        <w:t>). En milieu alcalin fort, les</w:t>
      </w:r>
      <w:r w:rsidR="00C5727C">
        <w:rPr>
          <w:rFonts w:ascii="TimesNewRomanPSMT" w:hAnsi="TimesNewRomanPSMT" w:cs="TimesNewRomanPSMT"/>
          <w:sz w:val="24"/>
          <w:szCs w:val="24"/>
        </w:rPr>
        <w:t xml:space="preserve"> </w:t>
      </w:r>
      <w:r w:rsidR="00C5727C" w:rsidRPr="00C5727C">
        <w:rPr>
          <w:rFonts w:ascii="TimesNewRomanPSMT" w:hAnsi="TimesNewRomanPSMT" w:cs="TimesNewRomanPSMT"/>
          <w:sz w:val="24"/>
          <w:szCs w:val="24"/>
        </w:rPr>
        <w:t>radicaux •OH existent sous leur forme conjuguée : le radical anion oxygène O•</w:t>
      </w:r>
      <w:r w:rsidR="00C5727C" w:rsidRPr="00A858E3">
        <w:rPr>
          <w:rFonts w:ascii="TimesNewRomanPSMT" w:hAnsi="TimesNewRomanPSMT" w:cs="TimesNewRomanPSMT"/>
          <w:sz w:val="24"/>
          <w:szCs w:val="24"/>
          <w:vertAlign w:val="superscript"/>
        </w:rPr>
        <w:t>-</w:t>
      </w:r>
      <w:r w:rsidR="00C5727C" w:rsidRPr="00C5727C">
        <w:rPr>
          <w:rFonts w:ascii="TimesNewRomanPSMT" w:hAnsi="TimesNewRomanPSMT" w:cs="TimesNewRomanPSMT"/>
          <w:sz w:val="24"/>
          <w:szCs w:val="24"/>
        </w:rPr>
        <w:t xml:space="preserve"> (</w:t>
      </w:r>
      <w:proofErr w:type="spellStart"/>
      <w:r w:rsidR="00C5727C" w:rsidRPr="00C5727C">
        <w:rPr>
          <w:rFonts w:ascii="TimesNewRomanPSMT" w:hAnsi="TimesNewRomanPSMT" w:cs="TimesNewRomanPSMT"/>
          <w:sz w:val="24"/>
          <w:szCs w:val="24"/>
        </w:rPr>
        <w:t>pKa</w:t>
      </w:r>
      <w:proofErr w:type="spellEnd"/>
      <w:r w:rsidR="00C5727C" w:rsidRPr="00C5727C">
        <w:rPr>
          <w:rFonts w:ascii="TimesNewRomanPSMT" w:hAnsi="TimesNewRomanPSMT" w:cs="TimesNewRomanPSMT"/>
          <w:sz w:val="24"/>
          <w:szCs w:val="24"/>
        </w:rPr>
        <w:t xml:space="preserve"> = 11,9</w:t>
      </w:r>
      <w:r w:rsidR="003805A8" w:rsidRPr="000034CE">
        <w:rPr>
          <w:rFonts w:asciiTheme="majorBidi" w:hAnsiTheme="majorBidi" w:cstheme="majorBidi"/>
          <w:b/>
          <w:bCs/>
          <w:color w:val="548DD4" w:themeColor="text2" w:themeTint="99"/>
          <w:sz w:val="24"/>
          <w:szCs w:val="24"/>
          <w:vertAlign w:val="superscript"/>
        </w:rPr>
        <w:t>[1</w:t>
      </w:r>
      <w:r w:rsidR="003805A8">
        <w:rPr>
          <w:rFonts w:asciiTheme="majorBidi" w:hAnsiTheme="majorBidi" w:cstheme="majorBidi"/>
          <w:b/>
          <w:bCs/>
          <w:color w:val="548DD4" w:themeColor="text2" w:themeTint="99"/>
          <w:sz w:val="24"/>
          <w:szCs w:val="24"/>
          <w:vertAlign w:val="superscript"/>
        </w:rPr>
        <w:t>1</w:t>
      </w:r>
      <w:proofErr w:type="gramStart"/>
      <w:r w:rsidR="003805A8" w:rsidRPr="000034CE">
        <w:rPr>
          <w:rFonts w:asciiTheme="majorBidi" w:hAnsiTheme="majorBidi" w:cstheme="majorBidi"/>
          <w:b/>
          <w:bCs/>
          <w:color w:val="548DD4" w:themeColor="text2" w:themeTint="99"/>
          <w:sz w:val="24"/>
          <w:szCs w:val="24"/>
          <w:vertAlign w:val="superscript"/>
        </w:rPr>
        <w:t>]</w:t>
      </w:r>
      <w:r w:rsidR="003805A8" w:rsidRPr="000034CE">
        <w:rPr>
          <w:rFonts w:asciiTheme="majorBidi" w:hAnsiTheme="majorBidi" w:cstheme="majorBidi"/>
          <w:sz w:val="24"/>
          <w:szCs w:val="24"/>
          <w:vertAlign w:val="superscript"/>
        </w:rPr>
        <w:t xml:space="preserve"> </w:t>
      </w:r>
      <w:r w:rsidR="00C5727C" w:rsidRPr="00C5727C">
        <w:rPr>
          <w:rFonts w:ascii="TimesNewRomanPSMT" w:hAnsi="TimesNewRomanPSMT" w:cs="TimesNewRomanPSMT"/>
          <w:sz w:val="24"/>
          <w:szCs w:val="24"/>
        </w:rPr>
        <w:t>)</w:t>
      </w:r>
      <w:proofErr w:type="gramEnd"/>
      <w:r w:rsidR="00C5727C" w:rsidRPr="00C5727C">
        <w:rPr>
          <w:rFonts w:ascii="TimesNewRomanPSMT" w:hAnsi="TimesNewRomanPSMT" w:cs="TimesNewRomanPSMT"/>
          <w:sz w:val="24"/>
          <w:szCs w:val="24"/>
        </w:rPr>
        <w:t xml:space="preserve"> réagissant plus lentement par attaque nucléophile. Pour les pH acides (proche de 3) qui</w:t>
      </w:r>
      <w:r w:rsidR="00C5727C">
        <w:rPr>
          <w:rFonts w:ascii="TimesNewRomanPSMT" w:hAnsi="TimesNewRomanPSMT" w:cs="TimesNewRomanPSMT"/>
          <w:sz w:val="24"/>
          <w:szCs w:val="24"/>
        </w:rPr>
        <w:t xml:space="preserve"> </w:t>
      </w:r>
      <w:r w:rsidR="00C5727C" w:rsidRPr="00C5727C">
        <w:rPr>
          <w:rFonts w:ascii="TimesNewRomanPSMT" w:hAnsi="TimesNewRomanPSMT" w:cs="TimesNewRomanPSMT"/>
          <w:sz w:val="24"/>
          <w:szCs w:val="24"/>
        </w:rPr>
        <w:t>sont utilisés dans cette étude, c'est la forme acide qui prédomine et qui réagit sur la matière</w:t>
      </w:r>
      <w:r w:rsidR="00C5727C">
        <w:rPr>
          <w:rFonts w:ascii="TimesNewRomanPSMT" w:hAnsi="TimesNewRomanPSMT" w:cs="TimesNewRomanPSMT"/>
          <w:sz w:val="24"/>
          <w:szCs w:val="24"/>
        </w:rPr>
        <w:t xml:space="preserve"> </w:t>
      </w:r>
      <w:r w:rsidR="00C5727C" w:rsidRPr="00C5727C">
        <w:rPr>
          <w:rFonts w:ascii="TimesNewRomanPSMT" w:hAnsi="TimesNewRomanPSMT" w:cs="TimesNewRomanPSMT"/>
          <w:sz w:val="24"/>
          <w:szCs w:val="24"/>
        </w:rPr>
        <w:t>organique par attaque électrophile.</w:t>
      </w:r>
    </w:p>
    <w:p w:rsidR="001E7749" w:rsidRDefault="001E7749" w:rsidP="00C80AFB">
      <w:pPr>
        <w:autoSpaceDE w:val="0"/>
        <w:autoSpaceDN w:val="0"/>
        <w:adjustRightInd w:val="0"/>
        <w:spacing w:after="0" w:line="360" w:lineRule="auto"/>
        <w:jc w:val="both"/>
        <w:rPr>
          <w:rFonts w:ascii="TimesNewRomanPSMT" w:hAnsi="TimesNewRomanPSMT" w:cs="TimesNewRomanPSMT"/>
          <w:sz w:val="24"/>
          <w:szCs w:val="24"/>
        </w:rPr>
      </w:pPr>
    </w:p>
    <w:p w:rsidR="003805A8" w:rsidRPr="003805A8" w:rsidRDefault="003805A8" w:rsidP="003805A8">
      <w:pPr>
        <w:autoSpaceDE w:val="0"/>
        <w:autoSpaceDN w:val="0"/>
        <w:adjustRightInd w:val="0"/>
        <w:spacing w:after="0" w:line="360" w:lineRule="auto"/>
        <w:jc w:val="both"/>
        <w:rPr>
          <w:rFonts w:asciiTheme="majorBidi" w:hAnsiTheme="majorBidi" w:cstheme="majorBidi"/>
          <w:sz w:val="24"/>
          <w:szCs w:val="24"/>
        </w:rPr>
      </w:pPr>
      <w:r w:rsidRPr="003805A8">
        <w:rPr>
          <w:rFonts w:asciiTheme="majorBidi" w:hAnsiTheme="majorBidi" w:cstheme="majorBidi"/>
          <w:b/>
          <w:bCs/>
          <w:sz w:val="24"/>
          <w:szCs w:val="24"/>
        </w:rPr>
        <w:t>Tableau II.</w:t>
      </w:r>
      <w:r w:rsidR="0054152F" w:rsidRPr="003805A8">
        <w:rPr>
          <w:rFonts w:asciiTheme="majorBidi" w:hAnsiTheme="majorBidi" w:cstheme="majorBidi"/>
          <w:b/>
          <w:bCs/>
          <w:sz w:val="24"/>
          <w:szCs w:val="24"/>
        </w:rPr>
        <w:fldChar w:fldCharType="begin"/>
      </w:r>
      <w:r w:rsidRPr="003805A8">
        <w:rPr>
          <w:rFonts w:asciiTheme="majorBidi" w:hAnsiTheme="majorBidi" w:cstheme="majorBidi"/>
          <w:b/>
          <w:bCs/>
          <w:sz w:val="24"/>
          <w:szCs w:val="24"/>
        </w:rPr>
        <w:instrText xml:space="preserve"> SEQ Tableau \* ARABIC </w:instrText>
      </w:r>
      <w:r w:rsidR="0054152F" w:rsidRPr="003805A8">
        <w:rPr>
          <w:rFonts w:asciiTheme="majorBidi" w:hAnsiTheme="majorBidi" w:cstheme="majorBidi"/>
          <w:b/>
          <w:bCs/>
          <w:sz w:val="24"/>
          <w:szCs w:val="24"/>
        </w:rPr>
        <w:fldChar w:fldCharType="separate"/>
      </w:r>
      <w:r w:rsidR="00B25CF5">
        <w:rPr>
          <w:rFonts w:asciiTheme="majorBidi" w:hAnsiTheme="majorBidi" w:cstheme="majorBidi"/>
          <w:b/>
          <w:bCs/>
          <w:noProof/>
          <w:sz w:val="24"/>
          <w:szCs w:val="24"/>
        </w:rPr>
        <w:t>1</w:t>
      </w:r>
      <w:r w:rsidR="0054152F" w:rsidRPr="003805A8">
        <w:rPr>
          <w:rFonts w:asciiTheme="majorBidi" w:hAnsiTheme="majorBidi" w:cstheme="majorBidi"/>
          <w:b/>
          <w:bCs/>
          <w:sz w:val="24"/>
          <w:szCs w:val="24"/>
        </w:rPr>
        <w:fldChar w:fldCharType="end"/>
      </w:r>
      <w:r w:rsidRPr="003805A8">
        <w:rPr>
          <w:rFonts w:asciiTheme="majorBidi" w:hAnsiTheme="majorBidi" w:cstheme="majorBidi"/>
          <w:b/>
          <w:bCs/>
          <w:sz w:val="24"/>
          <w:szCs w:val="24"/>
        </w:rPr>
        <w:t xml:space="preserve">. </w:t>
      </w:r>
      <w:r w:rsidRPr="003805A8">
        <w:rPr>
          <w:rFonts w:asciiTheme="majorBidi" w:hAnsiTheme="majorBidi" w:cstheme="majorBidi"/>
          <w:sz w:val="24"/>
          <w:szCs w:val="24"/>
        </w:rPr>
        <w:t>Potentiel standard d'oxydo-réduction (E°) d'agents oxydants en milieu acide</w:t>
      </w:r>
      <w:r>
        <w:rPr>
          <w:rFonts w:asciiTheme="majorBidi" w:hAnsiTheme="majorBidi" w:cstheme="majorBidi"/>
          <w:sz w:val="24"/>
          <w:szCs w:val="24"/>
        </w:rPr>
        <w:t xml:space="preserve"> </w:t>
      </w:r>
      <w:proofErr w:type="spellStart"/>
      <w:r w:rsidRPr="003805A8">
        <w:rPr>
          <w:rFonts w:asciiTheme="majorBidi" w:hAnsiTheme="majorBidi" w:cstheme="majorBidi"/>
          <w:sz w:val="24"/>
          <w:szCs w:val="24"/>
        </w:rPr>
        <w:t>acid</w:t>
      </w:r>
      <w:proofErr w:type="spellEnd"/>
      <w:r w:rsidRPr="003805A8">
        <w:rPr>
          <w:rFonts w:asciiTheme="majorBidi" w:hAnsiTheme="majorBidi" w:cstheme="majorBidi"/>
          <w:sz w:val="24"/>
          <w:szCs w:val="24"/>
        </w:rPr>
        <w:t xml:space="preserve"> (T=25°C</w:t>
      </w:r>
      <w:r w:rsidR="00C80AFB">
        <w:rPr>
          <w:rFonts w:asciiTheme="majorBidi" w:hAnsiTheme="majorBidi" w:cstheme="majorBidi"/>
          <w:sz w:val="24"/>
          <w:szCs w:val="24"/>
        </w:rPr>
        <w:t>)</w:t>
      </w:r>
      <w:r w:rsidRPr="003805A8">
        <w:rPr>
          <w:rFonts w:asciiTheme="majorBidi" w:hAnsiTheme="majorBidi" w:cstheme="majorBidi"/>
          <w:sz w:val="24"/>
          <w:szCs w:val="24"/>
        </w:rPr>
        <w:t>.</w:t>
      </w:r>
      <w:r w:rsidRPr="003805A8">
        <w:rPr>
          <w:rFonts w:asciiTheme="majorBidi" w:hAnsiTheme="majorBidi" w:cstheme="majorBidi"/>
          <w:b/>
          <w:bCs/>
          <w:color w:val="548DD4" w:themeColor="text2" w:themeTint="99"/>
          <w:sz w:val="24"/>
          <w:szCs w:val="24"/>
          <w:vertAlign w:val="superscript"/>
        </w:rPr>
        <w:t xml:space="preserve"> </w:t>
      </w:r>
      <w:r w:rsidRPr="000034CE">
        <w:rPr>
          <w:rFonts w:asciiTheme="majorBidi" w:hAnsiTheme="majorBidi" w:cstheme="majorBidi"/>
          <w:b/>
          <w:bCs/>
          <w:color w:val="548DD4" w:themeColor="text2" w:themeTint="99"/>
          <w:sz w:val="24"/>
          <w:szCs w:val="24"/>
          <w:vertAlign w:val="superscript"/>
        </w:rPr>
        <w:t>[1</w:t>
      </w:r>
      <w:r>
        <w:rPr>
          <w:rFonts w:asciiTheme="majorBidi" w:hAnsiTheme="majorBidi" w:cstheme="majorBidi"/>
          <w:b/>
          <w:bCs/>
          <w:color w:val="548DD4" w:themeColor="text2" w:themeTint="99"/>
          <w:sz w:val="24"/>
          <w:szCs w:val="24"/>
          <w:vertAlign w:val="superscript"/>
        </w:rPr>
        <w:t>2</w:t>
      </w:r>
      <w:r w:rsidRPr="000034CE">
        <w:rPr>
          <w:rFonts w:asciiTheme="majorBidi" w:hAnsiTheme="majorBidi" w:cstheme="majorBidi"/>
          <w:b/>
          <w:bCs/>
          <w:color w:val="548DD4" w:themeColor="text2" w:themeTint="99"/>
          <w:sz w:val="24"/>
          <w:szCs w:val="24"/>
          <w:vertAlign w:val="superscript"/>
        </w:rPr>
        <w:t>]</w:t>
      </w:r>
    </w:p>
    <w:tbl>
      <w:tblPr>
        <w:tblStyle w:val="Listeclaire-Accent11"/>
        <w:tblW w:w="0" w:type="auto"/>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4296"/>
        <w:gridCol w:w="3468"/>
      </w:tblGrid>
      <w:tr w:rsidR="00C5727C" w:rsidTr="000F7D47">
        <w:trPr>
          <w:cnfStyle w:val="100000000000" w:firstRow="1" w:lastRow="0" w:firstColumn="0" w:lastColumn="0" w:oddVBand="0" w:evenVBand="0" w:oddHBand="0" w:evenHBand="0" w:firstRowFirstColumn="0" w:firstRowLastColumn="0" w:lastRowFirstColumn="0" w:lastRowLastColumn="0"/>
          <w:trHeight w:val="394"/>
          <w:jc w:val="center"/>
        </w:trPr>
        <w:tc>
          <w:tcPr>
            <w:cnfStyle w:val="001000000000" w:firstRow="0" w:lastRow="0" w:firstColumn="1" w:lastColumn="0" w:oddVBand="0" w:evenVBand="0" w:oddHBand="0" w:evenHBand="0" w:firstRowFirstColumn="0" w:firstRowLastColumn="0" w:lastRowFirstColumn="0" w:lastRowLastColumn="0"/>
            <w:tcW w:w="4296" w:type="dxa"/>
          </w:tcPr>
          <w:p w:rsidR="00C5727C" w:rsidRPr="007E02C1" w:rsidRDefault="00286E55" w:rsidP="000F7D47">
            <w:pPr>
              <w:autoSpaceDE w:val="0"/>
              <w:autoSpaceDN w:val="0"/>
              <w:adjustRightInd w:val="0"/>
              <w:jc w:val="center"/>
              <w:rPr>
                <w:rFonts w:asciiTheme="majorBidi" w:hAnsiTheme="majorBidi" w:cstheme="majorBidi"/>
                <w:sz w:val="24"/>
                <w:szCs w:val="24"/>
              </w:rPr>
            </w:pPr>
            <w:r w:rsidRPr="007E02C1">
              <w:rPr>
                <w:rFonts w:asciiTheme="majorBidi" w:hAnsiTheme="majorBidi" w:cstheme="majorBidi"/>
                <w:sz w:val="24"/>
                <w:szCs w:val="24"/>
              </w:rPr>
              <w:t xml:space="preserve">Réaction </w:t>
            </w:r>
            <w:proofErr w:type="spellStart"/>
            <w:r w:rsidRPr="007E02C1">
              <w:rPr>
                <w:rFonts w:asciiTheme="majorBidi" w:hAnsiTheme="majorBidi" w:cstheme="majorBidi"/>
                <w:sz w:val="24"/>
                <w:szCs w:val="24"/>
              </w:rPr>
              <w:t>rédox</w:t>
            </w:r>
            <w:proofErr w:type="spellEnd"/>
          </w:p>
        </w:tc>
        <w:tc>
          <w:tcPr>
            <w:tcW w:w="3468" w:type="dxa"/>
          </w:tcPr>
          <w:p w:rsidR="00C5727C" w:rsidRPr="007E02C1" w:rsidRDefault="00286E55" w:rsidP="000F7D47">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7E02C1">
              <w:rPr>
                <w:rFonts w:asciiTheme="majorBidi" w:hAnsiTheme="majorBidi" w:cstheme="majorBidi"/>
                <w:sz w:val="24"/>
                <w:szCs w:val="24"/>
              </w:rPr>
              <w:t>E° (V/ESH*)</w:t>
            </w:r>
          </w:p>
        </w:tc>
      </w:tr>
      <w:tr w:rsidR="00C5727C" w:rsidTr="003C295E">
        <w:trPr>
          <w:cnfStyle w:val="000000100000" w:firstRow="0" w:lastRow="0" w:firstColumn="0" w:lastColumn="0" w:oddVBand="0" w:evenVBand="0" w:oddHBand="1" w:evenHBand="0" w:firstRowFirstColumn="0" w:firstRowLastColumn="0" w:lastRowFirstColumn="0" w:lastRowLastColumn="0"/>
          <w:trHeight w:val="3958"/>
          <w:jc w:val="center"/>
        </w:trPr>
        <w:tc>
          <w:tcPr>
            <w:cnfStyle w:val="001000000000" w:firstRow="0" w:lastRow="0" w:firstColumn="1" w:lastColumn="0" w:oddVBand="0" w:evenVBand="0" w:oddHBand="0" w:evenHBand="0" w:firstRowFirstColumn="0" w:firstRowLastColumn="0" w:lastRowFirstColumn="0" w:lastRowLastColumn="0"/>
            <w:tcW w:w="4296" w:type="dxa"/>
            <w:tcBorders>
              <w:top w:val="none" w:sz="0" w:space="0" w:color="auto"/>
              <w:left w:val="none" w:sz="0" w:space="0" w:color="auto"/>
              <w:bottom w:val="none" w:sz="0" w:space="0" w:color="auto"/>
            </w:tcBorders>
          </w:tcPr>
          <w:p w:rsidR="004A6056" w:rsidRPr="001D49D2" w:rsidRDefault="00B057CE" w:rsidP="003C295E">
            <w:pPr>
              <w:autoSpaceDE w:val="0"/>
              <w:autoSpaceDN w:val="0"/>
              <w:adjustRightInd w:val="0"/>
              <w:jc w:val="center"/>
              <w:rPr>
                <w:rFonts w:asciiTheme="majorBidi" w:hAnsiTheme="majorBidi" w:cstheme="majorBidi"/>
                <w:sz w:val="2"/>
                <w:szCs w:val="2"/>
                <w:lang w:val="en-US"/>
              </w:rPr>
            </w:pPr>
            <w:r w:rsidRPr="001D49D2">
              <w:rPr>
                <w:rFonts w:asciiTheme="majorBidi" w:hAnsiTheme="majorBidi" w:cstheme="majorBidi"/>
                <w:b w:val="0"/>
                <w:bCs w:val="0"/>
                <w:position w:val="-6"/>
                <w:sz w:val="2"/>
                <w:szCs w:val="2"/>
              </w:rPr>
              <w:object w:dxaOrig="21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5pt;height:15.7pt" o:ole="" fillcolor="window">
                  <v:imagedata r:id="rId10" o:title=""/>
                </v:shape>
                <o:OLEObject Type="Embed" ProgID="Equation.3" ShapeID="_x0000_i1025" DrawAspect="Content" ObjectID="_1369031786" r:id="rId11"/>
              </w:object>
            </w:r>
          </w:p>
          <w:p w:rsidR="004A6056" w:rsidRPr="001D49D2" w:rsidRDefault="004A6056" w:rsidP="003C295E">
            <w:pPr>
              <w:autoSpaceDE w:val="0"/>
              <w:autoSpaceDN w:val="0"/>
              <w:adjustRightInd w:val="0"/>
              <w:jc w:val="center"/>
              <w:rPr>
                <w:rFonts w:asciiTheme="majorBidi" w:hAnsiTheme="majorBidi" w:cstheme="majorBidi"/>
                <w:sz w:val="2"/>
                <w:szCs w:val="2"/>
                <w:lang w:val="en-US"/>
              </w:rPr>
            </w:pPr>
            <w:r w:rsidRPr="001D49D2">
              <w:rPr>
                <w:rFonts w:asciiTheme="majorBidi" w:hAnsiTheme="majorBidi" w:cstheme="majorBidi"/>
                <w:b w:val="0"/>
                <w:bCs w:val="0"/>
                <w:position w:val="-10"/>
                <w:sz w:val="2"/>
                <w:szCs w:val="2"/>
              </w:rPr>
              <w:object w:dxaOrig="3879" w:dyaOrig="360">
                <v:shape id="_x0000_i1026" type="#_x0000_t75" style="width:193.75pt;height:18.35pt" o:ole="" fillcolor="window">
                  <v:imagedata r:id="rId12" o:title=""/>
                </v:shape>
                <o:OLEObject Type="Embed" ProgID="Equation.3" ShapeID="_x0000_i1026" DrawAspect="Content" ObjectID="_1369031787" r:id="rId13"/>
              </w:object>
            </w:r>
          </w:p>
          <w:p w:rsidR="004A6056" w:rsidRPr="001D49D2" w:rsidRDefault="0070488A" w:rsidP="003C295E">
            <w:pPr>
              <w:autoSpaceDE w:val="0"/>
              <w:autoSpaceDN w:val="0"/>
              <w:adjustRightInd w:val="0"/>
              <w:jc w:val="center"/>
              <w:rPr>
                <w:rFonts w:asciiTheme="majorBidi" w:hAnsiTheme="majorBidi" w:cstheme="majorBidi"/>
                <w:sz w:val="2"/>
                <w:szCs w:val="2"/>
                <w:lang w:val="en-US"/>
              </w:rPr>
            </w:pPr>
            <w:r w:rsidRPr="001D49D2">
              <w:rPr>
                <w:rFonts w:asciiTheme="majorBidi" w:hAnsiTheme="majorBidi" w:cstheme="majorBidi"/>
                <w:b w:val="0"/>
                <w:bCs w:val="0"/>
                <w:position w:val="-10"/>
                <w:sz w:val="2"/>
                <w:szCs w:val="2"/>
              </w:rPr>
              <w:object w:dxaOrig="2420" w:dyaOrig="360">
                <v:shape id="_x0000_i1027" type="#_x0000_t75" style="width:120.45pt;height:18.35pt" o:ole="" fillcolor="window">
                  <v:imagedata r:id="rId14" o:title=""/>
                </v:shape>
                <o:OLEObject Type="Embed" ProgID="Equation.3" ShapeID="_x0000_i1027" DrawAspect="Content" ObjectID="_1369031788" r:id="rId15"/>
              </w:object>
            </w:r>
          </w:p>
          <w:p w:rsidR="004A6056" w:rsidRPr="001D49D2" w:rsidRDefault="00130735" w:rsidP="003C295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6"/>
                <w:sz w:val="2"/>
                <w:szCs w:val="2"/>
              </w:rPr>
              <w:object w:dxaOrig="1840" w:dyaOrig="320">
                <v:shape id="_x0000_i1028" type="#_x0000_t75" style="width:91.65pt;height:15.7pt" o:ole="" fillcolor="window">
                  <v:imagedata r:id="rId16" o:title=""/>
                </v:shape>
                <o:OLEObject Type="Embed" ProgID="Equation.3" ShapeID="_x0000_i1028" DrawAspect="Content" ObjectID="_1369031789" r:id="rId17"/>
              </w:object>
            </w:r>
          </w:p>
          <w:p w:rsidR="0070488A" w:rsidRPr="001D49D2" w:rsidRDefault="0070488A" w:rsidP="003C295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12"/>
                <w:sz w:val="2"/>
                <w:szCs w:val="2"/>
              </w:rPr>
              <w:object w:dxaOrig="2980" w:dyaOrig="380">
                <v:shape id="_x0000_i1029" type="#_x0000_t75" style="width:149.25pt;height:18.35pt" o:ole="" fillcolor="window">
                  <v:imagedata r:id="rId18" o:title=""/>
                </v:shape>
                <o:OLEObject Type="Embed" ProgID="Equation.3" ShapeID="_x0000_i1029" DrawAspect="Content" ObjectID="_1369031790" r:id="rId19"/>
              </w:object>
            </w:r>
          </w:p>
          <w:p w:rsidR="00130735" w:rsidRPr="001D49D2" w:rsidRDefault="00130735" w:rsidP="003C295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12"/>
                <w:sz w:val="2"/>
                <w:szCs w:val="2"/>
              </w:rPr>
              <w:object w:dxaOrig="2940" w:dyaOrig="400">
                <v:shape id="_x0000_i1030" type="#_x0000_t75" style="width:146.6pt;height:19.65pt" o:ole="" fillcolor="window">
                  <v:imagedata r:id="rId20" o:title=""/>
                </v:shape>
                <o:OLEObject Type="Embed" ProgID="Equation.3" ShapeID="_x0000_i1030" DrawAspect="Content" ObjectID="_1369031791" r:id="rId21"/>
              </w:object>
            </w:r>
          </w:p>
          <w:p w:rsidR="0070488A" w:rsidRPr="001D49D2" w:rsidRDefault="00130735" w:rsidP="003C295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10"/>
                <w:sz w:val="2"/>
                <w:szCs w:val="2"/>
              </w:rPr>
              <w:object w:dxaOrig="3480" w:dyaOrig="360">
                <v:shape id="_x0000_i1031" type="#_x0000_t75" style="width:174.1pt;height:18.35pt" o:ole="" fillcolor="window">
                  <v:imagedata r:id="rId22" o:title=""/>
                </v:shape>
                <o:OLEObject Type="Embed" ProgID="Equation.3" ShapeID="_x0000_i1031" DrawAspect="Content" ObjectID="_1369031792" r:id="rId23"/>
              </w:object>
            </w:r>
          </w:p>
          <w:p w:rsidR="0070488A" w:rsidRPr="001D49D2" w:rsidRDefault="006A7752" w:rsidP="003C295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10"/>
                <w:sz w:val="2"/>
                <w:szCs w:val="2"/>
              </w:rPr>
              <w:object w:dxaOrig="3780" w:dyaOrig="380">
                <v:shape id="_x0000_i1032" type="#_x0000_t75" style="width:189.8pt;height:18.35pt" o:ole="" fillcolor="window">
                  <v:imagedata r:id="rId24" o:title=""/>
                </v:shape>
                <o:OLEObject Type="Embed" ProgID="Equation.3" ShapeID="_x0000_i1032" DrawAspect="Content" ObjectID="_1369031793" r:id="rId25"/>
              </w:object>
            </w:r>
          </w:p>
          <w:p w:rsidR="0070488A" w:rsidRPr="001D49D2" w:rsidRDefault="006A7752" w:rsidP="003C295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10"/>
                <w:sz w:val="2"/>
                <w:szCs w:val="2"/>
              </w:rPr>
              <w:object w:dxaOrig="2700" w:dyaOrig="380">
                <v:shape id="_x0000_i1033" type="#_x0000_t75" style="width:134.85pt;height:18.35pt" o:ole="" fillcolor="window">
                  <v:imagedata r:id="rId26" o:title=""/>
                </v:shape>
                <o:OLEObject Type="Embed" ProgID="Equation.3" ShapeID="_x0000_i1033" DrawAspect="Content" ObjectID="_1369031794" r:id="rId27"/>
              </w:object>
            </w:r>
          </w:p>
          <w:p w:rsidR="006A7752" w:rsidRPr="001D49D2" w:rsidRDefault="006A7752" w:rsidP="003C295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10"/>
                <w:sz w:val="2"/>
                <w:szCs w:val="2"/>
              </w:rPr>
              <w:object w:dxaOrig="1820" w:dyaOrig="360">
                <v:shape id="_x0000_i1034" type="#_x0000_t75" style="width:91.65pt;height:18.35pt" o:ole="" fillcolor="window">
                  <v:imagedata r:id="rId28" o:title=""/>
                </v:shape>
                <o:OLEObject Type="Embed" ProgID="Equation.3" ShapeID="_x0000_i1034" DrawAspect="Content" ObjectID="_1369031795" r:id="rId29"/>
              </w:object>
            </w:r>
          </w:p>
          <w:p w:rsidR="00C5727C" w:rsidRPr="00BE0F65" w:rsidRDefault="00B057CE" w:rsidP="003C295E">
            <w:pPr>
              <w:autoSpaceDE w:val="0"/>
              <w:autoSpaceDN w:val="0"/>
              <w:adjustRightInd w:val="0"/>
              <w:jc w:val="center"/>
              <w:rPr>
                <w:rFonts w:asciiTheme="majorBidi" w:hAnsiTheme="majorBidi" w:cstheme="majorBidi"/>
                <w:sz w:val="24"/>
                <w:szCs w:val="24"/>
                <w:lang w:val="en-US"/>
              </w:rPr>
            </w:pPr>
            <w:r w:rsidRPr="001D49D2">
              <w:rPr>
                <w:rFonts w:asciiTheme="majorBidi" w:hAnsiTheme="majorBidi" w:cstheme="majorBidi"/>
                <w:b w:val="0"/>
                <w:bCs w:val="0"/>
                <w:position w:val="-10"/>
                <w:sz w:val="2"/>
                <w:szCs w:val="2"/>
              </w:rPr>
              <w:object w:dxaOrig="2600" w:dyaOrig="360">
                <v:shape id="_x0000_i1035" type="#_x0000_t75" style="width:129.6pt;height:18.35pt" o:ole="" fillcolor="window">
                  <v:imagedata r:id="rId30" o:title=""/>
                </v:shape>
                <o:OLEObject Type="Embed" ProgID="Equation.3" ShapeID="_x0000_i1035" DrawAspect="Content" ObjectID="_1369031796" r:id="rId31"/>
              </w:object>
            </w:r>
          </w:p>
        </w:tc>
        <w:tc>
          <w:tcPr>
            <w:tcW w:w="3468" w:type="dxa"/>
            <w:tcBorders>
              <w:top w:val="none" w:sz="0" w:space="0" w:color="auto"/>
              <w:bottom w:val="none" w:sz="0" w:space="0" w:color="auto"/>
              <w:right w:val="none" w:sz="0" w:space="0" w:color="auto"/>
            </w:tcBorders>
          </w:tcPr>
          <w:p w:rsidR="00286E55" w:rsidRPr="00130735" w:rsidRDefault="00286E55" w:rsidP="003C295E">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lang w:val="en-US"/>
              </w:rPr>
            </w:pPr>
            <w:r w:rsidRPr="00130735">
              <w:rPr>
                <w:rFonts w:asciiTheme="majorBidi" w:hAnsiTheme="majorBidi" w:cstheme="majorBidi"/>
                <w:sz w:val="28"/>
                <w:szCs w:val="28"/>
                <w:lang w:val="en-US"/>
              </w:rPr>
              <w:t>3,4</w:t>
            </w:r>
          </w:p>
          <w:p w:rsidR="00286E55" w:rsidRPr="00130735" w:rsidRDefault="00286E55" w:rsidP="003C295E">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130735">
              <w:rPr>
                <w:rFonts w:asciiTheme="majorBidi" w:hAnsiTheme="majorBidi" w:cstheme="majorBidi"/>
                <w:sz w:val="28"/>
                <w:szCs w:val="28"/>
              </w:rPr>
              <w:t>3,29</w:t>
            </w:r>
          </w:p>
          <w:p w:rsidR="00286E55" w:rsidRPr="00130735" w:rsidRDefault="00286E55" w:rsidP="003C295E">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130735">
              <w:rPr>
                <w:rFonts w:asciiTheme="majorBidi" w:hAnsiTheme="majorBidi" w:cstheme="majorBidi"/>
                <w:sz w:val="28"/>
                <w:szCs w:val="28"/>
              </w:rPr>
              <w:t>2,70</w:t>
            </w:r>
          </w:p>
          <w:p w:rsidR="00286E55" w:rsidRPr="00130735" w:rsidRDefault="00286E55" w:rsidP="003C295E">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130735">
              <w:rPr>
                <w:rFonts w:asciiTheme="majorBidi" w:hAnsiTheme="majorBidi" w:cstheme="majorBidi"/>
                <w:sz w:val="28"/>
                <w:szCs w:val="28"/>
              </w:rPr>
              <w:t>2,33</w:t>
            </w:r>
          </w:p>
          <w:p w:rsidR="00286E55" w:rsidRPr="00130735" w:rsidRDefault="00286E55" w:rsidP="003C295E">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130735">
              <w:rPr>
                <w:rFonts w:asciiTheme="majorBidi" w:hAnsiTheme="majorBidi" w:cstheme="majorBidi"/>
                <w:sz w:val="28"/>
                <w:szCs w:val="28"/>
              </w:rPr>
              <w:t>2,07</w:t>
            </w:r>
          </w:p>
          <w:p w:rsidR="00286E55" w:rsidRPr="00130735" w:rsidRDefault="00286E55" w:rsidP="003C295E">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130735">
              <w:rPr>
                <w:rFonts w:asciiTheme="majorBidi" w:hAnsiTheme="majorBidi" w:cstheme="majorBidi"/>
                <w:sz w:val="28"/>
                <w:szCs w:val="28"/>
              </w:rPr>
              <w:t>1,77</w:t>
            </w:r>
          </w:p>
          <w:p w:rsidR="00286E55" w:rsidRPr="00130735" w:rsidRDefault="00286E55" w:rsidP="003C295E">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130735">
              <w:rPr>
                <w:rFonts w:asciiTheme="majorBidi" w:hAnsiTheme="majorBidi" w:cstheme="majorBidi"/>
                <w:sz w:val="28"/>
                <w:szCs w:val="28"/>
              </w:rPr>
              <w:t>1,57</w:t>
            </w:r>
          </w:p>
          <w:p w:rsidR="00286E55" w:rsidRPr="00130735" w:rsidRDefault="00286E55" w:rsidP="003C295E">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130735">
              <w:rPr>
                <w:rFonts w:asciiTheme="majorBidi" w:hAnsiTheme="majorBidi" w:cstheme="majorBidi"/>
                <w:sz w:val="28"/>
                <w:szCs w:val="28"/>
              </w:rPr>
              <w:t>1,51</w:t>
            </w:r>
          </w:p>
          <w:p w:rsidR="00286E55" w:rsidRPr="00130735" w:rsidRDefault="00286E55" w:rsidP="003C295E">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130735">
              <w:rPr>
                <w:rFonts w:asciiTheme="majorBidi" w:hAnsiTheme="majorBidi" w:cstheme="majorBidi"/>
                <w:sz w:val="28"/>
                <w:szCs w:val="28"/>
              </w:rPr>
              <w:t>1,44</w:t>
            </w:r>
          </w:p>
          <w:p w:rsidR="00286E55" w:rsidRPr="00130735" w:rsidRDefault="00286E55" w:rsidP="003C295E">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130735">
              <w:rPr>
                <w:rFonts w:asciiTheme="majorBidi" w:hAnsiTheme="majorBidi" w:cstheme="majorBidi"/>
                <w:sz w:val="28"/>
                <w:szCs w:val="28"/>
              </w:rPr>
              <w:t>1,36</w:t>
            </w:r>
          </w:p>
          <w:p w:rsidR="00C5727C" w:rsidRPr="00BE0F65" w:rsidRDefault="00286E55" w:rsidP="003C295E">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30735">
              <w:rPr>
                <w:rFonts w:asciiTheme="majorBidi" w:hAnsiTheme="majorBidi" w:cstheme="majorBidi"/>
                <w:sz w:val="28"/>
                <w:szCs w:val="28"/>
              </w:rPr>
              <w:t>1,23</w:t>
            </w:r>
          </w:p>
        </w:tc>
      </w:tr>
    </w:tbl>
    <w:p w:rsidR="00920D67" w:rsidRDefault="00920D67" w:rsidP="005C70D3">
      <w:pPr>
        <w:autoSpaceDE w:val="0"/>
        <w:autoSpaceDN w:val="0"/>
        <w:adjustRightInd w:val="0"/>
        <w:spacing w:after="0" w:line="360" w:lineRule="auto"/>
        <w:jc w:val="both"/>
        <w:rPr>
          <w:rFonts w:ascii="TimesNewRomanPSMT" w:hAnsi="TimesNewRomanPSMT" w:cs="TimesNewRomanPSMT"/>
          <w:sz w:val="20"/>
          <w:szCs w:val="20"/>
        </w:rPr>
      </w:pPr>
    </w:p>
    <w:p w:rsidR="003C295E" w:rsidRDefault="00920D67" w:rsidP="001E7749">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0"/>
          <w:szCs w:val="20"/>
        </w:rPr>
        <w:t xml:space="preserve">* </w:t>
      </w:r>
      <w:r>
        <w:rPr>
          <w:rFonts w:ascii="TimesNewRomanPSMT" w:hAnsi="TimesNewRomanPSMT" w:cs="TimesNewRomanPSMT"/>
          <w:sz w:val="24"/>
          <w:szCs w:val="24"/>
        </w:rPr>
        <w:t>ESH : Électrode Standard à Hydrogène.</w:t>
      </w:r>
    </w:p>
    <w:p w:rsidR="0022792F" w:rsidRDefault="00845C17" w:rsidP="0022792F">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sz w:val="24"/>
          <w:szCs w:val="24"/>
        </w:rPr>
        <w:t xml:space="preserve">   </w:t>
      </w:r>
      <w:r w:rsidRPr="00845C17">
        <w:rPr>
          <w:rFonts w:asciiTheme="majorBidi" w:hAnsiTheme="majorBidi" w:cstheme="majorBidi"/>
          <w:b/>
          <w:bCs/>
          <w:sz w:val="28"/>
          <w:szCs w:val="28"/>
        </w:rPr>
        <w:t xml:space="preserve"> </w:t>
      </w:r>
    </w:p>
    <w:p w:rsidR="00BA0FD8" w:rsidRPr="00845C17" w:rsidRDefault="00845C17" w:rsidP="0022792F">
      <w:pPr>
        <w:autoSpaceDE w:val="0"/>
        <w:autoSpaceDN w:val="0"/>
        <w:adjustRightInd w:val="0"/>
        <w:spacing w:after="0" w:line="360" w:lineRule="auto"/>
        <w:jc w:val="both"/>
        <w:rPr>
          <w:rFonts w:asciiTheme="majorBidi" w:hAnsiTheme="majorBidi" w:cstheme="majorBidi"/>
          <w:b/>
          <w:bCs/>
          <w:sz w:val="28"/>
          <w:szCs w:val="28"/>
        </w:rPr>
      </w:pPr>
      <w:r w:rsidRPr="00845C17">
        <w:rPr>
          <w:rFonts w:asciiTheme="majorBidi" w:hAnsiTheme="majorBidi" w:cstheme="majorBidi"/>
          <w:b/>
          <w:bCs/>
          <w:sz w:val="28"/>
          <w:szCs w:val="28"/>
        </w:rPr>
        <w:t xml:space="preserve"> </w:t>
      </w:r>
      <w:r w:rsidR="00257FA6">
        <w:rPr>
          <w:rFonts w:asciiTheme="majorBidi" w:hAnsiTheme="majorBidi" w:cstheme="majorBidi"/>
          <w:b/>
          <w:bCs/>
          <w:sz w:val="28"/>
          <w:szCs w:val="28"/>
        </w:rPr>
        <w:t xml:space="preserve">      </w:t>
      </w:r>
      <w:r w:rsidR="00BA0FD8" w:rsidRPr="00845C17">
        <w:rPr>
          <w:rFonts w:asciiTheme="majorBidi" w:hAnsiTheme="majorBidi" w:cstheme="majorBidi"/>
          <w:b/>
          <w:bCs/>
          <w:sz w:val="28"/>
          <w:szCs w:val="28"/>
        </w:rPr>
        <w:t>II.1.2. Mécanismes réactionnels et mode d’action des radicaux hydroxyles</w:t>
      </w:r>
    </w:p>
    <w:p w:rsidR="003C295E" w:rsidRDefault="003E7B3A" w:rsidP="008A37BE">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BA0FD8" w:rsidRPr="00BA0FD8">
        <w:rPr>
          <w:rFonts w:ascii="TimesNewRomanPSMT" w:hAnsi="TimesNewRomanPSMT" w:cs="TimesNewRomanPSMT"/>
          <w:sz w:val="24"/>
          <w:szCs w:val="24"/>
        </w:rPr>
        <w:t>Les POA sont principalement basés sur la chimie des radicaux hydroxyles. Le radical</w:t>
      </w:r>
      <w:r w:rsidR="00BA0FD8">
        <w:rPr>
          <w:rFonts w:ascii="TimesNewRomanPSMT" w:hAnsi="TimesNewRomanPSMT" w:cs="TimesNewRomanPSMT"/>
          <w:sz w:val="24"/>
          <w:szCs w:val="24"/>
        </w:rPr>
        <w:t xml:space="preserve"> hydroxyle </w:t>
      </w:r>
      <w:r w:rsidR="00A858E3" w:rsidRPr="00625500">
        <w:rPr>
          <w:rFonts w:asciiTheme="majorBidi" w:hAnsiTheme="majorBidi" w:cstheme="majorBidi"/>
          <w:b/>
          <w:bCs/>
          <w:sz w:val="24"/>
          <w:szCs w:val="24"/>
          <w:vertAlign w:val="superscript"/>
        </w:rPr>
        <w:t>•</w:t>
      </w:r>
      <w:r w:rsidR="00BA0FD8" w:rsidRPr="00BA0FD8">
        <w:rPr>
          <w:rFonts w:ascii="TimesNewRomanPSMT" w:hAnsi="TimesNewRomanPSMT" w:cs="TimesNewRomanPSMT"/>
          <w:sz w:val="24"/>
          <w:szCs w:val="24"/>
        </w:rPr>
        <w:t>OH est le plus important réactif intermédiaire responsable de l’oxydation des</w:t>
      </w:r>
      <w:r w:rsidR="00BA0FD8">
        <w:rPr>
          <w:rFonts w:ascii="TimesNewRomanPSMT" w:hAnsi="TimesNewRomanPSMT" w:cs="TimesNewRomanPSMT"/>
          <w:sz w:val="24"/>
          <w:szCs w:val="24"/>
        </w:rPr>
        <w:t xml:space="preserve"> </w:t>
      </w:r>
      <w:r w:rsidR="00BA0FD8" w:rsidRPr="00BA0FD8">
        <w:rPr>
          <w:rFonts w:ascii="TimesNewRomanPSMT" w:hAnsi="TimesNewRomanPSMT" w:cs="TimesNewRomanPSMT"/>
          <w:sz w:val="24"/>
          <w:szCs w:val="24"/>
        </w:rPr>
        <w:t>composés organiques. Ces radicaux peuvent dégrader les composés organiques et</w:t>
      </w:r>
      <w:r w:rsidR="00BA0FD8">
        <w:rPr>
          <w:rFonts w:ascii="TimesNewRomanPSMT" w:hAnsi="TimesNewRomanPSMT" w:cs="TimesNewRomanPSMT"/>
          <w:sz w:val="24"/>
          <w:szCs w:val="24"/>
        </w:rPr>
        <w:t xml:space="preserve"> </w:t>
      </w:r>
      <w:r w:rsidR="00BA0FD8" w:rsidRPr="00BA0FD8">
        <w:rPr>
          <w:rFonts w:ascii="TimesNewRomanPSMT" w:hAnsi="TimesNewRomanPSMT" w:cs="TimesNewRomanPSMT"/>
          <w:sz w:val="24"/>
          <w:szCs w:val="24"/>
        </w:rPr>
        <w:t>organométalliques essentiellement par 3 mécanismes différents :</w:t>
      </w:r>
    </w:p>
    <w:p w:rsidR="00845C17" w:rsidRDefault="00845C17" w:rsidP="008A37BE">
      <w:pPr>
        <w:autoSpaceDE w:val="0"/>
        <w:autoSpaceDN w:val="0"/>
        <w:adjustRightInd w:val="0"/>
        <w:spacing w:after="0" w:line="360" w:lineRule="auto"/>
        <w:jc w:val="both"/>
        <w:rPr>
          <w:rFonts w:ascii="TimesNewRomanPSMT" w:hAnsi="TimesNewRomanPSMT" w:cs="TimesNewRomanPSMT"/>
          <w:sz w:val="24"/>
          <w:szCs w:val="24"/>
        </w:rPr>
      </w:pPr>
    </w:p>
    <w:p w:rsidR="00845C17" w:rsidRDefault="00845C17" w:rsidP="008A37BE">
      <w:pPr>
        <w:autoSpaceDE w:val="0"/>
        <w:autoSpaceDN w:val="0"/>
        <w:adjustRightInd w:val="0"/>
        <w:spacing w:after="0" w:line="360" w:lineRule="auto"/>
        <w:jc w:val="both"/>
        <w:rPr>
          <w:rFonts w:ascii="TimesNewRomanPSMT" w:hAnsi="TimesNewRomanPSMT" w:cs="TimesNewRomanPSMT"/>
          <w:sz w:val="24"/>
          <w:szCs w:val="24"/>
        </w:rPr>
      </w:pPr>
    </w:p>
    <w:p w:rsidR="00CB77A1" w:rsidRDefault="00845C17" w:rsidP="003C295E">
      <w:pPr>
        <w:autoSpaceDE w:val="0"/>
        <w:autoSpaceDN w:val="0"/>
        <w:adjustRightInd w:val="0"/>
        <w:spacing w:after="0" w:line="360" w:lineRule="auto"/>
        <w:jc w:val="both"/>
        <w:rPr>
          <w:rFonts w:ascii="Times New Roman" w:hAnsi="Times New Roman" w:cs="Times New Roman"/>
          <w:b/>
          <w:bCs/>
          <w:sz w:val="24"/>
          <w:szCs w:val="24"/>
        </w:rPr>
      </w:pPr>
      <w:r>
        <w:rPr>
          <w:rFonts w:asciiTheme="majorBidi" w:hAnsiTheme="majorBidi" w:cstheme="majorBidi"/>
          <w:b/>
          <w:bCs/>
          <w:sz w:val="24"/>
          <w:szCs w:val="24"/>
        </w:rPr>
        <w:lastRenderedPageBreak/>
        <w:t xml:space="preserve">        </w:t>
      </w:r>
      <w:r w:rsidR="00257FA6">
        <w:rPr>
          <w:rFonts w:asciiTheme="majorBidi" w:hAnsiTheme="majorBidi" w:cstheme="majorBidi"/>
          <w:b/>
          <w:bCs/>
          <w:sz w:val="24"/>
          <w:szCs w:val="24"/>
        </w:rPr>
        <w:t xml:space="preserve">  </w:t>
      </w:r>
      <w:r w:rsidR="00CB77A1" w:rsidRPr="00D172F1">
        <w:rPr>
          <w:rFonts w:asciiTheme="majorBidi" w:hAnsiTheme="majorBidi" w:cstheme="majorBidi"/>
          <w:b/>
          <w:bCs/>
          <w:sz w:val="24"/>
          <w:szCs w:val="24"/>
        </w:rPr>
        <w:t>II.1.2.1.</w:t>
      </w:r>
      <w:r w:rsidR="00D172F1" w:rsidRPr="00D172F1">
        <w:rPr>
          <w:rFonts w:ascii="Times New Roman" w:hAnsi="Times New Roman" w:cs="Times New Roman"/>
          <w:b/>
          <w:bCs/>
          <w:sz w:val="24"/>
          <w:szCs w:val="24"/>
        </w:rPr>
        <w:t xml:space="preserve"> Arrachement d’un atome d’hydrogène :</w:t>
      </w:r>
    </w:p>
    <w:p w:rsidR="00D172F1" w:rsidRPr="00D172F1" w:rsidRDefault="003E7B3A" w:rsidP="00257FA6">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45C17">
        <w:rPr>
          <w:rFonts w:asciiTheme="majorBidi" w:hAnsiTheme="majorBidi" w:cstheme="majorBidi"/>
          <w:sz w:val="24"/>
          <w:szCs w:val="24"/>
        </w:rPr>
        <w:t xml:space="preserve"> </w:t>
      </w:r>
      <w:r w:rsidR="00257FA6">
        <w:rPr>
          <w:rFonts w:asciiTheme="majorBidi" w:hAnsiTheme="majorBidi" w:cstheme="majorBidi"/>
          <w:sz w:val="24"/>
          <w:szCs w:val="24"/>
        </w:rPr>
        <w:t xml:space="preserve">  </w:t>
      </w:r>
      <w:r w:rsidR="00D172F1" w:rsidRPr="00D172F1">
        <w:rPr>
          <w:rFonts w:asciiTheme="majorBidi" w:hAnsiTheme="majorBidi" w:cstheme="majorBidi"/>
          <w:sz w:val="24"/>
          <w:szCs w:val="24"/>
        </w:rPr>
        <w:t>Ce type de mécanisme est réalisé sur les chaînes hydrocarbonées saturées au niveau</w:t>
      </w:r>
      <w:r w:rsidR="00D172F1">
        <w:rPr>
          <w:rFonts w:asciiTheme="majorBidi" w:hAnsiTheme="majorBidi" w:cstheme="majorBidi"/>
          <w:sz w:val="24"/>
          <w:szCs w:val="24"/>
        </w:rPr>
        <w:t xml:space="preserve"> </w:t>
      </w:r>
      <w:r w:rsidR="00D172F1" w:rsidRPr="00D172F1">
        <w:rPr>
          <w:rFonts w:asciiTheme="majorBidi" w:hAnsiTheme="majorBidi" w:cstheme="majorBidi"/>
          <w:sz w:val="24"/>
          <w:szCs w:val="24"/>
        </w:rPr>
        <w:t>desquelles se créent des sites radicalaires attaqués par l’oxygène. Ce processus mène à la</w:t>
      </w:r>
      <w:r w:rsidR="00D172F1">
        <w:rPr>
          <w:rFonts w:asciiTheme="majorBidi" w:hAnsiTheme="majorBidi" w:cstheme="majorBidi"/>
          <w:sz w:val="24"/>
          <w:szCs w:val="24"/>
        </w:rPr>
        <w:t xml:space="preserve"> </w:t>
      </w:r>
      <w:r w:rsidR="00D172F1" w:rsidRPr="00D172F1">
        <w:rPr>
          <w:rFonts w:asciiTheme="majorBidi" w:hAnsiTheme="majorBidi" w:cstheme="majorBidi"/>
          <w:sz w:val="24"/>
          <w:szCs w:val="24"/>
        </w:rPr>
        <w:t>rupture homolytique d’</w:t>
      </w:r>
      <w:r w:rsidR="00D172F1">
        <w:rPr>
          <w:rFonts w:asciiTheme="majorBidi" w:hAnsiTheme="majorBidi" w:cstheme="majorBidi"/>
          <w:sz w:val="24"/>
          <w:szCs w:val="24"/>
        </w:rPr>
        <w:t>une liaison C-H :</w:t>
      </w:r>
    </w:p>
    <w:p w:rsidR="0066132E" w:rsidRDefault="00D172F1" w:rsidP="00DB3EC3">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sz w:val="24"/>
          <w:szCs w:val="24"/>
        </w:rPr>
        <w:t xml:space="preserve">                         </w:t>
      </w:r>
      <w:r w:rsidR="0066132E" w:rsidRPr="0066132E">
        <w:rPr>
          <w:rFonts w:asciiTheme="majorBidi" w:hAnsiTheme="majorBidi" w:cstheme="majorBidi"/>
          <w:position w:val="-14"/>
          <w:sz w:val="2"/>
          <w:szCs w:val="2"/>
        </w:rPr>
        <w:object w:dxaOrig="2400" w:dyaOrig="400">
          <v:shape id="_x0000_i1036" type="#_x0000_t75" style="width:119.15pt;height:19.65pt" o:ole="" fillcolor="window">
            <v:imagedata r:id="rId32" o:title=""/>
          </v:shape>
          <o:OLEObject Type="Embed" ProgID="Equation.3" ShapeID="_x0000_i1036" DrawAspect="Content" ObjectID="_1369031797" r:id="rId33"/>
        </w:object>
      </w:r>
      <w:r w:rsidR="00625500">
        <w:rPr>
          <w:rFonts w:asciiTheme="majorBidi" w:hAnsiTheme="majorBidi" w:cstheme="majorBidi"/>
          <w:position w:val="-14"/>
          <w:sz w:val="2"/>
          <w:szCs w:val="2"/>
        </w:rPr>
        <w:t xml:space="preserve">                                                       </w:t>
      </w:r>
      <w:r w:rsidR="003E7B3A">
        <w:rPr>
          <w:rFonts w:asciiTheme="majorBidi" w:hAnsiTheme="majorBidi" w:cstheme="majorBidi"/>
          <w:position w:val="-14"/>
          <w:sz w:val="2"/>
          <w:szCs w:val="2"/>
        </w:rPr>
        <w:t xml:space="preserve">                                                                                                                                                                                                                                                                                                                                                                                                                                                          </w:t>
      </w:r>
      <w:r w:rsidR="00DB3EC3">
        <w:rPr>
          <w:rFonts w:asciiTheme="majorBidi" w:hAnsiTheme="majorBidi" w:cstheme="majorBidi"/>
          <w:position w:val="-14"/>
          <w:sz w:val="2"/>
          <w:szCs w:val="2"/>
        </w:rPr>
        <w:t xml:space="preserve">                                        </w:t>
      </w:r>
      <w:r w:rsidR="003E7B3A">
        <w:rPr>
          <w:rFonts w:asciiTheme="majorBidi" w:hAnsiTheme="majorBidi" w:cstheme="majorBidi"/>
          <w:position w:val="-14"/>
          <w:sz w:val="2"/>
          <w:szCs w:val="2"/>
        </w:rPr>
        <w:t xml:space="preserve">    </w:t>
      </w:r>
      <w:r w:rsidR="00DB3EC3">
        <w:rPr>
          <w:rFonts w:asciiTheme="majorBidi" w:hAnsiTheme="majorBidi" w:cstheme="majorBidi"/>
          <w:position w:val="-14"/>
          <w:sz w:val="2"/>
          <w:szCs w:val="2"/>
        </w:rPr>
        <w:t xml:space="preserve">                           </w:t>
      </w:r>
      <w:r w:rsidR="00625500" w:rsidRPr="00C5727C">
        <w:rPr>
          <w:rFonts w:ascii="TimesNewRomanPSMT" w:hAnsi="TimesNewRomanPSMT" w:cs="TimesNewRomanPSMT"/>
          <w:sz w:val="24"/>
          <w:szCs w:val="24"/>
        </w:rPr>
        <w:t>(</w:t>
      </w:r>
      <w:r w:rsidR="00625500">
        <w:rPr>
          <w:rFonts w:ascii="TimesNewRomanPSMT" w:hAnsi="TimesNewRomanPSMT" w:cs="TimesNewRomanPSMT"/>
          <w:sz w:val="24"/>
          <w:szCs w:val="24"/>
        </w:rPr>
        <w:t>II.1</w:t>
      </w:r>
      <w:r w:rsidR="00625500" w:rsidRPr="00C5727C">
        <w:rPr>
          <w:rFonts w:ascii="TimesNewRomanPSMT" w:hAnsi="TimesNewRomanPSMT" w:cs="TimesNewRomanPSMT"/>
          <w:sz w:val="24"/>
          <w:szCs w:val="24"/>
        </w:rPr>
        <w:t>)</w:t>
      </w:r>
    </w:p>
    <w:p w:rsidR="00D172F1" w:rsidRDefault="00625500" w:rsidP="00D172F1">
      <w:pPr>
        <w:autoSpaceDE w:val="0"/>
        <w:autoSpaceDN w:val="0"/>
        <w:adjustRightInd w:val="0"/>
        <w:spacing w:after="0" w:line="360" w:lineRule="auto"/>
        <w:jc w:val="both"/>
        <w:rPr>
          <w:rFonts w:asciiTheme="majorBidi" w:hAnsiTheme="majorBidi" w:cstheme="majorBidi"/>
          <w:b/>
          <w:bCs/>
          <w:color w:val="548DD4" w:themeColor="text2" w:themeTint="99"/>
          <w:sz w:val="24"/>
          <w:szCs w:val="24"/>
          <w:vertAlign w:val="superscript"/>
        </w:rPr>
      </w:pPr>
      <w:r>
        <w:rPr>
          <w:rFonts w:asciiTheme="majorBidi" w:hAnsiTheme="majorBidi" w:cstheme="majorBidi"/>
          <w:sz w:val="24"/>
          <w:szCs w:val="24"/>
        </w:rPr>
        <w:t xml:space="preserve">        </w:t>
      </w:r>
      <w:r w:rsidR="00845C17">
        <w:rPr>
          <w:rFonts w:asciiTheme="majorBidi" w:hAnsiTheme="majorBidi" w:cstheme="majorBidi"/>
          <w:sz w:val="24"/>
          <w:szCs w:val="24"/>
        </w:rPr>
        <w:t xml:space="preserve">  </w:t>
      </w:r>
      <w:r w:rsidR="00257FA6">
        <w:rPr>
          <w:rFonts w:asciiTheme="majorBidi" w:hAnsiTheme="majorBidi" w:cstheme="majorBidi"/>
          <w:sz w:val="24"/>
          <w:szCs w:val="24"/>
        </w:rPr>
        <w:t xml:space="preserve">  </w:t>
      </w:r>
      <w:r w:rsidR="00D172F1" w:rsidRPr="00D172F1">
        <w:rPr>
          <w:rFonts w:asciiTheme="majorBidi" w:hAnsiTheme="majorBidi" w:cstheme="majorBidi"/>
          <w:sz w:val="24"/>
          <w:szCs w:val="24"/>
        </w:rPr>
        <w:t>Le radical libre R</w:t>
      </w:r>
      <w:r w:rsidR="00D172F1" w:rsidRPr="00625500">
        <w:rPr>
          <w:rFonts w:asciiTheme="majorBidi" w:hAnsiTheme="majorBidi" w:cstheme="majorBidi"/>
          <w:b/>
          <w:bCs/>
          <w:sz w:val="24"/>
          <w:szCs w:val="24"/>
          <w:vertAlign w:val="superscript"/>
        </w:rPr>
        <w:t>•</w:t>
      </w:r>
      <w:r w:rsidR="00D172F1" w:rsidRPr="00D172F1">
        <w:rPr>
          <w:rFonts w:asciiTheme="majorBidi" w:hAnsiTheme="majorBidi" w:cstheme="majorBidi"/>
          <w:b/>
          <w:bCs/>
          <w:sz w:val="24"/>
          <w:szCs w:val="24"/>
        </w:rPr>
        <w:t xml:space="preserve"> </w:t>
      </w:r>
      <w:r w:rsidR="00D172F1" w:rsidRPr="00D172F1">
        <w:rPr>
          <w:rFonts w:asciiTheme="majorBidi" w:hAnsiTheme="majorBidi" w:cstheme="majorBidi"/>
          <w:sz w:val="24"/>
          <w:szCs w:val="24"/>
        </w:rPr>
        <w:t>réagit ensuite avec l’oxygène moléculaire pour donner le radical</w:t>
      </w:r>
      <w:r w:rsidR="00D172F1">
        <w:rPr>
          <w:rFonts w:asciiTheme="majorBidi" w:hAnsiTheme="majorBidi" w:cstheme="majorBidi"/>
          <w:sz w:val="24"/>
          <w:szCs w:val="24"/>
        </w:rPr>
        <w:t xml:space="preserve"> </w:t>
      </w:r>
      <w:r w:rsidR="00D172F1" w:rsidRPr="00D172F1">
        <w:rPr>
          <w:rFonts w:asciiTheme="majorBidi" w:hAnsiTheme="majorBidi" w:cstheme="majorBidi"/>
          <w:sz w:val="24"/>
          <w:szCs w:val="24"/>
        </w:rPr>
        <w:t>peroxyde ROO</w:t>
      </w:r>
      <w:r w:rsidR="00D172F1" w:rsidRPr="00625500">
        <w:rPr>
          <w:rFonts w:asciiTheme="majorBidi" w:hAnsiTheme="majorBidi" w:cstheme="majorBidi"/>
          <w:b/>
          <w:bCs/>
          <w:sz w:val="24"/>
          <w:szCs w:val="24"/>
          <w:vertAlign w:val="superscript"/>
        </w:rPr>
        <w:t>•</w:t>
      </w:r>
      <w:r w:rsidR="00D172F1" w:rsidRPr="00D172F1">
        <w:rPr>
          <w:rFonts w:asciiTheme="majorBidi" w:hAnsiTheme="majorBidi" w:cstheme="majorBidi"/>
          <w:sz w:val="24"/>
          <w:szCs w:val="24"/>
        </w:rPr>
        <w:t>, initiant une séquence de réaction de dégradation oxydante conduisant à la</w:t>
      </w:r>
      <w:r w:rsidR="00D172F1">
        <w:rPr>
          <w:rFonts w:asciiTheme="majorBidi" w:hAnsiTheme="majorBidi" w:cstheme="majorBidi"/>
          <w:sz w:val="24"/>
          <w:szCs w:val="24"/>
        </w:rPr>
        <w:t xml:space="preserve"> </w:t>
      </w:r>
      <w:r w:rsidR="00D172F1" w:rsidRPr="00D172F1">
        <w:rPr>
          <w:rFonts w:asciiTheme="majorBidi" w:hAnsiTheme="majorBidi" w:cstheme="majorBidi"/>
          <w:sz w:val="24"/>
          <w:szCs w:val="24"/>
        </w:rPr>
        <w:t>minéralisation com</w:t>
      </w:r>
      <w:r w:rsidR="006522A8">
        <w:rPr>
          <w:rFonts w:asciiTheme="majorBidi" w:hAnsiTheme="majorBidi" w:cstheme="majorBidi"/>
          <w:sz w:val="24"/>
          <w:szCs w:val="24"/>
        </w:rPr>
        <w:t xml:space="preserve">plète du polluant organique </w:t>
      </w:r>
      <w:r w:rsidR="00D172F1" w:rsidRPr="00D172F1">
        <w:rPr>
          <w:rFonts w:asciiTheme="majorBidi" w:hAnsiTheme="majorBidi" w:cstheme="majorBidi"/>
          <w:sz w:val="24"/>
          <w:szCs w:val="24"/>
        </w:rPr>
        <w:t>:</w:t>
      </w:r>
      <w:r w:rsidR="006522A8" w:rsidRPr="006522A8">
        <w:rPr>
          <w:rFonts w:asciiTheme="majorBidi" w:hAnsiTheme="majorBidi" w:cstheme="majorBidi"/>
          <w:b/>
          <w:bCs/>
          <w:color w:val="548DD4" w:themeColor="text2" w:themeTint="99"/>
          <w:sz w:val="24"/>
          <w:szCs w:val="24"/>
          <w:vertAlign w:val="superscript"/>
        </w:rPr>
        <w:t xml:space="preserve"> </w:t>
      </w:r>
      <w:r w:rsidR="006522A8" w:rsidRPr="000034CE">
        <w:rPr>
          <w:rFonts w:asciiTheme="majorBidi" w:hAnsiTheme="majorBidi" w:cstheme="majorBidi"/>
          <w:b/>
          <w:bCs/>
          <w:color w:val="548DD4" w:themeColor="text2" w:themeTint="99"/>
          <w:sz w:val="24"/>
          <w:szCs w:val="24"/>
          <w:vertAlign w:val="superscript"/>
        </w:rPr>
        <w:t>[1</w:t>
      </w:r>
      <w:r w:rsidR="006522A8">
        <w:rPr>
          <w:rFonts w:asciiTheme="majorBidi" w:hAnsiTheme="majorBidi" w:cstheme="majorBidi"/>
          <w:b/>
          <w:bCs/>
          <w:color w:val="548DD4" w:themeColor="text2" w:themeTint="99"/>
          <w:sz w:val="24"/>
          <w:szCs w:val="24"/>
          <w:vertAlign w:val="superscript"/>
        </w:rPr>
        <w:t>1</w:t>
      </w:r>
      <w:r w:rsidR="006522A8" w:rsidRPr="000034CE">
        <w:rPr>
          <w:rFonts w:asciiTheme="majorBidi" w:hAnsiTheme="majorBidi" w:cstheme="majorBidi"/>
          <w:b/>
          <w:bCs/>
          <w:color w:val="548DD4" w:themeColor="text2" w:themeTint="99"/>
          <w:sz w:val="24"/>
          <w:szCs w:val="24"/>
          <w:vertAlign w:val="superscript"/>
        </w:rPr>
        <w:t>]</w:t>
      </w:r>
    </w:p>
    <w:p w:rsidR="0066132E" w:rsidRDefault="00625500" w:rsidP="00DB3EC3">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10"/>
          <w:sz w:val="2"/>
          <w:szCs w:val="2"/>
        </w:rPr>
        <w:t xml:space="preserve">                                                                                                                                                                                                                                                                         </w:t>
      </w:r>
      <w:r w:rsidR="0066132E" w:rsidRPr="0066132E">
        <w:rPr>
          <w:rFonts w:asciiTheme="majorBidi" w:hAnsiTheme="majorBidi" w:cstheme="majorBidi"/>
          <w:position w:val="-10"/>
          <w:sz w:val="2"/>
          <w:szCs w:val="2"/>
        </w:rPr>
        <w:object w:dxaOrig="1719" w:dyaOrig="360">
          <v:shape id="_x0000_i1037" type="#_x0000_t75" style="width:86.4pt;height:18.35pt" o:ole="" fillcolor="window">
            <v:imagedata r:id="rId34" o:title=""/>
          </v:shape>
          <o:OLEObject Type="Embed" ProgID="Equation.3" ShapeID="_x0000_i1037" DrawAspect="Content" ObjectID="_1369031798" r:id="rId35"/>
        </w:object>
      </w:r>
      <w:r>
        <w:rPr>
          <w:rFonts w:asciiTheme="majorBidi" w:hAnsiTheme="majorBidi" w:cstheme="majorBidi"/>
          <w:position w:val="-14"/>
          <w:sz w:val="2"/>
          <w:szCs w:val="2"/>
        </w:rPr>
        <w:t xml:space="preserve">                                                                                                                                                                                                         </w:t>
      </w:r>
      <w:r w:rsidR="003E7B3A">
        <w:rPr>
          <w:rFonts w:asciiTheme="majorBidi" w:hAnsiTheme="majorBidi" w:cstheme="majorBidi"/>
          <w:position w:val="-14"/>
          <w:sz w:val="2"/>
          <w:szCs w:val="2"/>
        </w:rPr>
        <w:t xml:space="preserve">                                                                                                                                                                                                                                                                                                                                                                                                                                                                                                </w:t>
      </w:r>
      <w:r w:rsidR="00DB3EC3">
        <w:rPr>
          <w:rFonts w:asciiTheme="majorBidi" w:hAnsiTheme="majorBidi" w:cstheme="majorBidi"/>
          <w:position w:val="-14"/>
          <w:sz w:val="2"/>
          <w:szCs w:val="2"/>
        </w:rPr>
        <w:t xml:space="preserve">                                                         </w:t>
      </w:r>
      <w:r w:rsidRPr="00C5727C">
        <w:rPr>
          <w:rFonts w:ascii="TimesNewRomanPSMT" w:hAnsi="TimesNewRomanPSMT" w:cs="TimesNewRomanPSMT"/>
          <w:sz w:val="24"/>
          <w:szCs w:val="24"/>
        </w:rPr>
        <w:t>(</w:t>
      </w:r>
      <w:r>
        <w:rPr>
          <w:rFonts w:ascii="TimesNewRomanPSMT" w:hAnsi="TimesNewRomanPSMT" w:cs="TimesNewRomanPSMT"/>
          <w:sz w:val="24"/>
          <w:szCs w:val="24"/>
        </w:rPr>
        <w:t>II.</w:t>
      </w:r>
      <w:r w:rsidR="003E7B3A">
        <w:rPr>
          <w:rFonts w:ascii="TimesNewRomanPSMT" w:hAnsi="TimesNewRomanPSMT" w:cs="TimesNewRomanPSMT"/>
          <w:sz w:val="24"/>
          <w:szCs w:val="24"/>
        </w:rPr>
        <w:t>2</w:t>
      </w:r>
      <w:r w:rsidRPr="00C5727C">
        <w:rPr>
          <w:rFonts w:ascii="TimesNewRomanPSMT" w:hAnsi="TimesNewRomanPSMT" w:cs="TimesNewRomanPSMT"/>
          <w:sz w:val="24"/>
          <w:szCs w:val="24"/>
        </w:rPr>
        <w:t>)</w:t>
      </w:r>
    </w:p>
    <w:p w:rsidR="0066132E" w:rsidRDefault="00644AEC" w:rsidP="003C295E">
      <w:pPr>
        <w:autoSpaceDE w:val="0"/>
        <w:autoSpaceDN w:val="0"/>
        <w:adjustRightInd w:val="0"/>
        <w:spacing w:after="0" w:line="240" w:lineRule="auto"/>
        <w:jc w:val="both"/>
        <w:rPr>
          <w:rFonts w:ascii="TimesNewRomanPSMT" w:hAnsi="TimesNewRomanPSMT" w:cs="TimesNewRomanPSMT"/>
          <w:sz w:val="24"/>
          <w:szCs w:val="24"/>
        </w:rPr>
      </w:pPr>
      <w:r>
        <w:rPr>
          <w:rFonts w:asciiTheme="majorBidi" w:hAnsiTheme="majorBidi" w:cstheme="majorBidi"/>
          <w:position w:val="-10"/>
          <w:sz w:val="2"/>
          <w:szCs w:val="2"/>
        </w:rPr>
        <w:t xml:space="preserve">                                                                                                                                                                                                                                                                   </w:t>
      </w:r>
      <w:r w:rsidR="0066132E" w:rsidRPr="0066132E">
        <w:rPr>
          <w:rFonts w:asciiTheme="majorBidi" w:hAnsiTheme="majorBidi" w:cstheme="majorBidi"/>
          <w:position w:val="-10"/>
          <w:sz w:val="2"/>
          <w:szCs w:val="2"/>
        </w:rPr>
        <w:object w:dxaOrig="3739" w:dyaOrig="360">
          <v:shape id="_x0000_i1038" type="#_x0000_t75" style="width:187.2pt;height:18.35pt" o:ole="" fillcolor="window">
            <v:imagedata r:id="rId36" o:title=""/>
          </v:shape>
          <o:OLEObject Type="Embed" ProgID="Equation.3" ShapeID="_x0000_i1038" DrawAspect="Content" ObjectID="_1369031799" r:id="rId37"/>
        </w:object>
      </w:r>
      <w:r w:rsidR="003E7B3A">
        <w:rPr>
          <w:rFonts w:asciiTheme="majorBidi" w:hAnsiTheme="majorBidi" w:cstheme="majorBidi"/>
          <w:position w:val="-14"/>
          <w:sz w:val="2"/>
          <w:szCs w:val="2"/>
        </w:rPr>
        <w:t xml:space="preserve">                                                                                                                                                                                                                                                                                        </w:t>
      </w:r>
      <w:r w:rsidR="00DB3EC3">
        <w:rPr>
          <w:rFonts w:asciiTheme="majorBidi" w:hAnsiTheme="majorBidi" w:cstheme="majorBidi"/>
          <w:position w:val="-14"/>
          <w:sz w:val="2"/>
          <w:szCs w:val="2"/>
        </w:rPr>
        <w:t xml:space="preserve">                         </w:t>
      </w:r>
      <w:r w:rsidR="003E7B3A">
        <w:rPr>
          <w:rFonts w:asciiTheme="majorBidi" w:hAnsiTheme="majorBidi" w:cstheme="majorBidi"/>
          <w:position w:val="-14"/>
          <w:sz w:val="2"/>
          <w:szCs w:val="2"/>
        </w:rPr>
        <w:t xml:space="preserve"> </w:t>
      </w:r>
      <w:r w:rsidR="00DB3EC3">
        <w:rPr>
          <w:rFonts w:asciiTheme="majorBidi" w:hAnsiTheme="majorBidi" w:cstheme="majorBidi"/>
          <w:position w:val="-14"/>
          <w:sz w:val="2"/>
          <w:szCs w:val="2"/>
        </w:rPr>
        <w:t xml:space="preserve">                                 </w:t>
      </w:r>
      <w:r w:rsidR="003E7B3A" w:rsidRPr="00C5727C">
        <w:rPr>
          <w:rFonts w:ascii="TimesNewRomanPSMT" w:hAnsi="TimesNewRomanPSMT" w:cs="TimesNewRomanPSMT"/>
          <w:sz w:val="24"/>
          <w:szCs w:val="24"/>
        </w:rPr>
        <w:t>(</w:t>
      </w:r>
      <w:r w:rsidR="003E7B3A">
        <w:rPr>
          <w:rFonts w:ascii="TimesNewRomanPSMT" w:hAnsi="TimesNewRomanPSMT" w:cs="TimesNewRomanPSMT"/>
          <w:sz w:val="24"/>
          <w:szCs w:val="24"/>
        </w:rPr>
        <w:t>II.3</w:t>
      </w:r>
      <w:r w:rsidR="003E7B3A" w:rsidRPr="00C5727C">
        <w:rPr>
          <w:rFonts w:ascii="TimesNewRomanPSMT" w:hAnsi="TimesNewRomanPSMT" w:cs="TimesNewRomanPSMT"/>
          <w:sz w:val="24"/>
          <w:szCs w:val="24"/>
        </w:rPr>
        <w:t>)</w:t>
      </w:r>
    </w:p>
    <w:p w:rsidR="003C295E" w:rsidRDefault="003C295E" w:rsidP="00B56FD8">
      <w:pPr>
        <w:autoSpaceDE w:val="0"/>
        <w:autoSpaceDN w:val="0"/>
        <w:adjustRightInd w:val="0"/>
        <w:spacing w:after="0" w:line="360" w:lineRule="auto"/>
        <w:jc w:val="both"/>
        <w:rPr>
          <w:rFonts w:asciiTheme="majorBidi" w:hAnsiTheme="majorBidi" w:cstheme="majorBidi"/>
          <w:position w:val="-10"/>
          <w:sz w:val="2"/>
          <w:szCs w:val="2"/>
        </w:rPr>
      </w:pPr>
    </w:p>
    <w:p w:rsidR="00CB77A1" w:rsidRDefault="00257FA6" w:rsidP="0066132E">
      <w:pPr>
        <w:autoSpaceDE w:val="0"/>
        <w:autoSpaceDN w:val="0"/>
        <w:adjustRightInd w:val="0"/>
        <w:spacing w:after="0" w:line="360" w:lineRule="auto"/>
        <w:jc w:val="both"/>
        <w:rPr>
          <w:rFonts w:ascii="Times New Roman" w:hAnsi="Times New Roman" w:cs="Times New Roman"/>
          <w:b/>
          <w:bCs/>
          <w:sz w:val="24"/>
          <w:szCs w:val="24"/>
        </w:rPr>
      </w:pPr>
      <w:r>
        <w:rPr>
          <w:rFonts w:asciiTheme="majorBidi" w:hAnsiTheme="majorBidi" w:cstheme="majorBidi"/>
          <w:b/>
          <w:bCs/>
          <w:sz w:val="24"/>
          <w:szCs w:val="24"/>
        </w:rPr>
        <w:t xml:space="preserve">        </w:t>
      </w:r>
      <w:r w:rsidR="00CB77A1" w:rsidRPr="00D172F1">
        <w:rPr>
          <w:rFonts w:asciiTheme="majorBidi" w:hAnsiTheme="majorBidi" w:cstheme="majorBidi"/>
          <w:b/>
          <w:bCs/>
          <w:sz w:val="24"/>
          <w:szCs w:val="24"/>
        </w:rPr>
        <w:t>II.1.2.2.</w:t>
      </w:r>
      <w:r w:rsidR="00D172F1" w:rsidRPr="00D172F1">
        <w:rPr>
          <w:rFonts w:ascii="Times New Roman" w:hAnsi="Times New Roman" w:cs="Times New Roman"/>
          <w:b/>
          <w:bCs/>
          <w:sz w:val="24"/>
          <w:szCs w:val="24"/>
        </w:rPr>
        <w:t xml:space="preserve"> Addition </w:t>
      </w:r>
      <w:proofErr w:type="spellStart"/>
      <w:r w:rsidR="00D172F1" w:rsidRPr="00D172F1">
        <w:rPr>
          <w:rFonts w:ascii="Times New Roman" w:hAnsi="Times New Roman" w:cs="Times New Roman"/>
          <w:b/>
          <w:bCs/>
          <w:sz w:val="24"/>
          <w:szCs w:val="24"/>
        </w:rPr>
        <w:t>électrophyle</w:t>
      </w:r>
      <w:proofErr w:type="spellEnd"/>
      <w:r w:rsidR="00D172F1" w:rsidRPr="00D172F1">
        <w:rPr>
          <w:rFonts w:ascii="Times New Roman" w:hAnsi="Times New Roman" w:cs="Times New Roman"/>
          <w:b/>
          <w:bCs/>
          <w:sz w:val="24"/>
          <w:szCs w:val="24"/>
        </w:rPr>
        <w:t xml:space="preserve"> sur une liaison non saturée:</w:t>
      </w:r>
    </w:p>
    <w:p w:rsidR="003C295E" w:rsidRDefault="00DB3EC3" w:rsidP="00DB3EC3">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        </w:t>
      </w:r>
      <w:r w:rsidR="00845C17">
        <w:rPr>
          <w:rFonts w:asciiTheme="majorBidi" w:hAnsiTheme="majorBidi" w:cstheme="majorBidi"/>
          <w:sz w:val="24"/>
          <w:szCs w:val="24"/>
        </w:rPr>
        <w:t xml:space="preserve">  </w:t>
      </w:r>
      <w:r w:rsidR="006522A8" w:rsidRPr="006522A8">
        <w:rPr>
          <w:rFonts w:asciiTheme="majorBidi" w:hAnsiTheme="majorBidi" w:cstheme="majorBidi"/>
          <w:sz w:val="24"/>
          <w:szCs w:val="24"/>
        </w:rPr>
        <w:t xml:space="preserve">Cette addition donne naissance à des radicaux </w:t>
      </w:r>
      <w:proofErr w:type="spellStart"/>
      <w:r w:rsidR="006522A8" w:rsidRPr="006522A8">
        <w:rPr>
          <w:rFonts w:asciiTheme="majorBidi" w:hAnsiTheme="majorBidi" w:cstheme="majorBidi"/>
          <w:sz w:val="24"/>
          <w:szCs w:val="24"/>
        </w:rPr>
        <w:t>hydroxyalkyles</w:t>
      </w:r>
      <w:proofErr w:type="spellEnd"/>
      <w:r w:rsidR="006522A8" w:rsidRPr="006522A8">
        <w:rPr>
          <w:rFonts w:asciiTheme="majorBidi" w:hAnsiTheme="majorBidi" w:cstheme="majorBidi"/>
          <w:sz w:val="24"/>
          <w:szCs w:val="24"/>
        </w:rPr>
        <w:t xml:space="preserve"> par attaque sur une chaîne</w:t>
      </w:r>
      <w:r w:rsidR="006522A8">
        <w:rPr>
          <w:rFonts w:asciiTheme="majorBidi" w:hAnsiTheme="majorBidi" w:cstheme="majorBidi"/>
          <w:sz w:val="24"/>
          <w:szCs w:val="24"/>
        </w:rPr>
        <w:t xml:space="preserve"> </w:t>
      </w:r>
      <w:r w:rsidR="006522A8" w:rsidRPr="006522A8">
        <w:rPr>
          <w:rFonts w:asciiTheme="majorBidi" w:hAnsiTheme="majorBidi" w:cstheme="majorBidi"/>
          <w:sz w:val="24"/>
          <w:szCs w:val="24"/>
        </w:rPr>
        <w:t xml:space="preserve">linéaire éthylénique ou </w:t>
      </w:r>
      <w:proofErr w:type="spellStart"/>
      <w:r w:rsidR="006522A8" w:rsidRPr="006522A8">
        <w:rPr>
          <w:rFonts w:asciiTheme="majorBidi" w:hAnsiTheme="majorBidi" w:cstheme="majorBidi"/>
          <w:sz w:val="24"/>
          <w:szCs w:val="24"/>
        </w:rPr>
        <w:t>cyclohexadiényle</w:t>
      </w:r>
      <w:proofErr w:type="spellEnd"/>
      <w:r w:rsidR="006522A8" w:rsidRPr="006522A8">
        <w:rPr>
          <w:rFonts w:asciiTheme="majorBidi" w:hAnsiTheme="majorBidi" w:cstheme="majorBidi"/>
          <w:sz w:val="24"/>
          <w:szCs w:val="24"/>
        </w:rPr>
        <w:t xml:space="preserve"> lorsqu’il s’agit d’un noyau aromatique.</w:t>
      </w:r>
    </w:p>
    <w:p w:rsidR="0066132E" w:rsidRPr="00B56FD8" w:rsidRDefault="0066132E" w:rsidP="003C295E">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10"/>
          <w:sz w:val="2"/>
          <w:szCs w:val="2"/>
        </w:rPr>
        <w:t xml:space="preserve">                                                                                                                                                   </w:t>
      </w:r>
      <w:r w:rsidR="006856F7">
        <w:rPr>
          <w:rFonts w:asciiTheme="majorBidi" w:hAnsiTheme="majorBidi" w:cstheme="majorBidi"/>
          <w:position w:val="-10"/>
          <w:sz w:val="2"/>
          <w:szCs w:val="2"/>
        </w:rPr>
        <w:t xml:space="preserve"> </w:t>
      </w:r>
      <w:r w:rsidR="006856F7" w:rsidRPr="0066132E">
        <w:rPr>
          <w:rFonts w:asciiTheme="majorBidi" w:hAnsiTheme="majorBidi" w:cstheme="majorBidi"/>
          <w:position w:val="-6"/>
          <w:sz w:val="2"/>
          <w:szCs w:val="2"/>
        </w:rPr>
        <w:object w:dxaOrig="2100" w:dyaOrig="320">
          <v:shape id="_x0000_i1039" type="#_x0000_t75" style="width:104.75pt;height:15.7pt" o:ole="" fillcolor="window">
            <v:imagedata r:id="rId38" o:title=""/>
          </v:shape>
          <o:OLEObject Type="Embed" ProgID="Equation.3" ShapeID="_x0000_i1039" DrawAspect="Content" ObjectID="_1369031800" r:id="rId39"/>
        </w:object>
      </w:r>
      <w:r w:rsidR="00B56FD8">
        <w:rPr>
          <w:rFonts w:asciiTheme="majorBidi" w:hAnsiTheme="majorBidi" w:cstheme="majorBidi"/>
          <w:position w:val="-6"/>
          <w:sz w:val="2"/>
          <w:szCs w:val="2"/>
        </w:rPr>
        <w:t xml:space="preserve">                                                                                                                                                                                                                                                                                                                              </w:t>
      </w:r>
      <w:r w:rsidR="00DB3EC3">
        <w:rPr>
          <w:rFonts w:asciiTheme="majorBidi" w:hAnsiTheme="majorBidi" w:cstheme="majorBidi"/>
          <w:position w:val="-6"/>
          <w:sz w:val="2"/>
          <w:szCs w:val="2"/>
        </w:rPr>
        <w:t xml:space="preserve">                                                                                                                                                                                                                                                                                                                                                                                                                                                          </w:t>
      </w:r>
      <w:r w:rsidR="00B56FD8">
        <w:rPr>
          <w:rFonts w:asciiTheme="majorBidi" w:hAnsiTheme="majorBidi" w:cstheme="majorBidi"/>
          <w:position w:val="-6"/>
          <w:sz w:val="2"/>
          <w:szCs w:val="2"/>
        </w:rPr>
        <w:t xml:space="preserve">  </w:t>
      </w:r>
      <w:r w:rsidR="00B56FD8" w:rsidRPr="00C5727C">
        <w:rPr>
          <w:rFonts w:ascii="TimesNewRomanPSMT" w:hAnsi="TimesNewRomanPSMT" w:cs="TimesNewRomanPSMT"/>
          <w:sz w:val="24"/>
          <w:szCs w:val="24"/>
        </w:rPr>
        <w:t>(</w:t>
      </w:r>
      <w:r w:rsidR="00B56FD8">
        <w:rPr>
          <w:rFonts w:ascii="TimesNewRomanPSMT" w:hAnsi="TimesNewRomanPSMT" w:cs="TimesNewRomanPSMT"/>
          <w:sz w:val="24"/>
          <w:szCs w:val="24"/>
        </w:rPr>
        <w:t>II.4</w:t>
      </w:r>
      <w:r w:rsidR="00B56FD8" w:rsidRPr="00C5727C">
        <w:rPr>
          <w:rFonts w:ascii="TimesNewRomanPSMT" w:hAnsi="TimesNewRomanPSMT" w:cs="TimesNewRomanPSMT"/>
          <w:sz w:val="24"/>
          <w:szCs w:val="24"/>
        </w:rPr>
        <w:t>)</w:t>
      </w:r>
    </w:p>
    <w:p w:rsidR="00B56FD8" w:rsidRPr="00B56FD8" w:rsidRDefault="006522A8" w:rsidP="003C295E">
      <w:pPr>
        <w:autoSpaceDE w:val="0"/>
        <w:autoSpaceDN w:val="0"/>
        <w:adjustRightInd w:val="0"/>
        <w:spacing w:after="0" w:line="240" w:lineRule="auto"/>
        <w:jc w:val="both"/>
        <w:rPr>
          <w:rFonts w:asciiTheme="majorBidi" w:hAnsiTheme="majorBidi" w:cstheme="majorBidi"/>
          <w:position w:val="-10"/>
          <w:sz w:val="2"/>
          <w:szCs w:val="2"/>
        </w:rPr>
      </w:pPr>
      <w:r w:rsidRPr="00E24739">
        <w:rPr>
          <w:rFonts w:asciiTheme="majorBidi" w:hAnsiTheme="majorBidi" w:cstheme="majorBidi"/>
          <w:sz w:val="24"/>
          <w:szCs w:val="24"/>
        </w:rPr>
        <w:t xml:space="preserve">             </w:t>
      </w:r>
      <w:r w:rsidR="006856F7" w:rsidRPr="0066132E">
        <w:rPr>
          <w:rFonts w:asciiTheme="majorBidi" w:hAnsiTheme="majorBidi" w:cstheme="majorBidi"/>
          <w:position w:val="-6"/>
          <w:sz w:val="2"/>
          <w:szCs w:val="2"/>
        </w:rPr>
        <w:object w:dxaOrig="2299" w:dyaOrig="320">
          <v:shape id="_x0000_i1040" type="#_x0000_t75" style="width:115.2pt;height:15.7pt" o:ole="" fillcolor="window">
            <v:imagedata r:id="rId40" o:title=""/>
          </v:shape>
          <o:OLEObject Type="Embed" ProgID="Equation.3" ShapeID="_x0000_i1040" DrawAspect="Content" ObjectID="_1369031801" r:id="rId41"/>
        </w:object>
      </w:r>
      <w:r w:rsidR="00B56FD8">
        <w:rPr>
          <w:rFonts w:asciiTheme="majorBidi" w:hAnsiTheme="majorBidi" w:cstheme="majorBidi"/>
          <w:position w:val="-6"/>
          <w:sz w:val="2"/>
          <w:szCs w:val="2"/>
        </w:rPr>
        <w:t xml:space="preserve">                                                                                                                                                                                                                                                                       </w:t>
      </w:r>
      <w:r w:rsidR="00DB3EC3">
        <w:rPr>
          <w:rFonts w:asciiTheme="majorBidi" w:hAnsiTheme="majorBidi" w:cstheme="majorBidi"/>
          <w:position w:val="-6"/>
          <w:sz w:val="2"/>
          <w:szCs w:val="2"/>
        </w:rPr>
        <w:t xml:space="preserve">                                                                                                                                                                                                                                                                                                                                                                                                                                                               </w:t>
      </w:r>
      <w:r w:rsidR="00B56FD8">
        <w:rPr>
          <w:rFonts w:asciiTheme="majorBidi" w:hAnsiTheme="majorBidi" w:cstheme="majorBidi"/>
          <w:position w:val="-6"/>
          <w:sz w:val="2"/>
          <w:szCs w:val="2"/>
        </w:rPr>
        <w:t xml:space="preserve">   </w:t>
      </w:r>
      <w:r w:rsidR="00B56FD8" w:rsidRPr="00C5727C">
        <w:rPr>
          <w:rFonts w:ascii="TimesNewRomanPSMT" w:hAnsi="TimesNewRomanPSMT" w:cs="TimesNewRomanPSMT"/>
          <w:sz w:val="24"/>
          <w:szCs w:val="24"/>
        </w:rPr>
        <w:t>(</w:t>
      </w:r>
      <w:r w:rsidR="00B56FD8">
        <w:rPr>
          <w:rFonts w:ascii="TimesNewRomanPSMT" w:hAnsi="TimesNewRomanPSMT" w:cs="TimesNewRomanPSMT"/>
          <w:sz w:val="24"/>
          <w:szCs w:val="24"/>
        </w:rPr>
        <w:t>II.5</w:t>
      </w:r>
      <w:r w:rsidR="00B56FD8" w:rsidRPr="00C5727C">
        <w:rPr>
          <w:rFonts w:ascii="TimesNewRomanPSMT" w:hAnsi="TimesNewRomanPSMT" w:cs="TimesNewRomanPSMT"/>
          <w:sz w:val="24"/>
          <w:szCs w:val="24"/>
        </w:rPr>
        <w:t>)</w:t>
      </w:r>
      <w:r w:rsidR="00B56FD8">
        <w:rPr>
          <w:rFonts w:asciiTheme="majorBidi" w:hAnsiTheme="majorBidi" w:cstheme="majorBidi"/>
          <w:position w:val="-6"/>
          <w:sz w:val="2"/>
          <w:szCs w:val="2"/>
        </w:rPr>
        <w:t xml:space="preserve">  </w:t>
      </w:r>
    </w:p>
    <w:p w:rsidR="00B56FD8" w:rsidRPr="00B56FD8" w:rsidRDefault="00DB3EC3" w:rsidP="003C295E">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10"/>
          <w:sz w:val="2"/>
          <w:szCs w:val="2"/>
        </w:rPr>
        <w:t xml:space="preserve">                                                                                                                                           </w:t>
      </w:r>
      <w:r w:rsidR="006856F7" w:rsidRPr="006856F7">
        <w:rPr>
          <w:rFonts w:asciiTheme="majorBidi" w:hAnsiTheme="majorBidi" w:cstheme="majorBidi"/>
          <w:position w:val="-10"/>
          <w:sz w:val="2"/>
          <w:szCs w:val="2"/>
        </w:rPr>
        <w:object w:dxaOrig="4520" w:dyaOrig="360">
          <v:shape id="_x0000_i1041" type="#_x0000_t75" style="width:225.15pt;height:18.35pt" o:ole="" fillcolor="window">
            <v:imagedata r:id="rId42" o:title=""/>
          </v:shape>
          <o:OLEObject Type="Embed" ProgID="Equation.3" ShapeID="_x0000_i1041" DrawAspect="Content" ObjectID="_1369031802" r:id="rId43"/>
        </w:object>
      </w:r>
      <w:r>
        <w:rPr>
          <w:rFonts w:asciiTheme="majorBidi" w:hAnsiTheme="majorBidi" w:cstheme="majorBidi"/>
          <w:position w:val="-10"/>
          <w:sz w:val="2"/>
          <w:szCs w:val="2"/>
        </w:rPr>
        <w:t xml:space="preserve">                                                                                                                                                                                                                                                                                              </w:t>
      </w:r>
      <w:r w:rsidR="00B56FD8" w:rsidRPr="00C5727C">
        <w:rPr>
          <w:rFonts w:ascii="TimesNewRomanPSMT" w:hAnsi="TimesNewRomanPSMT" w:cs="TimesNewRomanPSMT"/>
          <w:sz w:val="24"/>
          <w:szCs w:val="24"/>
        </w:rPr>
        <w:t>(</w:t>
      </w:r>
      <w:r w:rsidR="00B56FD8">
        <w:rPr>
          <w:rFonts w:ascii="TimesNewRomanPSMT" w:hAnsi="TimesNewRomanPSMT" w:cs="TimesNewRomanPSMT"/>
          <w:sz w:val="24"/>
          <w:szCs w:val="24"/>
        </w:rPr>
        <w:t>II.6</w:t>
      </w:r>
      <w:r w:rsidR="00B56FD8" w:rsidRPr="00C5727C">
        <w:rPr>
          <w:rFonts w:ascii="TimesNewRomanPSMT" w:hAnsi="TimesNewRomanPSMT" w:cs="TimesNewRomanPSMT"/>
          <w:sz w:val="24"/>
          <w:szCs w:val="24"/>
        </w:rPr>
        <w:t>)</w:t>
      </w:r>
    </w:p>
    <w:p w:rsidR="00D172F1" w:rsidRPr="006856F7" w:rsidRDefault="00D172F1" w:rsidP="006856F7">
      <w:pPr>
        <w:autoSpaceDE w:val="0"/>
        <w:autoSpaceDN w:val="0"/>
        <w:adjustRightInd w:val="0"/>
        <w:spacing w:after="0" w:line="240" w:lineRule="auto"/>
        <w:jc w:val="both"/>
        <w:rPr>
          <w:rFonts w:asciiTheme="majorBidi" w:hAnsiTheme="majorBidi" w:cstheme="majorBidi"/>
          <w:sz w:val="24"/>
          <w:szCs w:val="24"/>
        </w:rPr>
      </w:pPr>
    </w:p>
    <w:p w:rsidR="00CB77A1" w:rsidRDefault="00845C17" w:rsidP="00CB77A1">
      <w:pPr>
        <w:autoSpaceDE w:val="0"/>
        <w:autoSpaceDN w:val="0"/>
        <w:adjustRightInd w:val="0"/>
        <w:spacing w:after="0" w:line="360" w:lineRule="auto"/>
        <w:jc w:val="both"/>
        <w:rPr>
          <w:rFonts w:ascii="Times New Roman" w:hAnsi="Times New Roman" w:cs="Times New Roman"/>
          <w:b/>
          <w:bCs/>
          <w:sz w:val="24"/>
          <w:szCs w:val="24"/>
        </w:rPr>
      </w:pPr>
      <w:r>
        <w:rPr>
          <w:rFonts w:asciiTheme="majorBidi" w:hAnsiTheme="majorBidi" w:cstheme="majorBidi"/>
          <w:b/>
          <w:bCs/>
          <w:sz w:val="24"/>
          <w:szCs w:val="24"/>
        </w:rPr>
        <w:t xml:space="preserve">        </w:t>
      </w:r>
      <w:r w:rsidR="00CB77A1" w:rsidRPr="00D172F1">
        <w:rPr>
          <w:rFonts w:asciiTheme="majorBidi" w:hAnsiTheme="majorBidi" w:cstheme="majorBidi"/>
          <w:b/>
          <w:bCs/>
          <w:sz w:val="24"/>
          <w:szCs w:val="24"/>
        </w:rPr>
        <w:t>II.1.2.3.</w:t>
      </w:r>
      <w:r w:rsidR="006522A8" w:rsidRPr="006522A8">
        <w:rPr>
          <w:rFonts w:ascii="Times New Roman" w:hAnsi="Times New Roman" w:cs="Times New Roman"/>
          <w:b/>
          <w:bCs/>
          <w:i/>
          <w:iCs/>
          <w:sz w:val="24"/>
          <w:szCs w:val="24"/>
        </w:rPr>
        <w:t xml:space="preserve"> </w:t>
      </w:r>
      <w:r w:rsidR="006522A8" w:rsidRPr="006522A8">
        <w:rPr>
          <w:rFonts w:ascii="Times New Roman" w:hAnsi="Times New Roman" w:cs="Times New Roman"/>
          <w:b/>
          <w:bCs/>
          <w:sz w:val="24"/>
          <w:szCs w:val="24"/>
        </w:rPr>
        <w:t>Transfert d’électronique :</w:t>
      </w:r>
    </w:p>
    <w:p w:rsidR="006522A8" w:rsidRDefault="00D06852" w:rsidP="006522A8">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845C17">
        <w:rPr>
          <w:rFonts w:asciiTheme="majorBidi" w:hAnsiTheme="majorBidi" w:cstheme="majorBidi"/>
          <w:color w:val="000000"/>
          <w:sz w:val="24"/>
          <w:szCs w:val="24"/>
        </w:rPr>
        <w:t xml:space="preserve">  </w:t>
      </w:r>
      <w:r w:rsidR="006522A8" w:rsidRPr="006522A8">
        <w:rPr>
          <w:rFonts w:asciiTheme="majorBidi" w:hAnsiTheme="majorBidi" w:cstheme="majorBidi"/>
          <w:color w:val="000000"/>
          <w:sz w:val="24"/>
          <w:szCs w:val="24"/>
        </w:rPr>
        <w:t xml:space="preserve">Ce mode d’action des </w:t>
      </w:r>
      <w:r w:rsidR="006522A8" w:rsidRPr="00D06852">
        <w:rPr>
          <w:rFonts w:asciiTheme="majorBidi" w:hAnsiTheme="majorBidi" w:cstheme="majorBidi"/>
          <w:color w:val="000000"/>
          <w:sz w:val="24"/>
          <w:szCs w:val="24"/>
          <w:vertAlign w:val="superscript"/>
        </w:rPr>
        <w:t>•</w:t>
      </w:r>
      <w:r w:rsidR="006522A8" w:rsidRPr="006522A8">
        <w:rPr>
          <w:rFonts w:asciiTheme="majorBidi" w:hAnsiTheme="majorBidi" w:cstheme="majorBidi"/>
          <w:color w:val="000000"/>
          <w:sz w:val="24"/>
          <w:szCs w:val="24"/>
        </w:rPr>
        <w:t>OH conduit à l’ionisation de la molécule. Contrairement aux</w:t>
      </w:r>
      <w:r w:rsidR="006522A8">
        <w:rPr>
          <w:rFonts w:asciiTheme="majorBidi" w:hAnsiTheme="majorBidi" w:cstheme="majorBidi"/>
          <w:color w:val="000000"/>
          <w:sz w:val="24"/>
          <w:szCs w:val="24"/>
        </w:rPr>
        <w:t xml:space="preserve"> </w:t>
      </w:r>
      <w:r w:rsidR="006522A8" w:rsidRPr="006522A8">
        <w:rPr>
          <w:rFonts w:asciiTheme="majorBidi" w:hAnsiTheme="majorBidi" w:cstheme="majorBidi"/>
          <w:color w:val="000000"/>
          <w:sz w:val="24"/>
          <w:szCs w:val="24"/>
        </w:rPr>
        <w:t>composés inorganiques le transfert d’électron ne s’observe pas souvent avec les composés</w:t>
      </w:r>
      <w:r w:rsidR="006522A8">
        <w:rPr>
          <w:rFonts w:asciiTheme="majorBidi" w:hAnsiTheme="majorBidi" w:cstheme="majorBidi"/>
          <w:color w:val="000000"/>
          <w:sz w:val="24"/>
          <w:szCs w:val="24"/>
        </w:rPr>
        <w:t xml:space="preserve"> </w:t>
      </w:r>
      <w:r w:rsidR="006522A8" w:rsidRPr="006522A8">
        <w:rPr>
          <w:rFonts w:asciiTheme="majorBidi" w:hAnsiTheme="majorBidi" w:cstheme="majorBidi"/>
          <w:color w:val="000000"/>
          <w:sz w:val="24"/>
          <w:szCs w:val="24"/>
        </w:rPr>
        <w:t>organiques. C’est un mécanisme qui vient après l’impossibilité de réactions par addition</w:t>
      </w:r>
      <w:r w:rsidR="006522A8">
        <w:rPr>
          <w:rFonts w:asciiTheme="majorBidi" w:hAnsiTheme="majorBidi" w:cstheme="majorBidi"/>
          <w:color w:val="000000"/>
          <w:sz w:val="24"/>
          <w:szCs w:val="24"/>
        </w:rPr>
        <w:t xml:space="preserve"> </w:t>
      </w:r>
      <w:r w:rsidR="006522A8" w:rsidRPr="006522A8">
        <w:rPr>
          <w:rFonts w:asciiTheme="majorBidi" w:hAnsiTheme="majorBidi" w:cstheme="majorBidi"/>
          <w:color w:val="000000"/>
          <w:sz w:val="24"/>
          <w:szCs w:val="24"/>
        </w:rPr>
        <w:t>électrophile ou abstraction d’atomes d’hydrogène. Il a lieu essentiellement par réaction avec</w:t>
      </w:r>
      <w:r w:rsidR="006522A8">
        <w:rPr>
          <w:rFonts w:asciiTheme="majorBidi" w:hAnsiTheme="majorBidi" w:cstheme="majorBidi"/>
          <w:color w:val="000000"/>
          <w:sz w:val="24"/>
          <w:szCs w:val="24"/>
        </w:rPr>
        <w:t xml:space="preserve"> </w:t>
      </w:r>
      <w:r w:rsidR="006522A8" w:rsidRPr="00E24739">
        <w:rPr>
          <w:rFonts w:asciiTheme="majorBidi" w:hAnsiTheme="majorBidi" w:cstheme="majorBidi"/>
          <w:color w:val="000000"/>
          <w:sz w:val="24"/>
          <w:szCs w:val="24"/>
        </w:rPr>
        <w:t>les ions.</w:t>
      </w:r>
    </w:p>
    <w:p w:rsidR="00B56FD8" w:rsidRPr="00B56FD8" w:rsidRDefault="00D06852" w:rsidP="00D06852">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6"/>
          <w:sz w:val="2"/>
          <w:szCs w:val="2"/>
        </w:rPr>
        <w:t xml:space="preserve">                                                                                              </w:t>
      </w:r>
      <w:r w:rsidR="006856F7" w:rsidRPr="0066132E">
        <w:rPr>
          <w:rFonts w:asciiTheme="majorBidi" w:hAnsiTheme="majorBidi" w:cstheme="majorBidi"/>
          <w:position w:val="-6"/>
          <w:sz w:val="2"/>
          <w:szCs w:val="2"/>
        </w:rPr>
        <w:object w:dxaOrig="2560" w:dyaOrig="380">
          <v:shape id="_x0000_i1042" type="#_x0000_t75" style="width:127pt;height:18.35pt" o:ole="" fillcolor="window">
            <v:imagedata r:id="rId44" o:title=""/>
          </v:shape>
          <o:OLEObject Type="Embed" ProgID="Equation.3" ShapeID="_x0000_i1042" DrawAspect="Content" ObjectID="_1369031803" r:id="rId45"/>
        </w:object>
      </w:r>
      <w:r w:rsidR="001041CE">
        <w:rPr>
          <w:rFonts w:asciiTheme="majorBidi" w:hAnsiTheme="majorBidi" w:cstheme="majorBidi"/>
          <w:position w:val="-6"/>
          <w:sz w:val="2"/>
          <w:szCs w:val="2"/>
        </w:rPr>
        <w:t xml:space="preserve">                                                                                                                                                                                                                                  </w:t>
      </w:r>
      <w:r>
        <w:rPr>
          <w:rFonts w:asciiTheme="majorBidi" w:hAnsiTheme="majorBidi" w:cstheme="majorBidi"/>
          <w:position w:val="-6"/>
          <w:sz w:val="2"/>
          <w:szCs w:val="2"/>
        </w:rPr>
        <w:t xml:space="preserve">                                                                                                                                                                                                                                                                                                                                                                                                                                                                                                 </w:t>
      </w:r>
      <w:r w:rsidR="001041CE">
        <w:rPr>
          <w:rFonts w:asciiTheme="majorBidi" w:hAnsiTheme="majorBidi" w:cstheme="majorBidi"/>
          <w:position w:val="-6"/>
          <w:sz w:val="2"/>
          <w:szCs w:val="2"/>
        </w:rPr>
        <w:t xml:space="preserve">        </w:t>
      </w:r>
      <w:r w:rsidR="00B56FD8" w:rsidRPr="00C5727C">
        <w:rPr>
          <w:rFonts w:ascii="TimesNewRomanPSMT" w:hAnsi="TimesNewRomanPSMT" w:cs="TimesNewRomanPSMT"/>
          <w:sz w:val="24"/>
          <w:szCs w:val="24"/>
        </w:rPr>
        <w:t>(</w:t>
      </w:r>
      <w:r w:rsidR="00B56FD8">
        <w:rPr>
          <w:rFonts w:ascii="TimesNewRomanPSMT" w:hAnsi="TimesNewRomanPSMT" w:cs="TimesNewRomanPSMT"/>
          <w:sz w:val="24"/>
          <w:szCs w:val="24"/>
        </w:rPr>
        <w:t>II.7</w:t>
      </w:r>
      <w:r w:rsidR="00B56FD8" w:rsidRPr="00C5727C">
        <w:rPr>
          <w:rFonts w:ascii="TimesNewRomanPSMT" w:hAnsi="TimesNewRomanPSMT" w:cs="TimesNewRomanPSMT"/>
          <w:sz w:val="24"/>
          <w:szCs w:val="24"/>
        </w:rPr>
        <w:t>)</w:t>
      </w:r>
    </w:p>
    <w:p w:rsidR="00B56FD8" w:rsidRPr="00B56FD8" w:rsidRDefault="00D06852" w:rsidP="00D06852">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10"/>
          <w:sz w:val="2"/>
          <w:szCs w:val="2"/>
        </w:rPr>
        <w:t xml:space="preserve">                                                                          </w:t>
      </w:r>
      <w:r w:rsidR="0033101D" w:rsidRPr="006856F7">
        <w:rPr>
          <w:rFonts w:asciiTheme="majorBidi" w:hAnsiTheme="majorBidi" w:cstheme="majorBidi"/>
          <w:position w:val="-10"/>
          <w:sz w:val="2"/>
          <w:szCs w:val="2"/>
        </w:rPr>
        <w:object w:dxaOrig="4160" w:dyaOrig="420">
          <v:shape id="_x0000_i1043" type="#_x0000_t75" style="width:206.85pt;height:20.95pt" o:ole="" fillcolor="window">
            <v:imagedata r:id="rId46" o:title=""/>
          </v:shape>
          <o:OLEObject Type="Embed" ProgID="Equation.3" ShapeID="_x0000_i1043" DrawAspect="Content" ObjectID="_1369031804" r:id="rId47"/>
        </w:object>
      </w:r>
      <w:r>
        <w:rPr>
          <w:rFonts w:asciiTheme="majorBidi" w:hAnsiTheme="majorBidi" w:cstheme="majorBidi"/>
          <w:position w:val="-10"/>
          <w:sz w:val="2"/>
          <w:szCs w:val="2"/>
        </w:rPr>
        <w:t xml:space="preserve">                                                                                                                                                                                                                                                                                                                                                                                                                             </w:t>
      </w:r>
      <w:r w:rsidR="00B56FD8" w:rsidRPr="00C5727C">
        <w:rPr>
          <w:rFonts w:ascii="TimesNewRomanPSMT" w:hAnsi="TimesNewRomanPSMT" w:cs="TimesNewRomanPSMT"/>
          <w:sz w:val="24"/>
          <w:szCs w:val="24"/>
        </w:rPr>
        <w:t>(</w:t>
      </w:r>
      <w:r w:rsidR="00B56FD8">
        <w:rPr>
          <w:rFonts w:ascii="TimesNewRomanPSMT" w:hAnsi="TimesNewRomanPSMT" w:cs="TimesNewRomanPSMT"/>
          <w:sz w:val="24"/>
          <w:szCs w:val="24"/>
        </w:rPr>
        <w:t>II.8</w:t>
      </w:r>
      <w:r w:rsidR="00B56FD8" w:rsidRPr="00C5727C">
        <w:rPr>
          <w:rFonts w:ascii="TimesNewRomanPSMT" w:hAnsi="TimesNewRomanPSMT" w:cs="TimesNewRomanPSMT"/>
          <w:sz w:val="24"/>
          <w:szCs w:val="24"/>
        </w:rPr>
        <w:t>)</w:t>
      </w:r>
    </w:p>
    <w:p w:rsidR="006856F7" w:rsidRDefault="006856F7" w:rsidP="006522A8">
      <w:pPr>
        <w:autoSpaceDE w:val="0"/>
        <w:autoSpaceDN w:val="0"/>
        <w:adjustRightInd w:val="0"/>
        <w:spacing w:after="0" w:line="360" w:lineRule="auto"/>
        <w:jc w:val="both"/>
        <w:rPr>
          <w:rFonts w:asciiTheme="majorBidi" w:hAnsiTheme="majorBidi" w:cstheme="majorBidi"/>
          <w:position w:val="-10"/>
          <w:sz w:val="2"/>
          <w:szCs w:val="2"/>
        </w:rPr>
      </w:pPr>
    </w:p>
    <w:p w:rsidR="006522A8" w:rsidRDefault="00182CFF" w:rsidP="00102B1F">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6522A8" w:rsidRPr="006522A8">
        <w:rPr>
          <w:rFonts w:asciiTheme="majorBidi" w:hAnsiTheme="majorBidi" w:cstheme="majorBidi"/>
          <w:color w:val="000000"/>
          <w:sz w:val="24"/>
          <w:szCs w:val="24"/>
        </w:rPr>
        <w:t>Les radicaux hydroxyles peuvent aussi attaquer les cycles aromatiques dans les positions</w:t>
      </w:r>
      <w:r w:rsidR="006522A8">
        <w:rPr>
          <w:rFonts w:asciiTheme="majorBidi" w:hAnsiTheme="majorBidi" w:cstheme="majorBidi"/>
          <w:color w:val="000000"/>
          <w:sz w:val="24"/>
          <w:szCs w:val="24"/>
        </w:rPr>
        <w:t xml:space="preserve"> </w:t>
      </w:r>
      <w:r w:rsidR="006522A8" w:rsidRPr="006522A8">
        <w:rPr>
          <w:rFonts w:asciiTheme="majorBidi" w:hAnsiTheme="majorBidi" w:cstheme="majorBidi"/>
          <w:color w:val="000000"/>
          <w:sz w:val="24"/>
          <w:szCs w:val="24"/>
        </w:rPr>
        <w:t xml:space="preserve">occupées par des halogènes (attaque </w:t>
      </w:r>
      <w:r w:rsidR="006522A8" w:rsidRPr="00182CFF">
        <w:rPr>
          <w:rFonts w:asciiTheme="majorBidi" w:hAnsiTheme="majorBidi" w:cstheme="majorBidi"/>
          <w:color w:val="000000"/>
          <w:sz w:val="24"/>
          <w:szCs w:val="24"/>
        </w:rPr>
        <w:t>ipso</w:t>
      </w:r>
      <w:r w:rsidR="006522A8" w:rsidRPr="006522A8">
        <w:rPr>
          <w:rFonts w:asciiTheme="majorBidi" w:hAnsiTheme="majorBidi" w:cstheme="majorBidi"/>
          <w:color w:val="000000"/>
          <w:sz w:val="24"/>
          <w:szCs w:val="24"/>
        </w:rPr>
        <w:t>), conduisant à la génération des phénols</w:t>
      </w:r>
      <w:r w:rsidR="006522A8">
        <w:rPr>
          <w:rFonts w:asciiTheme="majorBidi" w:hAnsiTheme="majorBidi" w:cstheme="majorBidi"/>
          <w:color w:val="000000"/>
          <w:sz w:val="24"/>
          <w:szCs w:val="24"/>
        </w:rPr>
        <w:t xml:space="preserve"> </w:t>
      </w:r>
      <w:r w:rsidR="006522A8" w:rsidRPr="006522A8">
        <w:rPr>
          <w:rFonts w:asciiTheme="majorBidi" w:hAnsiTheme="majorBidi" w:cstheme="majorBidi"/>
          <w:color w:val="000000"/>
          <w:sz w:val="24"/>
          <w:szCs w:val="24"/>
        </w:rPr>
        <w:t xml:space="preserve">correspondants. </w:t>
      </w:r>
      <w:proofErr w:type="gramStart"/>
      <w:r w:rsidR="006522A8" w:rsidRPr="006522A8">
        <w:rPr>
          <w:rFonts w:asciiTheme="majorBidi" w:hAnsiTheme="majorBidi" w:cstheme="majorBidi"/>
          <w:color w:val="000000"/>
          <w:sz w:val="24"/>
          <w:szCs w:val="24"/>
        </w:rPr>
        <w:t>Atkinson</w:t>
      </w:r>
      <w:r w:rsidR="00993DA1" w:rsidRPr="000034CE">
        <w:rPr>
          <w:rFonts w:asciiTheme="majorBidi" w:hAnsiTheme="majorBidi" w:cstheme="majorBidi"/>
          <w:b/>
          <w:bCs/>
          <w:color w:val="548DD4" w:themeColor="text2" w:themeTint="99"/>
          <w:sz w:val="24"/>
          <w:szCs w:val="24"/>
          <w:vertAlign w:val="superscript"/>
        </w:rPr>
        <w:t>[</w:t>
      </w:r>
      <w:proofErr w:type="gramEnd"/>
      <w:r w:rsidR="00993DA1" w:rsidRPr="000034CE">
        <w:rPr>
          <w:rFonts w:asciiTheme="majorBidi" w:hAnsiTheme="majorBidi" w:cstheme="majorBidi"/>
          <w:b/>
          <w:bCs/>
          <w:color w:val="548DD4" w:themeColor="text2" w:themeTint="99"/>
          <w:sz w:val="24"/>
          <w:szCs w:val="24"/>
          <w:vertAlign w:val="superscript"/>
        </w:rPr>
        <w:t>1</w:t>
      </w:r>
      <w:r w:rsidR="00993DA1">
        <w:rPr>
          <w:rFonts w:asciiTheme="majorBidi" w:hAnsiTheme="majorBidi" w:cstheme="majorBidi"/>
          <w:b/>
          <w:bCs/>
          <w:color w:val="548DD4" w:themeColor="text2" w:themeTint="99"/>
          <w:sz w:val="24"/>
          <w:szCs w:val="24"/>
          <w:vertAlign w:val="superscript"/>
        </w:rPr>
        <w:t>3</w:t>
      </w:r>
      <w:r w:rsidR="00993DA1" w:rsidRPr="000034CE">
        <w:rPr>
          <w:rFonts w:asciiTheme="majorBidi" w:hAnsiTheme="majorBidi" w:cstheme="majorBidi"/>
          <w:b/>
          <w:bCs/>
          <w:color w:val="548DD4" w:themeColor="text2" w:themeTint="99"/>
          <w:sz w:val="24"/>
          <w:szCs w:val="24"/>
          <w:vertAlign w:val="superscript"/>
        </w:rPr>
        <w:t>]</w:t>
      </w:r>
      <w:r w:rsidR="006522A8" w:rsidRPr="006522A8">
        <w:rPr>
          <w:rFonts w:asciiTheme="majorBidi" w:hAnsiTheme="majorBidi" w:cstheme="majorBidi"/>
          <w:color w:val="000000"/>
          <w:sz w:val="24"/>
          <w:szCs w:val="24"/>
        </w:rPr>
        <w:t xml:space="preserve"> a démontré que la réactivité des radicaux hydroxyles est</w:t>
      </w:r>
      <w:r w:rsidR="006522A8">
        <w:rPr>
          <w:rFonts w:asciiTheme="majorBidi" w:hAnsiTheme="majorBidi" w:cstheme="majorBidi"/>
          <w:color w:val="000000"/>
          <w:sz w:val="24"/>
          <w:szCs w:val="24"/>
        </w:rPr>
        <w:t xml:space="preserve"> </w:t>
      </w:r>
      <w:r w:rsidR="006522A8" w:rsidRPr="006522A8">
        <w:rPr>
          <w:rFonts w:asciiTheme="majorBidi" w:hAnsiTheme="majorBidi" w:cstheme="majorBidi"/>
          <w:color w:val="000000"/>
          <w:sz w:val="24"/>
          <w:szCs w:val="24"/>
        </w:rPr>
        <w:t>proportionnelle au nombre de position de site occupé du cycle aromatique. La nature activant</w:t>
      </w:r>
      <w:r w:rsidR="006522A8">
        <w:rPr>
          <w:rFonts w:asciiTheme="majorBidi" w:hAnsiTheme="majorBidi" w:cstheme="majorBidi"/>
          <w:color w:val="000000"/>
          <w:sz w:val="24"/>
          <w:szCs w:val="24"/>
        </w:rPr>
        <w:t xml:space="preserve"> </w:t>
      </w:r>
      <w:r w:rsidR="006522A8" w:rsidRPr="006522A8">
        <w:rPr>
          <w:rFonts w:asciiTheme="majorBidi" w:hAnsiTheme="majorBidi" w:cstheme="majorBidi"/>
          <w:color w:val="000000"/>
          <w:sz w:val="24"/>
          <w:szCs w:val="24"/>
        </w:rPr>
        <w:t>ou désactivant des substituants joue aussi un rôle très important dans la réactivité de ces</w:t>
      </w:r>
      <w:r w:rsidR="006522A8">
        <w:rPr>
          <w:rFonts w:asciiTheme="majorBidi" w:hAnsiTheme="majorBidi" w:cstheme="majorBidi"/>
          <w:color w:val="000000"/>
          <w:sz w:val="24"/>
          <w:szCs w:val="24"/>
        </w:rPr>
        <w:t xml:space="preserve"> </w:t>
      </w:r>
      <w:r w:rsidR="006522A8" w:rsidRPr="006522A8">
        <w:rPr>
          <w:rFonts w:asciiTheme="majorBidi" w:hAnsiTheme="majorBidi" w:cstheme="majorBidi"/>
          <w:color w:val="000000"/>
          <w:sz w:val="24"/>
          <w:szCs w:val="24"/>
        </w:rPr>
        <w:t>radicaux. Il est à noter que CCl4 et C2Cl6 ne subissent pas de dégradation par le radical</w:t>
      </w:r>
      <w:r w:rsidR="006522A8">
        <w:rPr>
          <w:rFonts w:asciiTheme="majorBidi" w:hAnsiTheme="majorBidi" w:cstheme="majorBidi"/>
          <w:color w:val="000000"/>
          <w:sz w:val="24"/>
          <w:szCs w:val="24"/>
        </w:rPr>
        <w:t xml:space="preserve"> </w:t>
      </w:r>
      <w:r w:rsidR="006522A8" w:rsidRPr="006522A8">
        <w:rPr>
          <w:rFonts w:asciiTheme="majorBidi" w:hAnsiTheme="majorBidi" w:cstheme="majorBidi"/>
          <w:color w:val="000000"/>
          <w:sz w:val="24"/>
          <w:szCs w:val="24"/>
        </w:rPr>
        <w:t>hydroxyle, car ces molécules ne possèdent ni double liaison, ni atome d’hydrogène.</w:t>
      </w:r>
    </w:p>
    <w:p w:rsidR="00182CFF" w:rsidRDefault="00182CFF" w:rsidP="00102B1F">
      <w:pPr>
        <w:autoSpaceDE w:val="0"/>
        <w:autoSpaceDN w:val="0"/>
        <w:adjustRightInd w:val="0"/>
        <w:spacing w:after="0" w:line="360" w:lineRule="auto"/>
        <w:jc w:val="both"/>
        <w:rPr>
          <w:rFonts w:asciiTheme="majorBidi" w:hAnsiTheme="majorBidi" w:cstheme="majorBidi"/>
          <w:color w:val="000000"/>
          <w:sz w:val="24"/>
          <w:szCs w:val="24"/>
        </w:rPr>
      </w:pPr>
    </w:p>
    <w:p w:rsidR="00182CFF" w:rsidRDefault="00182CFF" w:rsidP="00102B1F">
      <w:pPr>
        <w:autoSpaceDE w:val="0"/>
        <w:autoSpaceDN w:val="0"/>
        <w:adjustRightInd w:val="0"/>
        <w:spacing w:after="0" w:line="360" w:lineRule="auto"/>
        <w:jc w:val="both"/>
        <w:rPr>
          <w:rFonts w:asciiTheme="majorBidi" w:hAnsiTheme="majorBidi" w:cstheme="majorBidi"/>
          <w:color w:val="000000"/>
          <w:sz w:val="24"/>
          <w:szCs w:val="24"/>
        </w:rPr>
      </w:pPr>
    </w:p>
    <w:p w:rsidR="00F64725" w:rsidRPr="00845C17" w:rsidRDefault="00845C17" w:rsidP="00F64725">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color w:val="000000"/>
          <w:sz w:val="24"/>
          <w:szCs w:val="24"/>
        </w:rPr>
        <w:lastRenderedPageBreak/>
        <w:t xml:space="preserve">      </w:t>
      </w:r>
      <w:r w:rsidR="00F64725" w:rsidRPr="00845C17">
        <w:rPr>
          <w:rFonts w:asciiTheme="majorBidi" w:hAnsiTheme="majorBidi" w:cstheme="majorBidi"/>
          <w:b/>
          <w:bCs/>
          <w:sz w:val="28"/>
          <w:szCs w:val="28"/>
        </w:rPr>
        <w:t xml:space="preserve">II.1.3. Constantes cinétiques de réactions entre les </w:t>
      </w:r>
      <w:r w:rsidR="00F64725" w:rsidRPr="00845C17">
        <w:rPr>
          <w:rFonts w:asciiTheme="majorBidi" w:hAnsiTheme="majorBidi" w:cstheme="majorBidi"/>
          <w:b/>
          <w:bCs/>
          <w:sz w:val="28"/>
          <w:szCs w:val="28"/>
          <w:vertAlign w:val="superscript"/>
        </w:rPr>
        <w:t>•</w:t>
      </w:r>
      <w:r w:rsidR="00F64725" w:rsidRPr="00845C17">
        <w:rPr>
          <w:rFonts w:asciiTheme="majorBidi" w:hAnsiTheme="majorBidi" w:cstheme="majorBidi"/>
          <w:b/>
          <w:bCs/>
          <w:sz w:val="28"/>
          <w:szCs w:val="28"/>
        </w:rPr>
        <w:t>OH et composés organiques</w:t>
      </w:r>
    </w:p>
    <w:p w:rsidR="00795609" w:rsidRPr="00795609" w:rsidRDefault="00BD1B1E" w:rsidP="00795609">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795609" w:rsidRPr="00795609">
        <w:rPr>
          <w:rFonts w:asciiTheme="majorBidi" w:hAnsiTheme="majorBidi" w:cstheme="majorBidi"/>
          <w:color w:val="000000"/>
          <w:sz w:val="24"/>
          <w:szCs w:val="24"/>
        </w:rPr>
        <w:t>La connaissance des constantes cinétiques de réaction est essentielle pour prévoir les</w:t>
      </w:r>
      <w:r w:rsidR="00795609">
        <w:rPr>
          <w:rFonts w:asciiTheme="majorBidi" w:hAnsiTheme="majorBidi" w:cstheme="majorBidi"/>
          <w:color w:val="000000"/>
          <w:sz w:val="24"/>
          <w:szCs w:val="24"/>
        </w:rPr>
        <w:t xml:space="preserve"> </w:t>
      </w:r>
      <w:r w:rsidR="00795609" w:rsidRPr="00795609">
        <w:rPr>
          <w:rFonts w:asciiTheme="majorBidi" w:hAnsiTheme="majorBidi" w:cstheme="majorBidi"/>
          <w:color w:val="000000"/>
          <w:sz w:val="24"/>
          <w:szCs w:val="24"/>
        </w:rPr>
        <w:t>taux d'oxydation et l'efficacité des différents POA. Si beaucoup de données cinétiques sont</w:t>
      </w:r>
      <w:r w:rsidR="00795609">
        <w:rPr>
          <w:rFonts w:asciiTheme="majorBidi" w:hAnsiTheme="majorBidi" w:cstheme="majorBidi"/>
          <w:color w:val="000000"/>
          <w:sz w:val="24"/>
          <w:szCs w:val="24"/>
        </w:rPr>
        <w:t xml:space="preserve"> </w:t>
      </w:r>
      <w:r w:rsidR="00795609" w:rsidRPr="00795609">
        <w:rPr>
          <w:rFonts w:asciiTheme="majorBidi" w:hAnsiTheme="majorBidi" w:cstheme="majorBidi"/>
          <w:color w:val="000000"/>
          <w:sz w:val="24"/>
          <w:szCs w:val="24"/>
        </w:rPr>
        <w:t xml:space="preserve">disponibles pour les réactions entre les </w:t>
      </w:r>
      <w:r w:rsidR="00795609" w:rsidRPr="00E6538E">
        <w:rPr>
          <w:rFonts w:asciiTheme="majorBidi" w:hAnsiTheme="majorBidi" w:cstheme="majorBidi"/>
          <w:color w:val="000000"/>
          <w:sz w:val="24"/>
          <w:szCs w:val="24"/>
          <w:vertAlign w:val="superscript"/>
        </w:rPr>
        <w:t>•</w:t>
      </w:r>
      <w:r w:rsidR="00795609" w:rsidRPr="00795609">
        <w:rPr>
          <w:rFonts w:asciiTheme="majorBidi" w:hAnsiTheme="majorBidi" w:cstheme="majorBidi"/>
          <w:color w:val="000000"/>
          <w:sz w:val="24"/>
          <w:szCs w:val="24"/>
        </w:rPr>
        <w:t xml:space="preserve">OH et les substrats organiques dans l'eau </w:t>
      </w:r>
      <w:r w:rsidR="00795609" w:rsidRPr="001041CE">
        <w:rPr>
          <w:rFonts w:asciiTheme="majorBidi" w:hAnsiTheme="majorBidi" w:cstheme="majorBidi"/>
          <w:sz w:val="24"/>
          <w:szCs w:val="24"/>
        </w:rPr>
        <w:t>(Tableau I</w:t>
      </w:r>
      <w:r w:rsidR="001041CE">
        <w:rPr>
          <w:rFonts w:asciiTheme="majorBidi" w:hAnsiTheme="majorBidi" w:cstheme="majorBidi"/>
          <w:sz w:val="24"/>
          <w:szCs w:val="24"/>
        </w:rPr>
        <w:t>I.4.</w:t>
      </w:r>
      <w:r w:rsidR="00795609" w:rsidRPr="001041CE">
        <w:rPr>
          <w:rFonts w:asciiTheme="majorBidi" w:hAnsiTheme="majorBidi" w:cstheme="majorBidi"/>
          <w:sz w:val="24"/>
          <w:szCs w:val="24"/>
        </w:rPr>
        <w:t>)</w:t>
      </w:r>
      <w:r w:rsidR="00795609" w:rsidRPr="00795609">
        <w:rPr>
          <w:rFonts w:asciiTheme="majorBidi" w:hAnsiTheme="majorBidi" w:cstheme="majorBidi"/>
          <w:color w:val="000000"/>
          <w:sz w:val="24"/>
          <w:szCs w:val="24"/>
        </w:rPr>
        <w:t>, il y a néanmoins une pénurie en ce qui concerne les constantes cinétiques d’oxydation des</w:t>
      </w:r>
      <w:r w:rsidR="00795609">
        <w:rPr>
          <w:rFonts w:asciiTheme="majorBidi" w:hAnsiTheme="majorBidi" w:cstheme="majorBidi"/>
          <w:color w:val="000000"/>
          <w:sz w:val="24"/>
          <w:szCs w:val="24"/>
        </w:rPr>
        <w:t xml:space="preserve"> </w:t>
      </w:r>
      <w:r w:rsidR="00795609" w:rsidRPr="00795609">
        <w:rPr>
          <w:rFonts w:asciiTheme="majorBidi" w:hAnsiTheme="majorBidi" w:cstheme="majorBidi"/>
          <w:color w:val="000000"/>
          <w:sz w:val="24"/>
          <w:szCs w:val="24"/>
        </w:rPr>
        <w:t>polluants environnementaux.</w:t>
      </w:r>
    </w:p>
    <w:p w:rsidR="00795609" w:rsidRPr="00795609" w:rsidRDefault="00795609" w:rsidP="00795609">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Pr="00795609">
        <w:rPr>
          <w:rFonts w:asciiTheme="majorBidi" w:hAnsiTheme="majorBidi" w:cstheme="majorBidi"/>
          <w:color w:val="000000"/>
          <w:sz w:val="24"/>
          <w:szCs w:val="24"/>
        </w:rPr>
        <w:t>La cinétique de la réaction des radicaux hydroxyles sur les composés organiques S</w:t>
      </w:r>
      <w:r>
        <w:rPr>
          <w:rFonts w:asciiTheme="majorBidi" w:hAnsiTheme="majorBidi" w:cstheme="majorBidi"/>
          <w:color w:val="000000"/>
          <w:sz w:val="24"/>
          <w:szCs w:val="24"/>
        </w:rPr>
        <w:t xml:space="preserve"> </w:t>
      </w:r>
      <w:r w:rsidRPr="00795609">
        <w:rPr>
          <w:rFonts w:asciiTheme="majorBidi" w:hAnsiTheme="majorBidi" w:cstheme="majorBidi"/>
          <w:color w:val="000000"/>
          <w:sz w:val="24"/>
          <w:szCs w:val="24"/>
        </w:rPr>
        <w:t>(réaction d’initiation) est régie par une loi ci</w:t>
      </w:r>
      <w:r w:rsidR="00167188">
        <w:rPr>
          <w:rFonts w:asciiTheme="majorBidi" w:hAnsiTheme="majorBidi" w:cstheme="majorBidi"/>
          <w:color w:val="000000"/>
          <w:sz w:val="24"/>
          <w:szCs w:val="24"/>
        </w:rPr>
        <w:t>nétique d’ordre 2 selon les</w:t>
      </w:r>
      <w:r w:rsidRPr="00795609">
        <w:rPr>
          <w:rFonts w:asciiTheme="majorBidi" w:hAnsiTheme="majorBidi" w:cstheme="majorBidi"/>
          <w:color w:val="000000"/>
          <w:sz w:val="24"/>
          <w:szCs w:val="24"/>
        </w:rPr>
        <w:t xml:space="preserve"> réaction</w:t>
      </w:r>
      <w:r w:rsidR="00167188">
        <w:rPr>
          <w:rFonts w:asciiTheme="majorBidi" w:hAnsiTheme="majorBidi" w:cstheme="majorBidi"/>
          <w:color w:val="000000"/>
          <w:sz w:val="24"/>
          <w:szCs w:val="24"/>
        </w:rPr>
        <w:t>s</w:t>
      </w:r>
      <w:r w:rsidRPr="00795609">
        <w:rPr>
          <w:rFonts w:asciiTheme="majorBidi" w:hAnsiTheme="majorBidi" w:cstheme="majorBidi"/>
          <w:color w:val="000000"/>
          <w:sz w:val="24"/>
          <w:szCs w:val="24"/>
        </w:rPr>
        <w:t xml:space="preserve"> I</w:t>
      </w:r>
      <w:r w:rsidR="00167188">
        <w:rPr>
          <w:rFonts w:asciiTheme="majorBidi" w:hAnsiTheme="majorBidi" w:cstheme="majorBidi"/>
          <w:color w:val="000000"/>
          <w:sz w:val="24"/>
          <w:szCs w:val="24"/>
        </w:rPr>
        <w:t>I.9 et II.10</w:t>
      </w:r>
      <w:r w:rsidRPr="00795609">
        <w:rPr>
          <w:rFonts w:asciiTheme="majorBidi" w:hAnsiTheme="majorBidi" w:cstheme="majorBidi"/>
          <w:color w:val="000000"/>
          <w:sz w:val="24"/>
          <w:szCs w:val="24"/>
        </w:rPr>
        <w:t>, S étant le</w:t>
      </w:r>
      <w:r>
        <w:rPr>
          <w:rFonts w:asciiTheme="majorBidi" w:hAnsiTheme="majorBidi" w:cstheme="majorBidi"/>
          <w:color w:val="000000"/>
          <w:sz w:val="24"/>
          <w:szCs w:val="24"/>
        </w:rPr>
        <w:t xml:space="preserve"> </w:t>
      </w:r>
      <w:r w:rsidRPr="00795609">
        <w:rPr>
          <w:rFonts w:asciiTheme="majorBidi" w:hAnsiTheme="majorBidi" w:cstheme="majorBidi"/>
          <w:color w:val="000000"/>
          <w:sz w:val="24"/>
          <w:szCs w:val="24"/>
        </w:rPr>
        <w:t>substrat organique :</w:t>
      </w:r>
    </w:p>
    <w:p w:rsidR="00167188" w:rsidRPr="00B56FD8" w:rsidRDefault="0033101D" w:rsidP="00BD1B1E">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10"/>
          <w:sz w:val="2"/>
          <w:szCs w:val="2"/>
        </w:rPr>
        <w:t xml:space="preserve">                    </w:t>
      </w:r>
      <w:r w:rsidR="00BD1B1E">
        <w:rPr>
          <w:rFonts w:asciiTheme="majorBidi" w:hAnsiTheme="majorBidi" w:cstheme="majorBidi"/>
          <w:position w:val="-10"/>
          <w:sz w:val="2"/>
          <w:szCs w:val="2"/>
        </w:rPr>
        <w:t xml:space="preserve">                                                                                                                                                  </w:t>
      </w:r>
      <w:r w:rsidRPr="0033101D">
        <w:rPr>
          <w:rFonts w:asciiTheme="majorBidi" w:hAnsiTheme="majorBidi" w:cstheme="majorBidi"/>
          <w:position w:val="-10"/>
          <w:sz w:val="2"/>
          <w:szCs w:val="2"/>
        </w:rPr>
        <w:object w:dxaOrig="3340" w:dyaOrig="360">
          <v:shape id="_x0000_i1044" type="#_x0000_t75" style="width:166.25pt;height:18.35pt" o:ole="" fillcolor="window">
            <v:imagedata r:id="rId48" o:title=""/>
          </v:shape>
          <o:OLEObject Type="Embed" ProgID="Equation.3" ShapeID="_x0000_i1044" DrawAspect="Content" ObjectID="_1369031805" r:id="rId49"/>
        </w:object>
      </w:r>
      <w:r w:rsidRPr="0033101D">
        <w:rPr>
          <w:rFonts w:asciiTheme="majorBidi" w:hAnsiTheme="majorBidi" w:cstheme="majorBidi"/>
          <w:position w:val="-10"/>
          <w:sz w:val="2"/>
          <w:szCs w:val="2"/>
          <w:lang w:val="en-US"/>
        </w:rPr>
        <w:t xml:space="preserve">                          </w:t>
      </w:r>
      <w:r w:rsidR="00BD1B1E">
        <w:rPr>
          <w:rFonts w:asciiTheme="majorBidi" w:hAnsiTheme="majorBidi" w:cstheme="majorBidi"/>
          <w:position w:val="-10"/>
          <w:sz w:val="2"/>
          <w:szCs w:val="2"/>
          <w:lang w:val="en-US"/>
        </w:rPr>
        <w:t xml:space="preserve">                                                                                                                                                                                                                                                                                                                                                                                                                                                                                                                                                                   </w:t>
      </w:r>
      <w:r w:rsidRPr="0033101D">
        <w:rPr>
          <w:rFonts w:asciiTheme="majorBidi" w:hAnsiTheme="majorBidi" w:cstheme="majorBidi"/>
          <w:position w:val="-10"/>
          <w:sz w:val="2"/>
          <w:szCs w:val="2"/>
          <w:lang w:val="en-US"/>
        </w:rPr>
        <w:t xml:space="preserve">           </w:t>
      </w:r>
      <w:r w:rsidR="00167188" w:rsidRPr="00C5727C">
        <w:rPr>
          <w:rFonts w:ascii="TimesNewRomanPSMT" w:hAnsi="TimesNewRomanPSMT" w:cs="TimesNewRomanPSMT"/>
          <w:sz w:val="24"/>
          <w:szCs w:val="24"/>
        </w:rPr>
        <w:t>(</w:t>
      </w:r>
      <w:r w:rsidR="00167188">
        <w:rPr>
          <w:rFonts w:ascii="TimesNewRomanPSMT" w:hAnsi="TimesNewRomanPSMT" w:cs="TimesNewRomanPSMT"/>
          <w:sz w:val="24"/>
          <w:szCs w:val="24"/>
        </w:rPr>
        <w:t>II.9</w:t>
      </w:r>
      <w:r w:rsidR="00167188" w:rsidRPr="00C5727C">
        <w:rPr>
          <w:rFonts w:ascii="TimesNewRomanPSMT" w:hAnsi="TimesNewRomanPSMT" w:cs="TimesNewRomanPSMT"/>
          <w:sz w:val="24"/>
          <w:szCs w:val="24"/>
        </w:rPr>
        <w:t>)</w:t>
      </w:r>
    </w:p>
    <w:p w:rsidR="00167188" w:rsidRPr="00B56FD8" w:rsidRDefault="0033101D" w:rsidP="00BD1B1E">
      <w:pPr>
        <w:autoSpaceDE w:val="0"/>
        <w:autoSpaceDN w:val="0"/>
        <w:adjustRightInd w:val="0"/>
        <w:spacing w:after="0" w:line="240" w:lineRule="auto"/>
        <w:jc w:val="both"/>
        <w:rPr>
          <w:rFonts w:asciiTheme="majorBidi" w:hAnsiTheme="majorBidi" w:cstheme="majorBidi"/>
          <w:position w:val="-10"/>
          <w:sz w:val="2"/>
          <w:szCs w:val="2"/>
        </w:rPr>
      </w:pPr>
      <w:r w:rsidRPr="0033101D">
        <w:rPr>
          <w:rFonts w:asciiTheme="majorBidi" w:hAnsiTheme="majorBidi" w:cstheme="majorBidi"/>
          <w:position w:val="-10"/>
          <w:sz w:val="2"/>
          <w:szCs w:val="2"/>
          <w:lang w:val="en-US"/>
        </w:rPr>
        <w:t xml:space="preserve">                  </w:t>
      </w:r>
      <w:r w:rsidR="00BD1B1E">
        <w:rPr>
          <w:rFonts w:asciiTheme="majorBidi" w:hAnsiTheme="majorBidi" w:cstheme="majorBidi"/>
          <w:position w:val="-10"/>
          <w:sz w:val="2"/>
          <w:szCs w:val="2"/>
          <w:lang w:val="en-US"/>
        </w:rPr>
        <w:t xml:space="preserve">                                                                                                                                          </w:t>
      </w:r>
      <w:r w:rsidR="00115868" w:rsidRPr="0033101D">
        <w:rPr>
          <w:rFonts w:asciiTheme="majorBidi" w:hAnsiTheme="majorBidi" w:cstheme="majorBidi"/>
          <w:position w:val="-10"/>
          <w:sz w:val="2"/>
          <w:szCs w:val="2"/>
        </w:rPr>
        <w:object w:dxaOrig="3200" w:dyaOrig="360">
          <v:shape id="_x0000_i1045" type="#_x0000_t75" style="width:159.7pt;height:18.35pt" o:ole="" fillcolor="window">
            <v:imagedata r:id="rId50" o:title=""/>
          </v:shape>
          <o:OLEObject Type="Embed" ProgID="Equation.3" ShapeID="_x0000_i1045" DrawAspect="Content" ObjectID="_1369031806" r:id="rId51"/>
        </w:object>
      </w:r>
      <w:r w:rsidRPr="0033101D">
        <w:rPr>
          <w:rFonts w:asciiTheme="majorBidi" w:hAnsiTheme="majorBidi" w:cstheme="majorBidi"/>
          <w:position w:val="-10"/>
          <w:sz w:val="2"/>
          <w:szCs w:val="2"/>
          <w:lang w:val="en-US"/>
        </w:rPr>
        <w:t xml:space="preserve">   </w:t>
      </w:r>
      <w:r w:rsidR="00BD1B1E">
        <w:rPr>
          <w:rFonts w:asciiTheme="majorBidi" w:hAnsiTheme="majorBidi" w:cstheme="majorBidi"/>
          <w:position w:val="-10"/>
          <w:sz w:val="2"/>
          <w:szCs w:val="2"/>
          <w:lang w:val="en-US"/>
        </w:rPr>
        <w:t xml:space="preserve">                                                                                                                                                                                                                                                                                                                                                                                                                                                                                                                                                                                                                                </w:t>
      </w:r>
      <w:r w:rsidR="00167188" w:rsidRPr="00C5727C">
        <w:rPr>
          <w:rFonts w:ascii="TimesNewRomanPSMT" w:hAnsi="TimesNewRomanPSMT" w:cs="TimesNewRomanPSMT"/>
          <w:sz w:val="24"/>
          <w:szCs w:val="24"/>
        </w:rPr>
        <w:t>(</w:t>
      </w:r>
      <w:r w:rsidR="00167188">
        <w:rPr>
          <w:rFonts w:ascii="TimesNewRomanPSMT" w:hAnsi="TimesNewRomanPSMT" w:cs="TimesNewRomanPSMT"/>
          <w:sz w:val="24"/>
          <w:szCs w:val="24"/>
        </w:rPr>
        <w:t>II.10</w:t>
      </w:r>
      <w:r w:rsidR="00167188" w:rsidRPr="00C5727C">
        <w:rPr>
          <w:rFonts w:ascii="TimesNewRomanPSMT" w:hAnsi="TimesNewRomanPSMT" w:cs="TimesNewRomanPSMT"/>
          <w:sz w:val="24"/>
          <w:szCs w:val="24"/>
        </w:rPr>
        <w:t>)</w:t>
      </w:r>
    </w:p>
    <w:p w:rsidR="00795609" w:rsidRPr="00025844" w:rsidRDefault="0033101D" w:rsidP="00167188">
      <w:pPr>
        <w:autoSpaceDE w:val="0"/>
        <w:autoSpaceDN w:val="0"/>
        <w:adjustRightInd w:val="0"/>
        <w:spacing w:after="0" w:line="360" w:lineRule="auto"/>
        <w:jc w:val="both"/>
        <w:rPr>
          <w:rFonts w:asciiTheme="majorBidi" w:hAnsiTheme="majorBidi" w:cstheme="majorBidi"/>
          <w:position w:val="-10"/>
          <w:sz w:val="2"/>
          <w:szCs w:val="2"/>
        </w:rPr>
      </w:pPr>
      <w:r w:rsidRPr="00025844">
        <w:rPr>
          <w:rFonts w:asciiTheme="majorBidi" w:hAnsiTheme="majorBidi" w:cstheme="majorBidi"/>
          <w:position w:val="-10"/>
          <w:sz w:val="2"/>
          <w:szCs w:val="2"/>
        </w:rPr>
        <w:t xml:space="preserve">                                                                  </w:t>
      </w:r>
    </w:p>
    <w:p w:rsidR="00795609" w:rsidRDefault="00795609" w:rsidP="00AF5264">
      <w:pPr>
        <w:autoSpaceDE w:val="0"/>
        <w:autoSpaceDN w:val="0"/>
        <w:adjustRightInd w:val="0"/>
        <w:spacing w:after="0" w:line="360" w:lineRule="auto"/>
        <w:jc w:val="both"/>
        <w:rPr>
          <w:rFonts w:asciiTheme="majorBidi" w:hAnsiTheme="majorBidi" w:cstheme="majorBidi"/>
          <w:color w:val="000000"/>
          <w:sz w:val="24"/>
          <w:szCs w:val="24"/>
        </w:rPr>
      </w:pPr>
      <w:r w:rsidRPr="00025844">
        <w:rPr>
          <w:rFonts w:asciiTheme="majorBidi" w:hAnsiTheme="majorBidi" w:cstheme="majorBidi"/>
          <w:color w:val="000000"/>
          <w:sz w:val="24"/>
          <w:szCs w:val="24"/>
        </w:rPr>
        <w:t xml:space="preserve">        </w:t>
      </w:r>
      <w:r w:rsidRPr="00795609">
        <w:rPr>
          <w:rFonts w:asciiTheme="majorBidi" w:hAnsiTheme="majorBidi" w:cstheme="majorBidi"/>
          <w:color w:val="000000"/>
          <w:sz w:val="24"/>
          <w:szCs w:val="24"/>
        </w:rPr>
        <w:t>La constante de vitesse de cette réaction peut être déterminée par la méthode de</w:t>
      </w:r>
      <w:r>
        <w:rPr>
          <w:rFonts w:asciiTheme="majorBidi" w:hAnsiTheme="majorBidi" w:cstheme="majorBidi"/>
          <w:color w:val="000000"/>
          <w:sz w:val="24"/>
          <w:szCs w:val="24"/>
        </w:rPr>
        <w:t xml:space="preserve"> </w:t>
      </w:r>
      <w:r w:rsidRPr="00795609">
        <w:rPr>
          <w:rFonts w:asciiTheme="majorBidi" w:hAnsiTheme="majorBidi" w:cstheme="majorBidi"/>
          <w:color w:val="000000"/>
          <w:sz w:val="24"/>
          <w:szCs w:val="24"/>
        </w:rPr>
        <w:t xml:space="preserve">cinétique compétitive en mettant en compétition le substrat de constante </w:t>
      </w:r>
      <w:proofErr w:type="spellStart"/>
      <w:r w:rsidRPr="00795609">
        <w:rPr>
          <w:rFonts w:asciiTheme="majorBidi" w:hAnsiTheme="majorBidi" w:cstheme="majorBidi"/>
          <w:color w:val="000000"/>
          <w:sz w:val="24"/>
          <w:szCs w:val="24"/>
        </w:rPr>
        <w:t>k</w:t>
      </w:r>
      <w:r w:rsidRPr="00AF5264">
        <w:rPr>
          <w:rFonts w:asciiTheme="majorBidi" w:hAnsiTheme="majorBidi" w:cstheme="majorBidi"/>
          <w:color w:val="000000"/>
          <w:sz w:val="24"/>
          <w:szCs w:val="24"/>
          <w:vertAlign w:val="subscript"/>
        </w:rPr>
        <w:t>S</w:t>
      </w:r>
      <w:proofErr w:type="spellEnd"/>
      <w:r w:rsidRPr="00795609">
        <w:rPr>
          <w:rFonts w:asciiTheme="majorBidi" w:hAnsiTheme="majorBidi" w:cstheme="majorBidi"/>
          <w:color w:val="000000"/>
          <w:sz w:val="24"/>
          <w:szCs w:val="24"/>
        </w:rPr>
        <w:t xml:space="preserve"> à déterminer avec</w:t>
      </w:r>
      <w:r>
        <w:rPr>
          <w:rFonts w:asciiTheme="majorBidi" w:hAnsiTheme="majorBidi" w:cstheme="majorBidi"/>
          <w:color w:val="000000"/>
          <w:sz w:val="24"/>
          <w:szCs w:val="24"/>
        </w:rPr>
        <w:t xml:space="preserve"> </w:t>
      </w:r>
      <w:r w:rsidRPr="00795609">
        <w:rPr>
          <w:rFonts w:asciiTheme="majorBidi" w:hAnsiTheme="majorBidi" w:cstheme="majorBidi"/>
          <w:color w:val="000000"/>
          <w:sz w:val="24"/>
          <w:szCs w:val="24"/>
        </w:rPr>
        <w:t xml:space="preserve">un composé de référence dont la constante cinétique est connue. Dans le cas </w:t>
      </w:r>
      <w:proofErr w:type="spellStart"/>
      <w:r w:rsidRPr="00795609">
        <w:rPr>
          <w:rFonts w:asciiTheme="majorBidi" w:hAnsiTheme="majorBidi" w:cstheme="majorBidi"/>
          <w:color w:val="000000"/>
          <w:sz w:val="24"/>
          <w:szCs w:val="24"/>
        </w:rPr>
        <w:t>ou</w:t>
      </w:r>
      <w:proofErr w:type="spellEnd"/>
      <w:r w:rsidRPr="00795609">
        <w:rPr>
          <w:rFonts w:asciiTheme="majorBidi" w:hAnsiTheme="majorBidi" w:cstheme="majorBidi"/>
          <w:color w:val="000000"/>
          <w:sz w:val="24"/>
          <w:szCs w:val="24"/>
        </w:rPr>
        <w:t xml:space="preserve"> l’on admet</w:t>
      </w:r>
      <w:r>
        <w:rPr>
          <w:rFonts w:asciiTheme="majorBidi" w:hAnsiTheme="majorBidi" w:cstheme="majorBidi"/>
          <w:color w:val="000000"/>
          <w:sz w:val="24"/>
          <w:szCs w:val="24"/>
        </w:rPr>
        <w:t xml:space="preserve"> </w:t>
      </w:r>
      <w:r w:rsidRPr="00795609">
        <w:rPr>
          <w:rFonts w:asciiTheme="majorBidi" w:hAnsiTheme="majorBidi" w:cstheme="majorBidi"/>
          <w:color w:val="000000"/>
          <w:sz w:val="24"/>
          <w:szCs w:val="24"/>
        </w:rPr>
        <w:t>que la dégradation des deux composés S (substrat) et S’ (composé de référence) ne résulte que</w:t>
      </w:r>
      <w:r>
        <w:rPr>
          <w:rFonts w:asciiTheme="majorBidi" w:hAnsiTheme="majorBidi" w:cstheme="majorBidi"/>
          <w:color w:val="000000"/>
          <w:sz w:val="24"/>
          <w:szCs w:val="24"/>
        </w:rPr>
        <w:t xml:space="preserve"> </w:t>
      </w:r>
      <w:r w:rsidRPr="00795609">
        <w:rPr>
          <w:rFonts w:asciiTheme="majorBidi" w:hAnsiTheme="majorBidi" w:cstheme="majorBidi"/>
          <w:color w:val="000000"/>
          <w:sz w:val="24"/>
          <w:szCs w:val="24"/>
        </w:rPr>
        <w:t>de l’attaque par les radicaux hydroxyles, les variations des concentrations au cours du temps</w:t>
      </w:r>
      <w:r>
        <w:rPr>
          <w:rFonts w:asciiTheme="majorBidi" w:hAnsiTheme="majorBidi" w:cstheme="majorBidi"/>
          <w:color w:val="000000"/>
          <w:sz w:val="24"/>
          <w:szCs w:val="24"/>
        </w:rPr>
        <w:t xml:space="preserve"> </w:t>
      </w:r>
      <w:r w:rsidRPr="00795609">
        <w:rPr>
          <w:rFonts w:asciiTheme="majorBidi" w:hAnsiTheme="majorBidi" w:cstheme="majorBidi"/>
          <w:color w:val="000000"/>
          <w:sz w:val="24"/>
          <w:szCs w:val="24"/>
        </w:rPr>
        <w:t>sont données par les équations</w:t>
      </w:r>
      <w:r w:rsidR="00AF5264">
        <w:rPr>
          <w:rFonts w:asciiTheme="majorBidi" w:hAnsiTheme="majorBidi" w:cstheme="majorBidi"/>
          <w:color w:val="000000"/>
          <w:sz w:val="24"/>
          <w:szCs w:val="24"/>
        </w:rPr>
        <w:t xml:space="preserve"> </w:t>
      </w:r>
      <w:proofErr w:type="gramStart"/>
      <w:r w:rsidR="00AF5264">
        <w:rPr>
          <w:rFonts w:asciiTheme="majorBidi" w:hAnsiTheme="majorBidi" w:cstheme="majorBidi"/>
          <w:color w:val="000000"/>
          <w:sz w:val="24"/>
          <w:szCs w:val="24"/>
        </w:rPr>
        <w:t>(</w:t>
      </w:r>
      <w:r w:rsidRPr="00795609">
        <w:rPr>
          <w:rFonts w:asciiTheme="majorBidi" w:hAnsiTheme="majorBidi" w:cstheme="majorBidi"/>
          <w:color w:val="000000"/>
          <w:sz w:val="24"/>
          <w:szCs w:val="24"/>
        </w:rPr>
        <w:t xml:space="preserve"> I</w:t>
      </w:r>
      <w:r w:rsidR="00167188">
        <w:rPr>
          <w:rFonts w:asciiTheme="majorBidi" w:hAnsiTheme="majorBidi" w:cstheme="majorBidi"/>
          <w:color w:val="000000"/>
          <w:sz w:val="24"/>
          <w:szCs w:val="24"/>
        </w:rPr>
        <w:t>I</w:t>
      </w:r>
      <w:proofErr w:type="gramEnd"/>
      <w:r w:rsidR="00167188">
        <w:rPr>
          <w:rFonts w:asciiTheme="majorBidi" w:hAnsiTheme="majorBidi" w:cstheme="majorBidi"/>
          <w:color w:val="000000"/>
          <w:sz w:val="24"/>
          <w:szCs w:val="24"/>
        </w:rPr>
        <w:t>.</w:t>
      </w:r>
      <w:r w:rsidR="00167188" w:rsidRPr="00795609">
        <w:rPr>
          <w:rFonts w:asciiTheme="majorBidi" w:hAnsiTheme="majorBidi" w:cstheme="majorBidi"/>
          <w:color w:val="000000"/>
          <w:sz w:val="24"/>
          <w:szCs w:val="24"/>
        </w:rPr>
        <w:t xml:space="preserve"> </w:t>
      </w:r>
      <w:r w:rsidRPr="00795609">
        <w:rPr>
          <w:rFonts w:asciiTheme="majorBidi" w:hAnsiTheme="majorBidi" w:cstheme="majorBidi"/>
          <w:color w:val="000000"/>
          <w:sz w:val="24"/>
          <w:szCs w:val="24"/>
        </w:rPr>
        <w:t>1</w:t>
      </w:r>
      <w:r w:rsidR="00167188">
        <w:rPr>
          <w:rFonts w:asciiTheme="majorBidi" w:hAnsiTheme="majorBidi" w:cstheme="majorBidi"/>
          <w:color w:val="000000"/>
          <w:sz w:val="24"/>
          <w:szCs w:val="24"/>
        </w:rPr>
        <w:t>1</w:t>
      </w:r>
      <w:r w:rsidR="00AF5264">
        <w:rPr>
          <w:rFonts w:asciiTheme="majorBidi" w:hAnsiTheme="majorBidi" w:cstheme="majorBidi"/>
          <w:color w:val="000000"/>
          <w:sz w:val="24"/>
          <w:szCs w:val="24"/>
        </w:rPr>
        <w:t>)</w:t>
      </w:r>
      <w:r w:rsidRPr="00795609">
        <w:rPr>
          <w:rFonts w:asciiTheme="majorBidi" w:hAnsiTheme="majorBidi" w:cstheme="majorBidi"/>
          <w:color w:val="000000"/>
          <w:sz w:val="24"/>
          <w:szCs w:val="24"/>
        </w:rPr>
        <w:t xml:space="preserve"> et </w:t>
      </w:r>
      <w:r w:rsidR="00AF5264">
        <w:rPr>
          <w:rFonts w:asciiTheme="majorBidi" w:hAnsiTheme="majorBidi" w:cstheme="majorBidi"/>
          <w:color w:val="000000"/>
          <w:sz w:val="24"/>
          <w:szCs w:val="24"/>
        </w:rPr>
        <w:t>(</w:t>
      </w:r>
      <w:r w:rsidRPr="00795609">
        <w:rPr>
          <w:rFonts w:asciiTheme="majorBidi" w:hAnsiTheme="majorBidi" w:cstheme="majorBidi"/>
          <w:color w:val="000000"/>
          <w:sz w:val="24"/>
          <w:szCs w:val="24"/>
        </w:rPr>
        <w:t>I</w:t>
      </w:r>
      <w:r w:rsidR="00167188">
        <w:rPr>
          <w:rFonts w:asciiTheme="majorBidi" w:hAnsiTheme="majorBidi" w:cstheme="majorBidi"/>
          <w:color w:val="000000"/>
          <w:sz w:val="24"/>
          <w:szCs w:val="24"/>
        </w:rPr>
        <w:t>I.</w:t>
      </w:r>
      <w:r w:rsidRPr="00795609">
        <w:rPr>
          <w:rFonts w:asciiTheme="majorBidi" w:hAnsiTheme="majorBidi" w:cstheme="majorBidi"/>
          <w:color w:val="000000"/>
          <w:sz w:val="24"/>
          <w:szCs w:val="24"/>
        </w:rPr>
        <w:t>1</w:t>
      </w:r>
      <w:r w:rsidR="00167188">
        <w:rPr>
          <w:rFonts w:asciiTheme="majorBidi" w:hAnsiTheme="majorBidi" w:cstheme="majorBidi"/>
          <w:color w:val="000000"/>
          <w:sz w:val="24"/>
          <w:szCs w:val="24"/>
        </w:rPr>
        <w:t>2</w:t>
      </w:r>
      <w:r w:rsidR="00AF5264">
        <w:rPr>
          <w:rFonts w:asciiTheme="majorBidi" w:hAnsiTheme="majorBidi" w:cstheme="majorBidi"/>
          <w:color w:val="000000"/>
          <w:sz w:val="24"/>
          <w:szCs w:val="24"/>
        </w:rPr>
        <w:t>)</w:t>
      </w:r>
      <w:r w:rsidRPr="00795609">
        <w:rPr>
          <w:rFonts w:asciiTheme="majorBidi" w:hAnsiTheme="majorBidi" w:cstheme="majorBidi"/>
          <w:color w:val="000000"/>
          <w:sz w:val="24"/>
          <w:szCs w:val="24"/>
        </w:rPr>
        <w:t>.</w:t>
      </w:r>
    </w:p>
    <w:p w:rsidR="00115868" w:rsidRDefault="00AF5264" w:rsidP="00500FC1">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12"/>
          <w:sz w:val="2"/>
          <w:szCs w:val="2"/>
        </w:rPr>
        <w:t xml:space="preserve">                                                                                                                                           </w:t>
      </w:r>
      <w:r w:rsidR="00500FC1">
        <w:rPr>
          <w:rFonts w:asciiTheme="majorBidi" w:hAnsiTheme="majorBidi" w:cstheme="majorBidi"/>
          <w:position w:val="-12"/>
          <w:sz w:val="2"/>
          <w:szCs w:val="2"/>
        </w:rPr>
        <w:t xml:space="preserve">                </w:t>
      </w:r>
      <w:r w:rsidR="001E0EBA" w:rsidRPr="00255C85">
        <w:rPr>
          <w:rFonts w:asciiTheme="majorBidi" w:hAnsiTheme="majorBidi" w:cstheme="majorBidi"/>
          <w:position w:val="-12"/>
          <w:sz w:val="2"/>
          <w:szCs w:val="2"/>
        </w:rPr>
        <w:object w:dxaOrig="2299" w:dyaOrig="380">
          <v:shape id="_x0000_i1046" type="#_x0000_t75" style="width:115.2pt;height:18.35pt" o:ole="" fillcolor="window">
            <v:imagedata r:id="rId52" o:title=""/>
          </v:shape>
          <o:OLEObject Type="Embed" ProgID="Equation.3" ShapeID="_x0000_i1046" DrawAspect="Content" ObjectID="_1369031807" r:id="rId53"/>
        </w:object>
      </w:r>
      <w:r w:rsidR="00167188">
        <w:rPr>
          <w:rFonts w:asciiTheme="majorBidi" w:hAnsiTheme="majorBidi" w:cstheme="majorBidi"/>
          <w:position w:val="-12"/>
          <w:sz w:val="2"/>
          <w:szCs w:val="2"/>
        </w:rPr>
        <w:t xml:space="preserve">                                                                                                        </w:t>
      </w:r>
      <w:r w:rsidR="00500FC1">
        <w:rPr>
          <w:rFonts w:asciiTheme="majorBidi" w:hAnsiTheme="majorBidi" w:cstheme="majorBidi"/>
          <w:position w:val="-12"/>
          <w:sz w:val="2"/>
          <w:szCs w:val="2"/>
        </w:rPr>
        <w:t xml:space="preserve">                                                                                                                                                                                                                                                                                                                                                                                                                                                                                                                                                                                                                                                                                    </w:t>
      </w:r>
      <w:r w:rsidR="00236872">
        <w:rPr>
          <w:rFonts w:asciiTheme="majorBidi" w:hAnsiTheme="majorBidi" w:cstheme="majorBidi"/>
          <w:position w:val="-12"/>
          <w:sz w:val="2"/>
          <w:szCs w:val="2"/>
        </w:rPr>
        <w:t xml:space="preserve">  </w:t>
      </w:r>
      <w:r w:rsidR="00500FC1">
        <w:rPr>
          <w:rFonts w:asciiTheme="majorBidi" w:hAnsiTheme="majorBidi" w:cstheme="majorBidi"/>
          <w:position w:val="-12"/>
          <w:sz w:val="2"/>
          <w:szCs w:val="2"/>
        </w:rPr>
        <w:t xml:space="preserve"> </w:t>
      </w:r>
      <w:r w:rsidR="00236872">
        <w:rPr>
          <w:rFonts w:asciiTheme="majorBidi" w:hAnsiTheme="majorBidi" w:cstheme="majorBidi"/>
          <w:position w:val="-12"/>
          <w:sz w:val="2"/>
          <w:szCs w:val="2"/>
        </w:rPr>
        <w:t xml:space="preserve">          </w:t>
      </w:r>
      <w:r w:rsidR="00167188" w:rsidRPr="00C5727C">
        <w:rPr>
          <w:rFonts w:ascii="TimesNewRomanPSMT" w:hAnsi="TimesNewRomanPSMT" w:cs="TimesNewRomanPSMT"/>
          <w:sz w:val="24"/>
          <w:szCs w:val="24"/>
        </w:rPr>
        <w:t>(</w:t>
      </w:r>
      <w:r w:rsidR="00167188">
        <w:rPr>
          <w:rFonts w:ascii="TimesNewRomanPSMT" w:hAnsi="TimesNewRomanPSMT" w:cs="TimesNewRomanPSMT"/>
          <w:sz w:val="24"/>
          <w:szCs w:val="24"/>
        </w:rPr>
        <w:t>II.11</w:t>
      </w:r>
      <w:r w:rsidR="00167188" w:rsidRPr="00C5727C">
        <w:rPr>
          <w:rFonts w:ascii="TimesNewRomanPSMT" w:hAnsi="TimesNewRomanPSMT" w:cs="TimesNewRomanPSMT"/>
          <w:sz w:val="24"/>
          <w:szCs w:val="24"/>
        </w:rPr>
        <w:t>)</w:t>
      </w:r>
    </w:p>
    <w:p w:rsidR="00795609" w:rsidRPr="00167188" w:rsidRDefault="00500FC1" w:rsidP="00500FC1">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12"/>
          <w:sz w:val="2"/>
          <w:szCs w:val="2"/>
        </w:rPr>
        <w:t xml:space="preserve">                                                                                                                                                    </w:t>
      </w:r>
      <w:r w:rsidR="00CC2583" w:rsidRPr="00255C85">
        <w:rPr>
          <w:rFonts w:asciiTheme="majorBidi" w:hAnsiTheme="majorBidi" w:cstheme="majorBidi"/>
          <w:position w:val="-12"/>
          <w:sz w:val="2"/>
          <w:szCs w:val="2"/>
        </w:rPr>
        <w:object w:dxaOrig="2480" w:dyaOrig="380">
          <v:shape id="_x0000_i1047" type="#_x0000_t75" style="width:124.35pt;height:18.35pt" o:ole="" fillcolor="window">
            <v:imagedata r:id="rId54" o:title=""/>
          </v:shape>
          <o:OLEObject Type="Embed" ProgID="Equation.3" ShapeID="_x0000_i1047" DrawAspect="Content" ObjectID="_1369031808" r:id="rId55"/>
        </w:object>
      </w:r>
      <w:r w:rsidR="00795609" w:rsidRPr="00500FC1">
        <w:rPr>
          <w:rFonts w:asciiTheme="majorBidi" w:hAnsiTheme="majorBidi" w:cstheme="majorBidi"/>
          <w:color w:val="000000"/>
          <w:sz w:val="24"/>
          <w:szCs w:val="24"/>
        </w:rPr>
        <w:t xml:space="preserve"> </w:t>
      </w:r>
      <w:r w:rsidR="00167188" w:rsidRPr="00500FC1">
        <w:rPr>
          <w:rFonts w:asciiTheme="majorBidi" w:hAnsiTheme="majorBidi" w:cstheme="majorBidi"/>
          <w:color w:val="000000"/>
          <w:sz w:val="24"/>
          <w:szCs w:val="24"/>
        </w:rPr>
        <w:t xml:space="preserve">            </w:t>
      </w:r>
      <w:r w:rsidRPr="00500FC1">
        <w:rPr>
          <w:rFonts w:asciiTheme="majorBidi" w:hAnsiTheme="majorBidi" w:cstheme="majorBidi"/>
          <w:color w:val="000000"/>
          <w:sz w:val="24"/>
          <w:szCs w:val="24"/>
        </w:rPr>
        <w:t xml:space="preserve">                                                 </w:t>
      </w:r>
      <w:r w:rsidR="00236872">
        <w:rPr>
          <w:rFonts w:asciiTheme="majorBidi" w:hAnsiTheme="majorBidi" w:cstheme="majorBidi"/>
          <w:color w:val="000000"/>
          <w:sz w:val="24"/>
          <w:szCs w:val="24"/>
        </w:rPr>
        <w:t xml:space="preserve"> </w:t>
      </w:r>
      <w:r w:rsidR="00167188" w:rsidRPr="00C5727C">
        <w:rPr>
          <w:rFonts w:ascii="TimesNewRomanPSMT" w:hAnsi="TimesNewRomanPSMT" w:cs="TimesNewRomanPSMT"/>
          <w:sz w:val="24"/>
          <w:szCs w:val="24"/>
        </w:rPr>
        <w:t>(</w:t>
      </w:r>
      <w:r w:rsidR="00167188">
        <w:rPr>
          <w:rFonts w:ascii="TimesNewRomanPSMT" w:hAnsi="TimesNewRomanPSMT" w:cs="TimesNewRomanPSMT"/>
          <w:sz w:val="24"/>
          <w:szCs w:val="24"/>
        </w:rPr>
        <w:t>II.12</w:t>
      </w:r>
      <w:r w:rsidR="00167188" w:rsidRPr="00C5727C">
        <w:rPr>
          <w:rFonts w:ascii="TimesNewRomanPSMT" w:hAnsi="TimesNewRomanPSMT" w:cs="TimesNewRomanPSMT"/>
          <w:sz w:val="24"/>
          <w:szCs w:val="24"/>
        </w:rPr>
        <w:t>)</w:t>
      </w:r>
    </w:p>
    <w:p w:rsidR="00795609" w:rsidRDefault="00500FC1" w:rsidP="00167188">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795609" w:rsidRPr="00795609">
        <w:rPr>
          <w:rFonts w:asciiTheme="majorBidi" w:hAnsiTheme="majorBidi" w:cstheme="majorBidi"/>
          <w:color w:val="000000"/>
          <w:sz w:val="24"/>
          <w:szCs w:val="24"/>
        </w:rPr>
        <w:t xml:space="preserve">L’intégration et le rapport des équations </w:t>
      </w:r>
      <w:r>
        <w:rPr>
          <w:rFonts w:asciiTheme="majorBidi" w:hAnsiTheme="majorBidi" w:cstheme="majorBidi"/>
          <w:color w:val="000000"/>
          <w:sz w:val="24"/>
          <w:szCs w:val="24"/>
        </w:rPr>
        <w:t>(</w:t>
      </w:r>
      <w:r w:rsidR="00167188" w:rsidRPr="00795609">
        <w:rPr>
          <w:rFonts w:asciiTheme="majorBidi" w:hAnsiTheme="majorBidi" w:cstheme="majorBidi"/>
          <w:color w:val="000000"/>
          <w:sz w:val="24"/>
          <w:szCs w:val="24"/>
        </w:rPr>
        <w:t>I</w:t>
      </w:r>
      <w:r w:rsidR="00167188">
        <w:rPr>
          <w:rFonts w:asciiTheme="majorBidi" w:hAnsiTheme="majorBidi" w:cstheme="majorBidi"/>
          <w:color w:val="000000"/>
          <w:sz w:val="24"/>
          <w:szCs w:val="24"/>
        </w:rPr>
        <w:t>I.</w:t>
      </w:r>
      <w:r w:rsidR="00167188" w:rsidRPr="00795609">
        <w:rPr>
          <w:rFonts w:asciiTheme="majorBidi" w:hAnsiTheme="majorBidi" w:cstheme="majorBidi"/>
          <w:color w:val="000000"/>
          <w:sz w:val="24"/>
          <w:szCs w:val="24"/>
        </w:rPr>
        <w:t xml:space="preserve"> 1</w:t>
      </w:r>
      <w:r w:rsidR="00167188">
        <w:rPr>
          <w:rFonts w:asciiTheme="majorBidi" w:hAnsiTheme="majorBidi" w:cstheme="majorBidi"/>
          <w:color w:val="000000"/>
          <w:sz w:val="24"/>
          <w:szCs w:val="24"/>
        </w:rPr>
        <w:t>1</w:t>
      </w:r>
      <w:r>
        <w:rPr>
          <w:rFonts w:asciiTheme="majorBidi" w:hAnsiTheme="majorBidi" w:cstheme="majorBidi"/>
          <w:color w:val="000000"/>
          <w:sz w:val="24"/>
          <w:szCs w:val="24"/>
        </w:rPr>
        <w:t>)</w:t>
      </w:r>
      <w:r w:rsidR="00795609" w:rsidRPr="00795609">
        <w:rPr>
          <w:rFonts w:asciiTheme="majorBidi" w:hAnsiTheme="majorBidi" w:cstheme="majorBidi"/>
          <w:color w:val="000000"/>
          <w:sz w:val="24"/>
          <w:szCs w:val="24"/>
        </w:rPr>
        <w:t xml:space="preserve"> et</w:t>
      </w:r>
      <w:r w:rsidR="00167188" w:rsidRPr="00167188">
        <w:rPr>
          <w:rFonts w:asciiTheme="majorBidi" w:hAnsiTheme="majorBidi" w:cstheme="majorBidi"/>
          <w:color w:val="000000"/>
          <w:sz w:val="24"/>
          <w:szCs w:val="24"/>
        </w:rPr>
        <w:t xml:space="preserve"> </w:t>
      </w:r>
      <w:r>
        <w:rPr>
          <w:rFonts w:asciiTheme="majorBidi" w:hAnsiTheme="majorBidi" w:cstheme="majorBidi"/>
          <w:color w:val="000000"/>
          <w:sz w:val="24"/>
          <w:szCs w:val="24"/>
        </w:rPr>
        <w:t>(</w:t>
      </w:r>
      <w:r w:rsidR="00167188" w:rsidRPr="00795609">
        <w:rPr>
          <w:rFonts w:asciiTheme="majorBidi" w:hAnsiTheme="majorBidi" w:cstheme="majorBidi"/>
          <w:color w:val="000000"/>
          <w:sz w:val="24"/>
          <w:szCs w:val="24"/>
        </w:rPr>
        <w:t>I</w:t>
      </w:r>
      <w:r w:rsidR="00167188">
        <w:rPr>
          <w:rFonts w:asciiTheme="majorBidi" w:hAnsiTheme="majorBidi" w:cstheme="majorBidi"/>
          <w:color w:val="000000"/>
          <w:sz w:val="24"/>
          <w:szCs w:val="24"/>
        </w:rPr>
        <w:t>I.</w:t>
      </w:r>
      <w:r w:rsidR="00167188" w:rsidRPr="00795609">
        <w:rPr>
          <w:rFonts w:asciiTheme="majorBidi" w:hAnsiTheme="majorBidi" w:cstheme="majorBidi"/>
          <w:color w:val="000000"/>
          <w:sz w:val="24"/>
          <w:szCs w:val="24"/>
        </w:rPr>
        <w:t>1</w:t>
      </w:r>
      <w:r w:rsidR="00167188">
        <w:rPr>
          <w:rFonts w:asciiTheme="majorBidi" w:hAnsiTheme="majorBidi" w:cstheme="majorBidi"/>
          <w:color w:val="000000"/>
          <w:sz w:val="24"/>
          <w:szCs w:val="24"/>
        </w:rPr>
        <w:t>2</w:t>
      </w:r>
      <w:r>
        <w:rPr>
          <w:rFonts w:asciiTheme="majorBidi" w:hAnsiTheme="majorBidi" w:cstheme="majorBidi"/>
          <w:color w:val="000000"/>
          <w:sz w:val="24"/>
          <w:szCs w:val="24"/>
        </w:rPr>
        <w:t xml:space="preserve">) </w:t>
      </w:r>
      <w:r w:rsidR="00795609" w:rsidRPr="00795609">
        <w:rPr>
          <w:rFonts w:asciiTheme="majorBidi" w:hAnsiTheme="majorBidi" w:cstheme="majorBidi"/>
          <w:color w:val="000000"/>
          <w:sz w:val="24"/>
          <w:szCs w:val="24"/>
        </w:rPr>
        <w:t xml:space="preserve">donnent l’équation </w:t>
      </w:r>
      <w:r>
        <w:rPr>
          <w:rFonts w:asciiTheme="majorBidi" w:hAnsiTheme="majorBidi" w:cstheme="majorBidi"/>
          <w:color w:val="000000"/>
          <w:sz w:val="24"/>
          <w:szCs w:val="24"/>
        </w:rPr>
        <w:t>(</w:t>
      </w:r>
      <w:r w:rsidR="00167188" w:rsidRPr="00795609">
        <w:rPr>
          <w:rFonts w:asciiTheme="majorBidi" w:hAnsiTheme="majorBidi" w:cstheme="majorBidi"/>
          <w:color w:val="000000"/>
          <w:sz w:val="24"/>
          <w:szCs w:val="24"/>
        </w:rPr>
        <w:t>I</w:t>
      </w:r>
      <w:r w:rsidR="00167188">
        <w:rPr>
          <w:rFonts w:asciiTheme="majorBidi" w:hAnsiTheme="majorBidi" w:cstheme="majorBidi"/>
          <w:color w:val="000000"/>
          <w:sz w:val="24"/>
          <w:szCs w:val="24"/>
        </w:rPr>
        <w:t>I.</w:t>
      </w:r>
      <w:r w:rsidR="00167188" w:rsidRPr="00795609">
        <w:rPr>
          <w:rFonts w:asciiTheme="majorBidi" w:hAnsiTheme="majorBidi" w:cstheme="majorBidi"/>
          <w:color w:val="000000"/>
          <w:sz w:val="24"/>
          <w:szCs w:val="24"/>
        </w:rPr>
        <w:t>1</w:t>
      </w:r>
      <w:r w:rsidR="00167188">
        <w:rPr>
          <w:rFonts w:asciiTheme="majorBidi" w:hAnsiTheme="majorBidi" w:cstheme="majorBidi"/>
          <w:color w:val="000000"/>
          <w:sz w:val="24"/>
          <w:szCs w:val="24"/>
        </w:rPr>
        <w:t>3</w:t>
      </w:r>
      <w:r>
        <w:rPr>
          <w:rFonts w:asciiTheme="majorBidi" w:hAnsiTheme="majorBidi" w:cstheme="majorBidi"/>
          <w:color w:val="000000"/>
          <w:sz w:val="24"/>
          <w:szCs w:val="24"/>
        </w:rPr>
        <w:t>)</w:t>
      </w:r>
      <w:r w:rsidR="00795609" w:rsidRPr="00795609">
        <w:rPr>
          <w:rFonts w:asciiTheme="majorBidi" w:hAnsiTheme="majorBidi" w:cstheme="majorBidi"/>
          <w:color w:val="000000"/>
          <w:sz w:val="24"/>
          <w:szCs w:val="24"/>
        </w:rPr>
        <w:t xml:space="preserve"> :</w:t>
      </w:r>
    </w:p>
    <w:p w:rsidR="001E0EBA" w:rsidRPr="00795609" w:rsidRDefault="00500FC1" w:rsidP="00795609">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position w:val="-12"/>
          <w:sz w:val="2"/>
          <w:szCs w:val="2"/>
        </w:rPr>
        <w:t xml:space="preserve">                                                                                                                                    </w:t>
      </w:r>
      <w:r w:rsidR="00A13DE3" w:rsidRPr="00255C85">
        <w:rPr>
          <w:rFonts w:asciiTheme="majorBidi" w:hAnsiTheme="majorBidi" w:cstheme="majorBidi"/>
          <w:position w:val="-12"/>
          <w:sz w:val="2"/>
          <w:szCs w:val="2"/>
        </w:rPr>
        <w:object w:dxaOrig="3540" w:dyaOrig="360">
          <v:shape id="_x0000_i1048" type="#_x0000_t75" style="width:176.75pt;height:18.35pt" o:ole="" fillcolor="window">
            <v:imagedata r:id="rId56" o:title=""/>
          </v:shape>
          <o:OLEObject Type="Embed" ProgID="Equation.3" ShapeID="_x0000_i1048" DrawAspect="Content" ObjectID="_1369031809" r:id="rId57"/>
        </w:object>
      </w:r>
      <w:r w:rsidR="00167188" w:rsidRPr="00167188">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              </w:t>
      </w:r>
      <w:r w:rsidR="00236872">
        <w:rPr>
          <w:rFonts w:asciiTheme="majorBidi" w:hAnsiTheme="majorBidi" w:cstheme="majorBidi"/>
          <w:color w:val="000000"/>
          <w:sz w:val="24"/>
          <w:szCs w:val="24"/>
        </w:rPr>
        <w:t xml:space="preserve">                                </w:t>
      </w:r>
      <w:r w:rsidR="00167188">
        <w:rPr>
          <w:rFonts w:asciiTheme="majorBidi" w:hAnsiTheme="majorBidi" w:cstheme="majorBidi"/>
          <w:color w:val="000000"/>
          <w:sz w:val="24"/>
          <w:szCs w:val="24"/>
        </w:rPr>
        <w:t>(</w:t>
      </w:r>
      <w:r w:rsidR="00167188" w:rsidRPr="00795609">
        <w:rPr>
          <w:rFonts w:asciiTheme="majorBidi" w:hAnsiTheme="majorBidi" w:cstheme="majorBidi"/>
          <w:color w:val="000000"/>
          <w:sz w:val="24"/>
          <w:szCs w:val="24"/>
        </w:rPr>
        <w:t>I</w:t>
      </w:r>
      <w:r w:rsidR="00167188">
        <w:rPr>
          <w:rFonts w:asciiTheme="majorBidi" w:hAnsiTheme="majorBidi" w:cstheme="majorBidi"/>
          <w:color w:val="000000"/>
          <w:sz w:val="24"/>
          <w:szCs w:val="24"/>
        </w:rPr>
        <w:t>I.</w:t>
      </w:r>
      <w:r w:rsidR="00167188" w:rsidRPr="00795609">
        <w:rPr>
          <w:rFonts w:asciiTheme="majorBidi" w:hAnsiTheme="majorBidi" w:cstheme="majorBidi"/>
          <w:color w:val="000000"/>
          <w:sz w:val="24"/>
          <w:szCs w:val="24"/>
        </w:rPr>
        <w:t>1</w:t>
      </w:r>
      <w:r w:rsidR="00167188">
        <w:rPr>
          <w:rFonts w:asciiTheme="majorBidi" w:hAnsiTheme="majorBidi" w:cstheme="majorBidi"/>
          <w:color w:val="000000"/>
          <w:sz w:val="24"/>
          <w:szCs w:val="24"/>
        </w:rPr>
        <w:t>3)</w:t>
      </w:r>
    </w:p>
    <w:p w:rsidR="00795609" w:rsidRPr="00795609" w:rsidRDefault="00A13DE3" w:rsidP="00A13DE3">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795609" w:rsidRPr="00795609">
        <w:rPr>
          <w:rFonts w:asciiTheme="majorBidi" w:hAnsiTheme="majorBidi" w:cstheme="majorBidi"/>
          <w:color w:val="000000"/>
          <w:sz w:val="24"/>
          <w:szCs w:val="24"/>
        </w:rPr>
        <w:t xml:space="preserve">La constante </w:t>
      </w:r>
      <w:r w:rsidRPr="00255C85">
        <w:rPr>
          <w:rFonts w:asciiTheme="majorBidi" w:hAnsiTheme="majorBidi" w:cstheme="majorBidi"/>
          <w:position w:val="-12"/>
          <w:sz w:val="2"/>
          <w:szCs w:val="2"/>
        </w:rPr>
        <w:object w:dxaOrig="279" w:dyaOrig="360">
          <v:shape id="_x0000_i1049" type="#_x0000_t75" style="width:14.4pt;height:18.35pt" o:ole="" fillcolor="window">
            <v:imagedata r:id="rId58" o:title=""/>
          </v:shape>
          <o:OLEObject Type="Embed" ProgID="Equation.3" ShapeID="_x0000_i1049" DrawAspect="Content" ObjectID="_1369031810" r:id="rId59"/>
        </w:object>
      </w:r>
      <w:r w:rsidR="00795609" w:rsidRPr="00795609">
        <w:rPr>
          <w:rFonts w:asciiTheme="majorBidi" w:hAnsiTheme="majorBidi" w:cstheme="majorBidi"/>
          <w:i/>
          <w:iCs/>
          <w:color w:val="000000"/>
          <w:sz w:val="24"/>
          <w:szCs w:val="24"/>
        </w:rPr>
        <w:t xml:space="preserve"> </w:t>
      </w:r>
      <w:r w:rsidR="00795609" w:rsidRPr="00795609">
        <w:rPr>
          <w:rFonts w:asciiTheme="majorBidi" w:hAnsiTheme="majorBidi" w:cstheme="majorBidi"/>
          <w:color w:val="000000"/>
          <w:sz w:val="24"/>
          <w:szCs w:val="24"/>
        </w:rPr>
        <w:t>étant connue, la pente du graphe</w:t>
      </w:r>
      <w:r w:rsidRPr="00A13DE3">
        <w:rPr>
          <w:rFonts w:asciiTheme="majorBidi" w:hAnsiTheme="majorBidi" w:cstheme="majorBidi"/>
          <w:position w:val="-10"/>
          <w:sz w:val="2"/>
          <w:szCs w:val="2"/>
        </w:rPr>
        <w:object w:dxaOrig="1240" w:dyaOrig="340">
          <v:shape id="_x0000_i1050" type="#_x0000_t75" style="width:61.55pt;height:17pt" o:ole="" fillcolor="window">
            <v:imagedata r:id="rId60" o:title=""/>
          </v:shape>
          <o:OLEObject Type="Embed" ProgID="Equation.3" ShapeID="_x0000_i1050" DrawAspect="Content" ObjectID="_1369031811" r:id="rId61"/>
        </w:object>
      </w:r>
      <w:r w:rsidR="00795609" w:rsidRPr="00795609">
        <w:rPr>
          <w:rFonts w:asciiTheme="majorBidi" w:hAnsiTheme="majorBidi" w:cstheme="majorBidi"/>
          <w:color w:val="000000"/>
          <w:sz w:val="24"/>
          <w:szCs w:val="24"/>
        </w:rPr>
        <w:t xml:space="preserve"> en fonction de</w:t>
      </w:r>
      <w:r w:rsidRPr="00A13DE3">
        <w:rPr>
          <w:rFonts w:asciiTheme="majorBidi" w:hAnsiTheme="majorBidi" w:cstheme="majorBidi"/>
          <w:position w:val="-10"/>
          <w:sz w:val="2"/>
          <w:szCs w:val="2"/>
        </w:rPr>
        <w:object w:dxaOrig="1320" w:dyaOrig="340">
          <v:shape id="_x0000_i1051" type="#_x0000_t75" style="width:65.45pt;height:17pt" o:ole="" fillcolor="window">
            <v:imagedata r:id="rId62" o:title=""/>
          </v:shape>
          <o:OLEObject Type="Embed" ProgID="Equation.3" ShapeID="_x0000_i1051" DrawAspect="Content" ObjectID="_1369031812" r:id="rId63"/>
        </w:object>
      </w:r>
      <w:r w:rsidR="00795609">
        <w:rPr>
          <w:rFonts w:asciiTheme="majorBidi" w:hAnsiTheme="majorBidi" w:cstheme="majorBidi"/>
          <w:color w:val="000000"/>
          <w:sz w:val="24"/>
          <w:szCs w:val="24"/>
        </w:rPr>
        <w:t xml:space="preserve"> </w:t>
      </w:r>
      <w:r w:rsidR="00795609" w:rsidRPr="00795609">
        <w:rPr>
          <w:rFonts w:asciiTheme="majorBidi" w:hAnsiTheme="majorBidi" w:cstheme="majorBidi"/>
          <w:color w:val="000000"/>
          <w:sz w:val="24"/>
          <w:szCs w:val="24"/>
        </w:rPr>
        <w:t>permet la détermination de</w:t>
      </w:r>
      <w:r w:rsidRPr="00255C85">
        <w:rPr>
          <w:rFonts w:asciiTheme="majorBidi" w:hAnsiTheme="majorBidi" w:cstheme="majorBidi"/>
          <w:position w:val="-12"/>
          <w:sz w:val="2"/>
          <w:szCs w:val="2"/>
        </w:rPr>
        <w:object w:dxaOrig="260" w:dyaOrig="360">
          <v:shape id="_x0000_i1052" type="#_x0000_t75" style="width:13.1pt;height:18.35pt" o:ole="" fillcolor="window">
            <v:imagedata r:id="rId64" o:title=""/>
          </v:shape>
          <o:OLEObject Type="Embed" ProgID="Equation.3" ShapeID="_x0000_i1052" DrawAspect="Content" ObjectID="_1369031813" r:id="rId65"/>
        </w:object>
      </w:r>
      <w:r w:rsidR="00795609" w:rsidRPr="00795609">
        <w:rPr>
          <w:rFonts w:asciiTheme="majorBidi" w:hAnsiTheme="majorBidi" w:cstheme="majorBidi"/>
          <w:color w:val="000000"/>
          <w:sz w:val="24"/>
          <w:szCs w:val="24"/>
        </w:rPr>
        <w:t xml:space="preserve">. </w:t>
      </w:r>
    </w:p>
    <w:p w:rsidR="00DF18F2" w:rsidRDefault="000F618C" w:rsidP="00DF18F2">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795609" w:rsidRPr="00795609">
        <w:rPr>
          <w:rFonts w:asciiTheme="majorBidi" w:hAnsiTheme="majorBidi" w:cstheme="majorBidi"/>
          <w:color w:val="000000"/>
          <w:sz w:val="24"/>
          <w:szCs w:val="24"/>
        </w:rPr>
        <w:t>Avec les composés aromatiques ou oléfiniques, les radicaux hydroxyles ont un</w:t>
      </w:r>
      <w:r w:rsidR="00795609">
        <w:rPr>
          <w:rFonts w:asciiTheme="majorBidi" w:hAnsiTheme="majorBidi" w:cstheme="majorBidi"/>
          <w:color w:val="000000"/>
          <w:sz w:val="24"/>
          <w:szCs w:val="24"/>
        </w:rPr>
        <w:t xml:space="preserve"> </w:t>
      </w:r>
      <w:r w:rsidR="00795609" w:rsidRPr="00795609">
        <w:rPr>
          <w:rFonts w:asciiTheme="majorBidi" w:hAnsiTheme="majorBidi" w:cstheme="majorBidi"/>
          <w:color w:val="000000"/>
          <w:sz w:val="24"/>
          <w:szCs w:val="24"/>
        </w:rPr>
        <w:t>comportement électrophile et réagissent facilement sur des liaisons insaturées. Ils peuvent</w:t>
      </w:r>
      <w:r w:rsidR="00795609">
        <w:rPr>
          <w:rFonts w:asciiTheme="majorBidi" w:hAnsiTheme="majorBidi" w:cstheme="majorBidi"/>
          <w:color w:val="000000"/>
          <w:sz w:val="24"/>
          <w:szCs w:val="24"/>
        </w:rPr>
        <w:t xml:space="preserve"> </w:t>
      </w:r>
      <w:r w:rsidR="00795609" w:rsidRPr="00795609">
        <w:rPr>
          <w:rFonts w:asciiTheme="majorBidi" w:hAnsiTheme="majorBidi" w:cstheme="majorBidi"/>
          <w:color w:val="000000"/>
          <w:sz w:val="24"/>
          <w:szCs w:val="24"/>
        </w:rPr>
        <w:t>aussi réagir avec les composés inorganiques présents dans les eaux ou avec les réactifs utilisés</w:t>
      </w:r>
      <w:r w:rsidR="00795609">
        <w:rPr>
          <w:rFonts w:asciiTheme="majorBidi" w:hAnsiTheme="majorBidi" w:cstheme="majorBidi"/>
          <w:color w:val="000000"/>
          <w:sz w:val="24"/>
          <w:szCs w:val="24"/>
        </w:rPr>
        <w:t xml:space="preserve"> </w:t>
      </w:r>
      <w:r w:rsidR="00795609" w:rsidRPr="00795609">
        <w:rPr>
          <w:rFonts w:asciiTheme="majorBidi" w:hAnsiTheme="majorBidi" w:cstheme="majorBidi"/>
          <w:color w:val="000000"/>
          <w:sz w:val="24"/>
          <w:szCs w:val="24"/>
        </w:rPr>
        <w:t>dans le traitement des eaux (Tableau I</w:t>
      </w:r>
      <w:r w:rsidR="00167188">
        <w:rPr>
          <w:rFonts w:asciiTheme="majorBidi" w:hAnsiTheme="majorBidi" w:cstheme="majorBidi"/>
          <w:color w:val="000000"/>
          <w:sz w:val="24"/>
          <w:szCs w:val="24"/>
        </w:rPr>
        <w:t>I.2.</w:t>
      </w:r>
      <w:r w:rsidR="00795609" w:rsidRPr="00795609">
        <w:rPr>
          <w:rFonts w:asciiTheme="majorBidi" w:hAnsiTheme="majorBidi" w:cstheme="majorBidi"/>
          <w:color w:val="000000"/>
          <w:sz w:val="24"/>
          <w:szCs w:val="24"/>
        </w:rPr>
        <w:t>) par différents mode d’action.</w:t>
      </w:r>
    </w:p>
    <w:p w:rsidR="000F618C" w:rsidRDefault="000F618C" w:rsidP="00DF18F2">
      <w:pPr>
        <w:autoSpaceDE w:val="0"/>
        <w:autoSpaceDN w:val="0"/>
        <w:adjustRightInd w:val="0"/>
        <w:spacing w:after="0" w:line="360" w:lineRule="auto"/>
        <w:jc w:val="both"/>
        <w:rPr>
          <w:rFonts w:asciiTheme="majorBidi" w:hAnsiTheme="majorBidi" w:cstheme="majorBidi"/>
          <w:color w:val="000000"/>
          <w:sz w:val="24"/>
          <w:szCs w:val="24"/>
        </w:rPr>
      </w:pPr>
    </w:p>
    <w:p w:rsidR="000F618C" w:rsidRDefault="000F618C" w:rsidP="00DF18F2">
      <w:pPr>
        <w:autoSpaceDE w:val="0"/>
        <w:autoSpaceDN w:val="0"/>
        <w:adjustRightInd w:val="0"/>
        <w:spacing w:after="0" w:line="360" w:lineRule="auto"/>
        <w:jc w:val="both"/>
        <w:rPr>
          <w:rFonts w:asciiTheme="majorBidi" w:hAnsiTheme="majorBidi" w:cstheme="majorBidi"/>
          <w:color w:val="000000"/>
          <w:sz w:val="24"/>
          <w:szCs w:val="24"/>
        </w:rPr>
      </w:pPr>
    </w:p>
    <w:p w:rsidR="000F618C" w:rsidRDefault="000F618C" w:rsidP="00DF18F2">
      <w:pPr>
        <w:autoSpaceDE w:val="0"/>
        <w:autoSpaceDN w:val="0"/>
        <w:adjustRightInd w:val="0"/>
        <w:spacing w:after="0" w:line="360" w:lineRule="auto"/>
        <w:jc w:val="both"/>
        <w:rPr>
          <w:rFonts w:asciiTheme="majorBidi" w:hAnsiTheme="majorBidi" w:cstheme="majorBidi"/>
          <w:color w:val="000000"/>
          <w:sz w:val="24"/>
          <w:szCs w:val="24"/>
        </w:rPr>
      </w:pPr>
    </w:p>
    <w:p w:rsidR="000F618C" w:rsidRDefault="000F618C" w:rsidP="00DF18F2">
      <w:pPr>
        <w:autoSpaceDE w:val="0"/>
        <w:autoSpaceDN w:val="0"/>
        <w:adjustRightInd w:val="0"/>
        <w:spacing w:after="0" w:line="360" w:lineRule="auto"/>
        <w:jc w:val="both"/>
        <w:rPr>
          <w:rFonts w:asciiTheme="majorBidi" w:hAnsiTheme="majorBidi" w:cstheme="majorBidi"/>
          <w:color w:val="000000"/>
          <w:sz w:val="24"/>
          <w:szCs w:val="24"/>
        </w:rPr>
      </w:pPr>
    </w:p>
    <w:p w:rsidR="00D20BB9" w:rsidRPr="007D7C00" w:rsidRDefault="00D20BB9" w:rsidP="00167188">
      <w:pPr>
        <w:autoSpaceDE w:val="0"/>
        <w:autoSpaceDN w:val="0"/>
        <w:adjustRightInd w:val="0"/>
        <w:spacing w:after="0" w:line="360" w:lineRule="auto"/>
        <w:jc w:val="both"/>
        <w:rPr>
          <w:rFonts w:asciiTheme="majorBidi" w:hAnsiTheme="majorBidi" w:cstheme="majorBidi"/>
          <w:sz w:val="24"/>
          <w:szCs w:val="24"/>
        </w:rPr>
      </w:pPr>
      <w:r w:rsidRPr="00257FA6">
        <w:rPr>
          <w:rFonts w:asciiTheme="majorBidi" w:hAnsiTheme="majorBidi" w:cstheme="majorBidi"/>
          <w:b/>
          <w:bCs/>
        </w:rPr>
        <w:lastRenderedPageBreak/>
        <w:t>Tableau II.</w:t>
      </w:r>
      <w:r w:rsidR="0054152F" w:rsidRPr="00257FA6">
        <w:rPr>
          <w:rFonts w:asciiTheme="majorBidi" w:hAnsiTheme="majorBidi" w:cstheme="majorBidi"/>
          <w:b/>
          <w:bCs/>
        </w:rPr>
        <w:fldChar w:fldCharType="begin"/>
      </w:r>
      <w:r w:rsidRPr="00257FA6">
        <w:rPr>
          <w:rFonts w:asciiTheme="majorBidi" w:hAnsiTheme="majorBidi" w:cstheme="majorBidi"/>
          <w:b/>
          <w:bCs/>
        </w:rPr>
        <w:instrText xml:space="preserve"> SEQ Tableau \* ARABIC </w:instrText>
      </w:r>
      <w:r w:rsidR="0054152F" w:rsidRPr="00257FA6">
        <w:rPr>
          <w:rFonts w:asciiTheme="majorBidi" w:hAnsiTheme="majorBidi" w:cstheme="majorBidi"/>
          <w:b/>
          <w:bCs/>
        </w:rPr>
        <w:fldChar w:fldCharType="separate"/>
      </w:r>
      <w:r w:rsidR="00B25CF5">
        <w:rPr>
          <w:rFonts w:asciiTheme="majorBidi" w:hAnsiTheme="majorBidi" w:cstheme="majorBidi"/>
          <w:b/>
          <w:bCs/>
          <w:noProof/>
        </w:rPr>
        <w:t>2</w:t>
      </w:r>
      <w:r w:rsidR="0054152F" w:rsidRPr="00257FA6">
        <w:rPr>
          <w:rFonts w:asciiTheme="majorBidi" w:hAnsiTheme="majorBidi" w:cstheme="majorBidi"/>
          <w:b/>
          <w:bCs/>
        </w:rPr>
        <w:fldChar w:fldCharType="end"/>
      </w:r>
      <w:r w:rsidRPr="00257FA6">
        <w:rPr>
          <w:rFonts w:asciiTheme="majorBidi" w:hAnsiTheme="majorBidi" w:cstheme="majorBidi"/>
          <w:b/>
          <w:bCs/>
        </w:rPr>
        <w:t>.</w:t>
      </w:r>
      <w:r w:rsidR="007D7C00" w:rsidRPr="00257FA6">
        <w:rPr>
          <w:rFonts w:asciiTheme="majorBidi" w:hAnsiTheme="majorBidi" w:cstheme="majorBidi"/>
        </w:rPr>
        <w:t xml:space="preserve"> Quelques valeurs de constantes de vitesse de réactions de </w:t>
      </w:r>
      <w:r w:rsidR="007D7C00" w:rsidRPr="00257FA6">
        <w:rPr>
          <w:rFonts w:asciiTheme="majorBidi" w:hAnsiTheme="majorBidi" w:cstheme="majorBidi"/>
          <w:vertAlign w:val="superscript"/>
        </w:rPr>
        <w:t>•</w:t>
      </w:r>
      <w:r w:rsidR="007D7C00" w:rsidRPr="00257FA6">
        <w:rPr>
          <w:rFonts w:asciiTheme="majorBidi" w:hAnsiTheme="majorBidi" w:cstheme="majorBidi"/>
        </w:rPr>
        <w:t>OH avec des composés minéraux et organiques.</w:t>
      </w:r>
      <w:r w:rsidR="007D7C00" w:rsidRPr="007D7C00">
        <w:rPr>
          <w:rFonts w:asciiTheme="majorBidi" w:hAnsiTheme="majorBidi" w:cstheme="majorBidi"/>
          <w:b/>
          <w:bCs/>
          <w:color w:val="548DD4" w:themeColor="text2" w:themeTint="99"/>
          <w:sz w:val="24"/>
          <w:szCs w:val="24"/>
          <w:vertAlign w:val="superscript"/>
        </w:rPr>
        <w:t xml:space="preserve"> </w:t>
      </w:r>
      <w:r w:rsidR="007D7C00" w:rsidRPr="000034CE">
        <w:rPr>
          <w:rFonts w:asciiTheme="majorBidi" w:hAnsiTheme="majorBidi" w:cstheme="majorBidi"/>
          <w:b/>
          <w:bCs/>
          <w:color w:val="548DD4" w:themeColor="text2" w:themeTint="99"/>
          <w:sz w:val="24"/>
          <w:szCs w:val="24"/>
          <w:vertAlign w:val="superscript"/>
        </w:rPr>
        <w:t>[1</w:t>
      </w:r>
      <w:r w:rsidR="007D7C00">
        <w:rPr>
          <w:rFonts w:asciiTheme="majorBidi" w:hAnsiTheme="majorBidi" w:cstheme="majorBidi"/>
          <w:b/>
          <w:bCs/>
          <w:color w:val="548DD4" w:themeColor="text2" w:themeTint="99"/>
          <w:sz w:val="24"/>
          <w:szCs w:val="24"/>
          <w:vertAlign w:val="superscript"/>
        </w:rPr>
        <w:t>4, 16</w:t>
      </w:r>
      <w:r w:rsidR="007D7C00" w:rsidRPr="000034CE">
        <w:rPr>
          <w:rFonts w:asciiTheme="majorBidi" w:hAnsiTheme="majorBidi" w:cstheme="majorBidi"/>
          <w:b/>
          <w:bCs/>
          <w:color w:val="548DD4" w:themeColor="text2" w:themeTint="99"/>
          <w:sz w:val="24"/>
          <w:szCs w:val="24"/>
          <w:vertAlign w:val="superscript"/>
        </w:rPr>
        <w:t>]</w:t>
      </w:r>
      <w:r w:rsidR="007D7C00" w:rsidRPr="006522A8">
        <w:rPr>
          <w:rFonts w:asciiTheme="majorBidi" w:hAnsiTheme="majorBidi" w:cstheme="majorBidi"/>
          <w:color w:val="000000"/>
          <w:sz w:val="24"/>
          <w:szCs w:val="24"/>
        </w:rPr>
        <w:t xml:space="preserve"> </w:t>
      </w:r>
      <w:r w:rsidR="00256910">
        <w:rPr>
          <w:rFonts w:asciiTheme="majorBidi" w:hAnsiTheme="majorBidi" w:cstheme="majorBidi"/>
          <w:sz w:val="24"/>
          <w:szCs w:val="24"/>
        </w:rPr>
        <w:t xml:space="preserve"> </w:t>
      </w:r>
    </w:p>
    <w:tbl>
      <w:tblPr>
        <w:tblStyle w:val="Listeclaire-Accent11"/>
        <w:tblW w:w="0" w:type="auto"/>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2392"/>
        <w:gridCol w:w="2275"/>
        <w:gridCol w:w="2226"/>
        <w:gridCol w:w="2226"/>
      </w:tblGrid>
      <w:tr w:rsidR="00236872" w:rsidTr="0050301A">
        <w:trPr>
          <w:cnfStyle w:val="100000000000" w:firstRow="1" w:lastRow="0" w:firstColumn="0" w:lastColumn="0" w:oddVBand="0" w:evenVBand="0" w:oddHBand="0" w:evenHBand="0" w:firstRowFirstColumn="0" w:firstRowLastColumn="0" w:lastRowFirstColumn="0" w:lastRowLastColumn="0"/>
          <w:trHeight w:val="410"/>
          <w:jc w:val="center"/>
        </w:trPr>
        <w:tc>
          <w:tcPr>
            <w:cnfStyle w:val="001000000000" w:firstRow="0" w:lastRow="0" w:firstColumn="1" w:lastColumn="0" w:oddVBand="0" w:evenVBand="0" w:oddHBand="0" w:evenHBand="0" w:firstRowFirstColumn="0" w:firstRowLastColumn="0" w:lastRowFirstColumn="0" w:lastRowLastColumn="0"/>
            <w:tcW w:w="2392" w:type="dxa"/>
          </w:tcPr>
          <w:p w:rsidR="00236872" w:rsidRPr="000F618C" w:rsidRDefault="00236872" w:rsidP="000F618C">
            <w:pPr>
              <w:autoSpaceDE w:val="0"/>
              <w:autoSpaceDN w:val="0"/>
              <w:adjustRightInd w:val="0"/>
              <w:jc w:val="center"/>
              <w:rPr>
                <w:rFonts w:asciiTheme="majorBidi" w:hAnsiTheme="majorBidi" w:cstheme="majorBidi"/>
                <w:sz w:val="24"/>
                <w:szCs w:val="24"/>
              </w:rPr>
            </w:pPr>
            <w:r w:rsidRPr="000F618C">
              <w:rPr>
                <w:rFonts w:asciiTheme="majorBidi" w:hAnsiTheme="majorBidi" w:cstheme="majorBidi"/>
                <w:sz w:val="24"/>
                <w:szCs w:val="24"/>
              </w:rPr>
              <w:t>Compose</w:t>
            </w:r>
          </w:p>
        </w:tc>
        <w:tc>
          <w:tcPr>
            <w:tcW w:w="2275" w:type="dxa"/>
          </w:tcPr>
          <w:p w:rsidR="00236872" w:rsidRPr="000F618C" w:rsidRDefault="00236872" w:rsidP="000F618C">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0F618C">
              <w:rPr>
                <w:rFonts w:asciiTheme="majorBidi" w:hAnsiTheme="majorBidi" w:cstheme="majorBidi"/>
                <w:sz w:val="24"/>
                <w:szCs w:val="24"/>
              </w:rPr>
              <w:t>k (mol</w:t>
            </w:r>
            <w:r w:rsidRPr="000F618C">
              <w:rPr>
                <w:rFonts w:asciiTheme="majorBidi" w:hAnsiTheme="majorBidi" w:cstheme="majorBidi"/>
                <w:sz w:val="24"/>
                <w:szCs w:val="24"/>
                <w:vertAlign w:val="superscript"/>
              </w:rPr>
              <w:t xml:space="preserve">-1 </w:t>
            </w:r>
            <w:proofErr w:type="spellStart"/>
            <w:r w:rsidRPr="000F618C">
              <w:rPr>
                <w:rFonts w:asciiTheme="majorBidi" w:hAnsiTheme="majorBidi" w:cstheme="majorBidi"/>
                <w:sz w:val="24"/>
                <w:szCs w:val="24"/>
              </w:rPr>
              <w:t>L</w:t>
            </w:r>
            <w:proofErr w:type="spellEnd"/>
            <w:r w:rsidRPr="000F618C">
              <w:rPr>
                <w:rFonts w:asciiTheme="majorBidi" w:hAnsiTheme="majorBidi" w:cstheme="majorBidi"/>
                <w:sz w:val="24"/>
                <w:szCs w:val="24"/>
              </w:rPr>
              <w:t xml:space="preserve"> s</w:t>
            </w:r>
            <w:r w:rsidRPr="000F618C">
              <w:rPr>
                <w:rFonts w:asciiTheme="majorBidi" w:hAnsiTheme="majorBidi" w:cstheme="majorBidi"/>
                <w:sz w:val="24"/>
                <w:szCs w:val="24"/>
                <w:vertAlign w:val="superscript"/>
              </w:rPr>
              <w:t>-1</w:t>
            </w:r>
            <w:r w:rsidRPr="000F618C">
              <w:rPr>
                <w:rFonts w:asciiTheme="majorBidi" w:hAnsiTheme="majorBidi" w:cstheme="majorBidi"/>
                <w:sz w:val="24"/>
                <w:szCs w:val="24"/>
              </w:rPr>
              <w:t>)</w:t>
            </w:r>
          </w:p>
        </w:tc>
        <w:tc>
          <w:tcPr>
            <w:tcW w:w="2226" w:type="dxa"/>
          </w:tcPr>
          <w:p w:rsidR="00236872" w:rsidRPr="000F618C" w:rsidRDefault="00236872" w:rsidP="009050FA">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0F618C">
              <w:rPr>
                <w:rFonts w:asciiTheme="majorBidi" w:hAnsiTheme="majorBidi" w:cstheme="majorBidi"/>
                <w:sz w:val="24"/>
                <w:szCs w:val="24"/>
              </w:rPr>
              <w:t>Compose</w:t>
            </w:r>
          </w:p>
        </w:tc>
        <w:tc>
          <w:tcPr>
            <w:tcW w:w="2226" w:type="dxa"/>
          </w:tcPr>
          <w:p w:rsidR="00236872" w:rsidRPr="000F618C" w:rsidRDefault="00236872" w:rsidP="009050FA">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0F618C">
              <w:rPr>
                <w:rFonts w:asciiTheme="majorBidi" w:hAnsiTheme="majorBidi" w:cstheme="majorBidi"/>
                <w:sz w:val="24"/>
                <w:szCs w:val="24"/>
              </w:rPr>
              <w:t>k (mol</w:t>
            </w:r>
            <w:r w:rsidRPr="000F618C">
              <w:rPr>
                <w:rFonts w:asciiTheme="majorBidi" w:hAnsiTheme="majorBidi" w:cstheme="majorBidi"/>
                <w:sz w:val="24"/>
                <w:szCs w:val="24"/>
                <w:vertAlign w:val="superscript"/>
              </w:rPr>
              <w:t xml:space="preserve">-1 </w:t>
            </w:r>
            <w:proofErr w:type="spellStart"/>
            <w:r w:rsidRPr="000F618C">
              <w:rPr>
                <w:rFonts w:asciiTheme="majorBidi" w:hAnsiTheme="majorBidi" w:cstheme="majorBidi"/>
                <w:sz w:val="24"/>
                <w:szCs w:val="24"/>
              </w:rPr>
              <w:t>L</w:t>
            </w:r>
            <w:proofErr w:type="spellEnd"/>
            <w:r w:rsidRPr="000F618C">
              <w:rPr>
                <w:rFonts w:asciiTheme="majorBidi" w:hAnsiTheme="majorBidi" w:cstheme="majorBidi"/>
                <w:sz w:val="24"/>
                <w:szCs w:val="24"/>
              </w:rPr>
              <w:t xml:space="preserve"> s</w:t>
            </w:r>
            <w:r w:rsidRPr="000F618C">
              <w:rPr>
                <w:rFonts w:asciiTheme="majorBidi" w:hAnsiTheme="majorBidi" w:cstheme="majorBidi"/>
                <w:sz w:val="24"/>
                <w:szCs w:val="24"/>
                <w:vertAlign w:val="superscript"/>
              </w:rPr>
              <w:t>-1</w:t>
            </w:r>
            <w:r w:rsidRPr="000F618C">
              <w:rPr>
                <w:rFonts w:asciiTheme="majorBidi" w:hAnsiTheme="majorBidi" w:cstheme="majorBidi"/>
                <w:sz w:val="24"/>
                <w:szCs w:val="24"/>
              </w:rPr>
              <w:t>)</w:t>
            </w:r>
          </w:p>
        </w:tc>
      </w:tr>
      <w:tr w:rsidR="00236872" w:rsidTr="0050301A">
        <w:trPr>
          <w:cnfStyle w:val="000000100000" w:firstRow="0" w:lastRow="0" w:firstColumn="0" w:lastColumn="0" w:oddVBand="0" w:evenVBand="0" w:oddHBand="1" w:evenHBand="0" w:firstRowFirstColumn="0" w:firstRowLastColumn="0" w:lastRowFirstColumn="0" w:lastRowLastColumn="0"/>
          <w:trHeight w:val="232"/>
          <w:jc w:val="center"/>
        </w:trPr>
        <w:tc>
          <w:tcPr>
            <w:cnfStyle w:val="001000000000" w:firstRow="0" w:lastRow="0" w:firstColumn="1" w:lastColumn="0" w:oddVBand="0" w:evenVBand="0" w:oddHBand="0" w:evenHBand="0" w:firstRowFirstColumn="0" w:firstRowLastColumn="0" w:lastRowFirstColumn="0" w:lastRowLastColumn="0"/>
            <w:tcW w:w="2392" w:type="dxa"/>
          </w:tcPr>
          <w:p w:rsidR="00236872" w:rsidRPr="0022792F" w:rsidRDefault="00236872" w:rsidP="000F618C">
            <w:pPr>
              <w:autoSpaceDE w:val="0"/>
              <w:autoSpaceDN w:val="0"/>
              <w:adjustRightInd w:val="0"/>
              <w:jc w:val="center"/>
              <w:rPr>
                <w:rFonts w:asciiTheme="majorBidi" w:hAnsiTheme="majorBidi" w:cstheme="majorBidi"/>
                <w:b w:val="0"/>
                <w:bCs w:val="0"/>
                <w:sz w:val="24"/>
                <w:szCs w:val="24"/>
              </w:rPr>
            </w:pPr>
            <w:r w:rsidRPr="0022792F">
              <w:rPr>
                <w:rFonts w:asciiTheme="majorBidi" w:hAnsiTheme="majorBidi" w:cstheme="majorBidi"/>
                <w:b w:val="0"/>
                <w:bCs w:val="0"/>
                <w:sz w:val="24"/>
                <w:szCs w:val="24"/>
              </w:rPr>
              <w:t>CO</w:t>
            </w:r>
            <w:r w:rsidRPr="0022792F">
              <w:rPr>
                <w:rFonts w:asciiTheme="majorBidi" w:hAnsiTheme="majorBidi" w:cstheme="majorBidi"/>
                <w:b w:val="0"/>
                <w:bCs w:val="0"/>
                <w:sz w:val="24"/>
                <w:szCs w:val="24"/>
                <w:vertAlign w:val="superscript"/>
              </w:rPr>
              <w:t>2+</w:t>
            </w:r>
          </w:p>
        </w:tc>
        <w:tc>
          <w:tcPr>
            <w:tcW w:w="2275" w:type="dxa"/>
          </w:tcPr>
          <w:p w:rsidR="00236872" w:rsidRPr="00B347AE" w:rsidRDefault="00236872" w:rsidP="000F61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8 × 10</w:t>
            </w:r>
            <w:r w:rsidRPr="00B347AE">
              <w:rPr>
                <w:rFonts w:asciiTheme="majorBidi" w:hAnsiTheme="majorBidi" w:cstheme="majorBidi"/>
                <w:sz w:val="24"/>
                <w:szCs w:val="24"/>
                <w:vertAlign w:val="superscript"/>
              </w:rPr>
              <w:t>5</w:t>
            </w:r>
          </w:p>
        </w:tc>
        <w:tc>
          <w:tcPr>
            <w:tcW w:w="2226" w:type="dxa"/>
          </w:tcPr>
          <w:p w:rsidR="00236872" w:rsidRPr="00B347AE" w:rsidRDefault="00236872" w:rsidP="009050FA">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Benzène</w:t>
            </w:r>
          </w:p>
        </w:tc>
        <w:tc>
          <w:tcPr>
            <w:tcW w:w="2226" w:type="dxa"/>
          </w:tcPr>
          <w:p w:rsidR="00236872" w:rsidRPr="00B347AE" w:rsidRDefault="00236872" w:rsidP="009050FA">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7,8 × 10</w:t>
            </w:r>
            <w:r w:rsidRPr="00B347AE">
              <w:rPr>
                <w:rFonts w:asciiTheme="majorBidi" w:hAnsiTheme="majorBidi" w:cstheme="majorBidi"/>
                <w:sz w:val="24"/>
                <w:szCs w:val="24"/>
                <w:vertAlign w:val="superscript"/>
              </w:rPr>
              <w:t>9</w:t>
            </w:r>
          </w:p>
        </w:tc>
      </w:tr>
      <w:tr w:rsidR="00236872" w:rsidTr="0050301A">
        <w:trPr>
          <w:trHeight w:val="222"/>
          <w:jc w:val="center"/>
        </w:trPr>
        <w:tc>
          <w:tcPr>
            <w:cnfStyle w:val="001000000000" w:firstRow="0" w:lastRow="0" w:firstColumn="1" w:lastColumn="0" w:oddVBand="0" w:evenVBand="0" w:oddHBand="0" w:evenHBand="0" w:firstRowFirstColumn="0" w:firstRowLastColumn="0" w:lastRowFirstColumn="0" w:lastRowLastColumn="0"/>
            <w:tcW w:w="2392" w:type="dxa"/>
          </w:tcPr>
          <w:p w:rsidR="00236872" w:rsidRPr="0022792F" w:rsidRDefault="00236872" w:rsidP="000F618C">
            <w:pPr>
              <w:autoSpaceDE w:val="0"/>
              <w:autoSpaceDN w:val="0"/>
              <w:adjustRightInd w:val="0"/>
              <w:jc w:val="center"/>
              <w:rPr>
                <w:rFonts w:asciiTheme="majorBidi" w:hAnsiTheme="majorBidi" w:cstheme="majorBidi"/>
                <w:b w:val="0"/>
                <w:bCs w:val="0"/>
                <w:sz w:val="24"/>
                <w:szCs w:val="24"/>
              </w:rPr>
            </w:pPr>
            <w:r w:rsidRPr="0022792F">
              <w:rPr>
                <w:rFonts w:asciiTheme="majorBidi" w:hAnsiTheme="majorBidi" w:cstheme="majorBidi"/>
                <w:b w:val="0"/>
                <w:bCs w:val="0"/>
                <w:sz w:val="24"/>
                <w:szCs w:val="24"/>
              </w:rPr>
              <w:t>HSO</w:t>
            </w:r>
            <w:r w:rsidRPr="0022792F">
              <w:rPr>
                <w:rFonts w:asciiTheme="majorBidi" w:hAnsiTheme="majorBidi" w:cstheme="majorBidi"/>
                <w:b w:val="0"/>
                <w:bCs w:val="0"/>
                <w:sz w:val="24"/>
                <w:szCs w:val="24"/>
                <w:vertAlign w:val="subscript"/>
              </w:rPr>
              <w:t>4</w:t>
            </w:r>
            <w:r w:rsidRPr="0022792F">
              <w:rPr>
                <w:rFonts w:asciiTheme="majorBidi" w:hAnsiTheme="majorBidi" w:cstheme="majorBidi"/>
                <w:b w:val="0"/>
                <w:bCs w:val="0"/>
                <w:sz w:val="24"/>
                <w:szCs w:val="24"/>
                <w:vertAlign w:val="superscript"/>
              </w:rPr>
              <w:t>2-</w:t>
            </w:r>
          </w:p>
        </w:tc>
        <w:tc>
          <w:tcPr>
            <w:tcW w:w="2275" w:type="dxa"/>
          </w:tcPr>
          <w:p w:rsidR="00236872" w:rsidRPr="00B347AE" w:rsidRDefault="00236872" w:rsidP="000F61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3,5 - 17 × 10</w:t>
            </w:r>
            <w:r w:rsidRPr="00B347AE">
              <w:rPr>
                <w:rFonts w:asciiTheme="majorBidi" w:hAnsiTheme="majorBidi" w:cstheme="majorBidi"/>
                <w:sz w:val="24"/>
                <w:szCs w:val="24"/>
                <w:vertAlign w:val="superscript"/>
              </w:rPr>
              <w:t>5</w:t>
            </w:r>
          </w:p>
        </w:tc>
        <w:tc>
          <w:tcPr>
            <w:tcW w:w="2226" w:type="dxa"/>
          </w:tcPr>
          <w:p w:rsidR="00236872" w:rsidRPr="00B347AE" w:rsidRDefault="00236872" w:rsidP="009050F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Chlorobenzène</w:t>
            </w:r>
          </w:p>
        </w:tc>
        <w:tc>
          <w:tcPr>
            <w:tcW w:w="2226" w:type="dxa"/>
          </w:tcPr>
          <w:p w:rsidR="00236872" w:rsidRPr="00B347AE" w:rsidRDefault="00236872" w:rsidP="009050F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4 × 10</w:t>
            </w:r>
            <w:r w:rsidRPr="00B347AE">
              <w:rPr>
                <w:rFonts w:asciiTheme="majorBidi" w:hAnsiTheme="majorBidi" w:cstheme="majorBidi"/>
                <w:sz w:val="24"/>
                <w:szCs w:val="24"/>
                <w:vertAlign w:val="superscript"/>
              </w:rPr>
              <w:t>9</w:t>
            </w:r>
          </w:p>
        </w:tc>
      </w:tr>
      <w:tr w:rsidR="00236872" w:rsidTr="0050301A">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392" w:type="dxa"/>
          </w:tcPr>
          <w:p w:rsidR="00236872" w:rsidRPr="0022792F" w:rsidRDefault="00236872" w:rsidP="000F618C">
            <w:pPr>
              <w:autoSpaceDE w:val="0"/>
              <w:autoSpaceDN w:val="0"/>
              <w:adjustRightInd w:val="0"/>
              <w:jc w:val="center"/>
              <w:rPr>
                <w:rFonts w:asciiTheme="majorBidi" w:hAnsiTheme="majorBidi" w:cstheme="majorBidi"/>
                <w:b w:val="0"/>
                <w:bCs w:val="0"/>
                <w:sz w:val="24"/>
                <w:szCs w:val="24"/>
                <w:lang w:val="en-US"/>
              </w:rPr>
            </w:pPr>
            <w:r w:rsidRPr="0022792F">
              <w:rPr>
                <w:rFonts w:asciiTheme="majorBidi" w:hAnsiTheme="majorBidi" w:cstheme="majorBidi"/>
                <w:b w:val="0"/>
                <w:bCs w:val="0"/>
                <w:sz w:val="24"/>
                <w:szCs w:val="24"/>
                <w:lang w:val="en-US"/>
              </w:rPr>
              <w:t>H</w:t>
            </w:r>
            <w:r w:rsidRPr="0022792F">
              <w:rPr>
                <w:rFonts w:asciiTheme="majorBidi" w:hAnsiTheme="majorBidi" w:cstheme="majorBidi"/>
                <w:b w:val="0"/>
                <w:bCs w:val="0"/>
                <w:sz w:val="24"/>
                <w:szCs w:val="24"/>
                <w:vertAlign w:val="subscript"/>
                <w:lang w:val="en-US"/>
              </w:rPr>
              <w:t>2</w:t>
            </w:r>
            <w:r w:rsidRPr="0022792F">
              <w:rPr>
                <w:rFonts w:asciiTheme="majorBidi" w:hAnsiTheme="majorBidi" w:cstheme="majorBidi"/>
                <w:b w:val="0"/>
                <w:bCs w:val="0"/>
                <w:sz w:val="24"/>
                <w:szCs w:val="24"/>
                <w:lang w:val="en-US"/>
              </w:rPr>
              <w:t>O</w:t>
            </w:r>
            <w:r w:rsidRPr="0022792F">
              <w:rPr>
                <w:rFonts w:asciiTheme="majorBidi" w:hAnsiTheme="majorBidi" w:cstheme="majorBidi"/>
                <w:b w:val="0"/>
                <w:bCs w:val="0"/>
                <w:sz w:val="24"/>
                <w:szCs w:val="24"/>
                <w:vertAlign w:val="subscript"/>
                <w:lang w:val="en-US"/>
              </w:rPr>
              <w:t>2</w:t>
            </w:r>
          </w:p>
        </w:tc>
        <w:tc>
          <w:tcPr>
            <w:tcW w:w="2275" w:type="dxa"/>
          </w:tcPr>
          <w:p w:rsidR="00236872" w:rsidRPr="00B347AE" w:rsidRDefault="00236872" w:rsidP="000F61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2,7 × 10</w:t>
            </w:r>
            <w:r w:rsidRPr="00B347AE">
              <w:rPr>
                <w:rFonts w:asciiTheme="majorBidi" w:hAnsiTheme="majorBidi" w:cstheme="majorBidi"/>
                <w:sz w:val="24"/>
                <w:szCs w:val="24"/>
                <w:vertAlign w:val="superscript"/>
              </w:rPr>
              <w:t>7</w:t>
            </w:r>
          </w:p>
        </w:tc>
        <w:tc>
          <w:tcPr>
            <w:tcW w:w="2226" w:type="dxa"/>
          </w:tcPr>
          <w:p w:rsidR="00236872" w:rsidRPr="00B347AE" w:rsidRDefault="00236872" w:rsidP="009050FA">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proofErr w:type="spellStart"/>
            <w:r w:rsidRPr="00B347AE">
              <w:rPr>
                <w:rFonts w:asciiTheme="majorBidi" w:hAnsiTheme="majorBidi" w:cstheme="majorBidi"/>
                <w:sz w:val="24"/>
                <w:szCs w:val="24"/>
              </w:rPr>
              <w:t>Trichloroéthylène</w:t>
            </w:r>
            <w:proofErr w:type="spellEnd"/>
          </w:p>
        </w:tc>
        <w:tc>
          <w:tcPr>
            <w:tcW w:w="2226" w:type="dxa"/>
          </w:tcPr>
          <w:p w:rsidR="00236872" w:rsidRPr="00B347AE" w:rsidRDefault="00236872" w:rsidP="009050FA">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4 × 10</w:t>
            </w:r>
            <w:r w:rsidRPr="00B347AE">
              <w:rPr>
                <w:rFonts w:asciiTheme="majorBidi" w:hAnsiTheme="majorBidi" w:cstheme="majorBidi"/>
                <w:sz w:val="24"/>
                <w:szCs w:val="24"/>
                <w:vertAlign w:val="superscript"/>
              </w:rPr>
              <w:t>9</w:t>
            </w:r>
          </w:p>
        </w:tc>
      </w:tr>
      <w:tr w:rsidR="00236872" w:rsidTr="0050301A">
        <w:trPr>
          <w:trHeight w:val="260"/>
          <w:jc w:val="center"/>
        </w:trPr>
        <w:tc>
          <w:tcPr>
            <w:cnfStyle w:val="001000000000" w:firstRow="0" w:lastRow="0" w:firstColumn="1" w:lastColumn="0" w:oddVBand="0" w:evenVBand="0" w:oddHBand="0" w:evenHBand="0" w:firstRowFirstColumn="0" w:firstRowLastColumn="0" w:lastRowFirstColumn="0" w:lastRowLastColumn="0"/>
            <w:tcW w:w="2392" w:type="dxa"/>
          </w:tcPr>
          <w:p w:rsidR="00236872" w:rsidRPr="0022792F" w:rsidRDefault="00236872" w:rsidP="000F618C">
            <w:pPr>
              <w:autoSpaceDE w:val="0"/>
              <w:autoSpaceDN w:val="0"/>
              <w:adjustRightInd w:val="0"/>
              <w:jc w:val="center"/>
              <w:rPr>
                <w:rFonts w:asciiTheme="majorBidi" w:hAnsiTheme="majorBidi" w:cstheme="majorBidi"/>
                <w:b w:val="0"/>
                <w:bCs w:val="0"/>
                <w:sz w:val="24"/>
                <w:szCs w:val="24"/>
                <w:lang w:val="en-US"/>
              </w:rPr>
            </w:pPr>
            <w:r w:rsidRPr="0022792F">
              <w:rPr>
                <w:rFonts w:asciiTheme="majorBidi" w:hAnsiTheme="majorBidi" w:cstheme="majorBidi"/>
                <w:b w:val="0"/>
                <w:bCs w:val="0"/>
                <w:sz w:val="24"/>
                <w:szCs w:val="24"/>
                <w:lang w:val="en-US"/>
              </w:rPr>
              <w:t>Fe</w:t>
            </w:r>
            <w:r w:rsidRPr="0022792F">
              <w:rPr>
                <w:rFonts w:asciiTheme="majorBidi" w:hAnsiTheme="majorBidi" w:cstheme="majorBidi"/>
                <w:b w:val="0"/>
                <w:bCs w:val="0"/>
                <w:sz w:val="24"/>
                <w:szCs w:val="24"/>
                <w:vertAlign w:val="superscript"/>
                <w:lang w:val="en-US"/>
              </w:rPr>
              <w:t>2+</w:t>
            </w:r>
          </w:p>
        </w:tc>
        <w:tc>
          <w:tcPr>
            <w:tcW w:w="2275" w:type="dxa"/>
          </w:tcPr>
          <w:p w:rsidR="00236872" w:rsidRPr="00B347AE" w:rsidRDefault="00236872" w:rsidP="000F61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3,2 × 10</w:t>
            </w:r>
            <w:r w:rsidRPr="00B347AE">
              <w:rPr>
                <w:rFonts w:asciiTheme="majorBidi" w:hAnsiTheme="majorBidi" w:cstheme="majorBidi"/>
                <w:sz w:val="24"/>
                <w:szCs w:val="24"/>
                <w:vertAlign w:val="superscript"/>
              </w:rPr>
              <w:t>8</w:t>
            </w:r>
          </w:p>
        </w:tc>
        <w:tc>
          <w:tcPr>
            <w:tcW w:w="2226" w:type="dxa"/>
          </w:tcPr>
          <w:p w:rsidR="00236872" w:rsidRPr="00B347AE" w:rsidRDefault="00236872" w:rsidP="009050F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Aromatique</w:t>
            </w:r>
          </w:p>
        </w:tc>
        <w:tc>
          <w:tcPr>
            <w:tcW w:w="2226" w:type="dxa"/>
          </w:tcPr>
          <w:p w:rsidR="00236872" w:rsidRPr="00B347AE" w:rsidRDefault="00236872" w:rsidP="009050F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108 – 10</w:t>
            </w:r>
            <w:r w:rsidRPr="00B347AE">
              <w:rPr>
                <w:rFonts w:asciiTheme="majorBidi" w:hAnsiTheme="majorBidi" w:cstheme="majorBidi"/>
                <w:sz w:val="24"/>
                <w:szCs w:val="24"/>
                <w:vertAlign w:val="superscript"/>
              </w:rPr>
              <w:t>10</w:t>
            </w:r>
          </w:p>
        </w:tc>
      </w:tr>
      <w:tr w:rsidR="00236872" w:rsidTr="0050301A">
        <w:trPr>
          <w:cnfStyle w:val="000000100000" w:firstRow="0" w:lastRow="0" w:firstColumn="0" w:lastColumn="0" w:oddVBand="0" w:evenVBand="0" w:oddHBand="1" w:evenHBand="0" w:firstRowFirstColumn="0" w:firstRowLastColumn="0" w:lastRowFirstColumn="0" w:lastRowLastColumn="0"/>
          <w:trHeight w:val="251"/>
          <w:jc w:val="center"/>
        </w:trPr>
        <w:tc>
          <w:tcPr>
            <w:cnfStyle w:val="001000000000" w:firstRow="0" w:lastRow="0" w:firstColumn="1" w:lastColumn="0" w:oddVBand="0" w:evenVBand="0" w:oddHBand="0" w:evenHBand="0" w:firstRowFirstColumn="0" w:firstRowLastColumn="0" w:lastRowFirstColumn="0" w:lastRowLastColumn="0"/>
            <w:tcW w:w="2392" w:type="dxa"/>
          </w:tcPr>
          <w:p w:rsidR="00236872" w:rsidRPr="0022792F" w:rsidRDefault="00236872" w:rsidP="000F618C">
            <w:pPr>
              <w:autoSpaceDE w:val="0"/>
              <w:autoSpaceDN w:val="0"/>
              <w:adjustRightInd w:val="0"/>
              <w:jc w:val="center"/>
              <w:rPr>
                <w:rFonts w:asciiTheme="majorBidi" w:hAnsiTheme="majorBidi" w:cstheme="majorBidi"/>
                <w:b w:val="0"/>
                <w:bCs w:val="0"/>
                <w:sz w:val="24"/>
                <w:szCs w:val="24"/>
                <w:lang w:val="en-US"/>
              </w:rPr>
            </w:pPr>
            <w:r w:rsidRPr="0022792F">
              <w:rPr>
                <w:rFonts w:asciiTheme="majorBidi" w:hAnsiTheme="majorBidi" w:cstheme="majorBidi"/>
                <w:b w:val="0"/>
                <w:bCs w:val="0"/>
                <w:sz w:val="24"/>
                <w:szCs w:val="24"/>
                <w:lang w:val="en-US"/>
              </w:rPr>
              <w:t>Cu</w:t>
            </w:r>
            <w:r w:rsidRPr="0022792F">
              <w:rPr>
                <w:rFonts w:asciiTheme="majorBidi" w:hAnsiTheme="majorBidi" w:cstheme="majorBidi"/>
                <w:b w:val="0"/>
                <w:bCs w:val="0"/>
                <w:sz w:val="24"/>
                <w:szCs w:val="24"/>
                <w:vertAlign w:val="superscript"/>
                <w:lang w:val="en-US"/>
              </w:rPr>
              <w:t>2+</w:t>
            </w:r>
          </w:p>
        </w:tc>
        <w:tc>
          <w:tcPr>
            <w:tcW w:w="2275" w:type="dxa"/>
          </w:tcPr>
          <w:p w:rsidR="00236872" w:rsidRPr="00B347AE" w:rsidRDefault="00236872" w:rsidP="000F61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3,5 × 10</w:t>
            </w:r>
            <w:r w:rsidRPr="00B347AE">
              <w:rPr>
                <w:rFonts w:asciiTheme="majorBidi" w:hAnsiTheme="majorBidi" w:cstheme="majorBidi"/>
                <w:sz w:val="24"/>
                <w:szCs w:val="24"/>
                <w:vertAlign w:val="superscript"/>
              </w:rPr>
              <w:t>8</w:t>
            </w:r>
          </w:p>
        </w:tc>
        <w:tc>
          <w:tcPr>
            <w:tcW w:w="2226" w:type="dxa"/>
          </w:tcPr>
          <w:p w:rsidR="00236872" w:rsidRPr="00B347AE" w:rsidRDefault="00236872" w:rsidP="009050FA">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Phénols</w:t>
            </w:r>
          </w:p>
        </w:tc>
        <w:tc>
          <w:tcPr>
            <w:tcW w:w="2226" w:type="dxa"/>
          </w:tcPr>
          <w:p w:rsidR="00236872" w:rsidRPr="00B347AE" w:rsidRDefault="00236872" w:rsidP="009050FA">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10</w:t>
            </w:r>
            <w:r w:rsidRPr="00B347AE">
              <w:rPr>
                <w:rFonts w:asciiTheme="majorBidi" w:hAnsiTheme="majorBidi" w:cstheme="majorBidi"/>
                <w:sz w:val="24"/>
                <w:szCs w:val="24"/>
                <w:vertAlign w:val="superscript"/>
              </w:rPr>
              <w:t>9</w:t>
            </w:r>
            <w:r w:rsidRPr="00B347AE">
              <w:rPr>
                <w:rFonts w:asciiTheme="majorBidi" w:hAnsiTheme="majorBidi" w:cstheme="majorBidi"/>
                <w:sz w:val="24"/>
                <w:szCs w:val="24"/>
              </w:rPr>
              <w:t xml:space="preserve"> – 10</w:t>
            </w:r>
            <w:r w:rsidRPr="00B347AE">
              <w:rPr>
                <w:rFonts w:asciiTheme="majorBidi" w:hAnsiTheme="majorBidi" w:cstheme="majorBidi"/>
                <w:sz w:val="24"/>
                <w:szCs w:val="24"/>
                <w:vertAlign w:val="superscript"/>
              </w:rPr>
              <w:t>10</w:t>
            </w:r>
          </w:p>
        </w:tc>
      </w:tr>
      <w:tr w:rsidR="00236872" w:rsidTr="0050301A">
        <w:trPr>
          <w:trHeight w:val="240"/>
          <w:jc w:val="center"/>
        </w:trPr>
        <w:tc>
          <w:tcPr>
            <w:cnfStyle w:val="001000000000" w:firstRow="0" w:lastRow="0" w:firstColumn="1" w:lastColumn="0" w:oddVBand="0" w:evenVBand="0" w:oddHBand="0" w:evenHBand="0" w:firstRowFirstColumn="0" w:firstRowLastColumn="0" w:lastRowFirstColumn="0" w:lastRowLastColumn="0"/>
            <w:tcW w:w="2392" w:type="dxa"/>
          </w:tcPr>
          <w:p w:rsidR="00236872" w:rsidRPr="0022792F" w:rsidRDefault="00236872" w:rsidP="000F618C">
            <w:pPr>
              <w:autoSpaceDE w:val="0"/>
              <w:autoSpaceDN w:val="0"/>
              <w:adjustRightInd w:val="0"/>
              <w:jc w:val="center"/>
              <w:rPr>
                <w:rFonts w:asciiTheme="majorBidi" w:hAnsiTheme="majorBidi" w:cstheme="majorBidi"/>
                <w:b w:val="0"/>
                <w:bCs w:val="0"/>
                <w:sz w:val="24"/>
                <w:szCs w:val="24"/>
                <w:lang w:val="en-US"/>
              </w:rPr>
            </w:pPr>
            <w:r w:rsidRPr="0022792F">
              <w:rPr>
                <w:rFonts w:asciiTheme="majorBidi" w:hAnsiTheme="majorBidi" w:cstheme="majorBidi"/>
                <w:b w:val="0"/>
                <w:bCs w:val="0"/>
                <w:sz w:val="24"/>
                <w:szCs w:val="24"/>
                <w:lang w:val="en-US"/>
              </w:rPr>
              <w:t>Ag</w:t>
            </w:r>
            <w:r w:rsidRPr="0022792F">
              <w:rPr>
                <w:rFonts w:asciiTheme="majorBidi" w:hAnsiTheme="majorBidi" w:cstheme="majorBidi"/>
                <w:b w:val="0"/>
                <w:bCs w:val="0"/>
                <w:sz w:val="24"/>
                <w:szCs w:val="24"/>
                <w:vertAlign w:val="superscript"/>
                <w:lang w:val="en-US"/>
              </w:rPr>
              <w:t>+</w:t>
            </w:r>
          </w:p>
        </w:tc>
        <w:tc>
          <w:tcPr>
            <w:tcW w:w="2275" w:type="dxa"/>
          </w:tcPr>
          <w:p w:rsidR="00236872" w:rsidRPr="00B347AE" w:rsidRDefault="00236872" w:rsidP="000F61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1,2 × 10</w:t>
            </w:r>
            <w:r w:rsidRPr="00B347AE">
              <w:rPr>
                <w:rFonts w:asciiTheme="majorBidi" w:hAnsiTheme="majorBidi" w:cstheme="majorBidi"/>
                <w:sz w:val="24"/>
                <w:szCs w:val="24"/>
                <w:vertAlign w:val="superscript"/>
              </w:rPr>
              <w:t>10</w:t>
            </w:r>
          </w:p>
        </w:tc>
        <w:tc>
          <w:tcPr>
            <w:tcW w:w="2226" w:type="dxa"/>
          </w:tcPr>
          <w:p w:rsidR="00236872" w:rsidRPr="00B347AE" w:rsidRDefault="00236872" w:rsidP="009050F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Acide oxalique</w:t>
            </w:r>
          </w:p>
        </w:tc>
        <w:tc>
          <w:tcPr>
            <w:tcW w:w="2226" w:type="dxa"/>
          </w:tcPr>
          <w:p w:rsidR="00236872" w:rsidRPr="00B347AE" w:rsidRDefault="00236872" w:rsidP="009050F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0,014 × 10</w:t>
            </w:r>
            <w:r w:rsidRPr="00B347AE">
              <w:rPr>
                <w:rFonts w:asciiTheme="majorBidi" w:hAnsiTheme="majorBidi" w:cstheme="majorBidi"/>
                <w:sz w:val="24"/>
                <w:szCs w:val="24"/>
                <w:vertAlign w:val="superscript"/>
              </w:rPr>
              <w:t>8</w:t>
            </w:r>
          </w:p>
        </w:tc>
      </w:tr>
      <w:tr w:rsidR="00236872" w:rsidTr="0050301A">
        <w:trPr>
          <w:cnfStyle w:val="000000100000" w:firstRow="0" w:lastRow="0" w:firstColumn="0" w:lastColumn="0" w:oddVBand="0" w:evenVBand="0" w:oddHBand="1"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2392" w:type="dxa"/>
          </w:tcPr>
          <w:p w:rsidR="00236872" w:rsidRPr="0022792F" w:rsidRDefault="00236872" w:rsidP="000F618C">
            <w:pPr>
              <w:autoSpaceDE w:val="0"/>
              <w:autoSpaceDN w:val="0"/>
              <w:adjustRightInd w:val="0"/>
              <w:jc w:val="center"/>
              <w:rPr>
                <w:rFonts w:asciiTheme="majorBidi" w:hAnsiTheme="majorBidi" w:cstheme="majorBidi"/>
                <w:b w:val="0"/>
                <w:bCs w:val="0"/>
                <w:sz w:val="24"/>
                <w:szCs w:val="24"/>
                <w:lang w:val="en-US"/>
              </w:rPr>
            </w:pPr>
            <w:proofErr w:type="spellStart"/>
            <w:r w:rsidRPr="0022792F">
              <w:rPr>
                <w:rFonts w:asciiTheme="majorBidi" w:hAnsiTheme="majorBidi" w:cstheme="majorBidi"/>
                <w:b w:val="0"/>
                <w:bCs w:val="0"/>
                <w:sz w:val="24"/>
                <w:szCs w:val="24"/>
                <w:lang w:val="en-US"/>
              </w:rPr>
              <w:t>ClO</w:t>
            </w:r>
            <w:proofErr w:type="spellEnd"/>
            <w:r w:rsidRPr="0022792F">
              <w:rPr>
                <w:rFonts w:asciiTheme="majorBidi" w:hAnsiTheme="majorBidi" w:cstheme="majorBidi"/>
                <w:b w:val="0"/>
                <w:bCs w:val="0"/>
                <w:sz w:val="24"/>
                <w:szCs w:val="24"/>
                <w:vertAlign w:val="superscript"/>
                <w:lang w:val="en-US"/>
              </w:rPr>
              <w:t>-</w:t>
            </w:r>
          </w:p>
        </w:tc>
        <w:tc>
          <w:tcPr>
            <w:tcW w:w="2275" w:type="dxa"/>
          </w:tcPr>
          <w:p w:rsidR="00236872" w:rsidRPr="00B347AE" w:rsidRDefault="00236872" w:rsidP="000F61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8,8 × 10</w:t>
            </w:r>
            <w:r w:rsidRPr="00B347AE">
              <w:rPr>
                <w:rFonts w:asciiTheme="majorBidi" w:hAnsiTheme="majorBidi" w:cstheme="majorBidi"/>
                <w:sz w:val="24"/>
                <w:szCs w:val="24"/>
                <w:vertAlign w:val="superscript"/>
              </w:rPr>
              <w:t>9</w:t>
            </w:r>
          </w:p>
        </w:tc>
        <w:tc>
          <w:tcPr>
            <w:tcW w:w="2226" w:type="dxa"/>
          </w:tcPr>
          <w:p w:rsidR="00236872" w:rsidRPr="00B347AE" w:rsidRDefault="00236872" w:rsidP="009050FA">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Acide formique</w:t>
            </w:r>
          </w:p>
        </w:tc>
        <w:tc>
          <w:tcPr>
            <w:tcW w:w="2226" w:type="dxa"/>
          </w:tcPr>
          <w:p w:rsidR="00236872" w:rsidRPr="00B347AE" w:rsidRDefault="00236872" w:rsidP="009050FA">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1,3 × 10</w:t>
            </w:r>
            <w:r w:rsidRPr="00B347AE">
              <w:rPr>
                <w:rFonts w:asciiTheme="majorBidi" w:hAnsiTheme="majorBidi" w:cstheme="majorBidi"/>
                <w:sz w:val="24"/>
                <w:szCs w:val="24"/>
                <w:vertAlign w:val="superscript"/>
              </w:rPr>
              <w:t>8</w:t>
            </w:r>
          </w:p>
        </w:tc>
      </w:tr>
      <w:tr w:rsidR="00236872" w:rsidTr="0050301A">
        <w:trPr>
          <w:trHeight w:val="220"/>
          <w:jc w:val="center"/>
        </w:trPr>
        <w:tc>
          <w:tcPr>
            <w:cnfStyle w:val="001000000000" w:firstRow="0" w:lastRow="0" w:firstColumn="1" w:lastColumn="0" w:oddVBand="0" w:evenVBand="0" w:oddHBand="0" w:evenHBand="0" w:firstRowFirstColumn="0" w:firstRowLastColumn="0" w:lastRowFirstColumn="0" w:lastRowLastColumn="0"/>
            <w:tcW w:w="2392" w:type="dxa"/>
          </w:tcPr>
          <w:p w:rsidR="00236872" w:rsidRPr="0022792F" w:rsidRDefault="00236872" w:rsidP="000F618C">
            <w:pPr>
              <w:autoSpaceDE w:val="0"/>
              <w:autoSpaceDN w:val="0"/>
              <w:adjustRightInd w:val="0"/>
              <w:jc w:val="center"/>
              <w:rPr>
                <w:rFonts w:asciiTheme="majorBidi" w:hAnsiTheme="majorBidi" w:cstheme="majorBidi"/>
                <w:b w:val="0"/>
                <w:bCs w:val="0"/>
                <w:sz w:val="24"/>
                <w:szCs w:val="24"/>
              </w:rPr>
            </w:pPr>
            <w:proofErr w:type="spellStart"/>
            <w:r w:rsidRPr="0022792F">
              <w:rPr>
                <w:rFonts w:asciiTheme="majorBidi" w:hAnsiTheme="majorBidi" w:cstheme="majorBidi"/>
                <w:b w:val="0"/>
                <w:bCs w:val="0"/>
                <w:sz w:val="24"/>
                <w:szCs w:val="24"/>
                <w:lang w:val="en-US"/>
              </w:rPr>
              <w:t>Cl</w:t>
            </w:r>
            <w:proofErr w:type="spellEnd"/>
            <w:r w:rsidRPr="0022792F">
              <w:rPr>
                <w:rFonts w:asciiTheme="majorBidi" w:hAnsiTheme="majorBidi" w:cstheme="majorBidi"/>
                <w:b w:val="0"/>
                <w:bCs w:val="0"/>
                <w:sz w:val="24"/>
                <w:szCs w:val="24"/>
                <w:vertAlign w:val="superscript"/>
                <w:lang w:val="en-US"/>
              </w:rPr>
              <w:t>-</w:t>
            </w:r>
          </w:p>
        </w:tc>
        <w:tc>
          <w:tcPr>
            <w:tcW w:w="2275" w:type="dxa"/>
          </w:tcPr>
          <w:p w:rsidR="00236872" w:rsidRPr="00B347AE" w:rsidRDefault="00236872" w:rsidP="000F61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4,3 ×10</w:t>
            </w:r>
            <w:r w:rsidRPr="00B347AE">
              <w:rPr>
                <w:rFonts w:asciiTheme="majorBidi" w:hAnsiTheme="majorBidi" w:cstheme="majorBidi"/>
                <w:sz w:val="24"/>
                <w:szCs w:val="24"/>
                <w:vertAlign w:val="superscript"/>
              </w:rPr>
              <w:t>9</w:t>
            </w:r>
          </w:p>
        </w:tc>
        <w:tc>
          <w:tcPr>
            <w:tcW w:w="2226" w:type="dxa"/>
          </w:tcPr>
          <w:p w:rsidR="00236872" w:rsidRPr="00B347AE" w:rsidRDefault="00236872" w:rsidP="009050F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Acide acétique</w:t>
            </w:r>
          </w:p>
        </w:tc>
        <w:tc>
          <w:tcPr>
            <w:tcW w:w="2226" w:type="dxa"/>
          </w:tcPr>
          <w:p w:rsidR="00236872" w:rsidRPr="00B347AE" w:rsidRDefault="00236872" w:rsidP="009050F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B347AE">
              <w:rPr>
                <w:rFonts w:asciiTheme="majorBidi" w:hAnsiTheme="majorBidi" w:cstheme="majorBidi"/>
                <w:sz w:val="24"/>
                <w:szCs w:val="24"/>
              </w:rPr>
              <w:t>0,2 × 10</w:t>
            </w:r>
            <w:r w:rsidRPr="00B347AE">
              <w:rPr>
                <w:rFonts w:asciiTheme="majorBidi" w:hAnsiTheme="majorBidi" w:cstheme="majorBidi"/>
                <w:sz w:val="24"/>
                <w:szCs w:val="24"/>
                <w:vertAlign w:val="superscript"/>
              </w:rPr>
              <w:t>8</w:t>
            </w:r>
          </w:p>
        </w:tc>
      </w:tr>
    </w:tbl>
    <w:p w:rsidR="00CB77A1" w:rsidRPr="00795609" w:rsidRDefault="00CB77A1" w:rsidP="000F618C">
      <w:pPr>
        <w:autoSpaceDE w:val="0"/>
        <w:autoSpaceDN w:val="0"/>
        <w:adjustRightInd w:val="0"/>
        <w:spacing w:after="0" w:line="360" w:lineRule="auto"/>
        <w:rPr>
          <w:rFonts w:asciiTheme="majorBidi" w:hAnsiTheme="majorBidi" w:cstheme="majorBidi"/>
          <w:sz w:val="24"/>
          <w:szCs w:val="24"/>
        </w:rPr>
      </w:pPr>
    </w:p>
    <w:p w:rsidR="003F6F44" w:rsidRPr="00531B5A" w:rsidRDefault="008F34D9" w:rsidP="00531B5A">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531B5A">
        <w:rPr>
          <w:rFonts w:ascii="TimesNewRomanPSMT" w:hAnsi="TimesNewRomanPSMT" w:cs="TimesNewRomanPSMT"/>
          <w:sz w:val="24"/>
          <w:szCs w:val="24"/>
        </w:rPr>
        <w:t xml:space="preserve">Le mécanisme d’addition des radicaux hydroxyles sur les composés aromatiques aboutit à la formation de radicaux </w:t>
      </w:r>
      <w:proofErr w:type="spellStart"/>
      <w:r w:rsidR="00531B5A">
        <w:rPr>
          <w:rFonts w:ascii="TimesNewRomanPSMT" w:hAnsi="TimesNewRomanPSMT" w:cs="TimesNewRomanPSMT"/>
          <w:sz w:val="24"/>
          <w:szCs w:val="24"/>
        </w:rPr>
        <w:t>cyclohexadiènyles</w:t>
      </w:r>
      <w:proofErr w:type="spellEnd"/>
      <w:r w:rsidR="00531B5A">
        <w:rPr>
          <w:rFonts w:ascii="TimesNewRomanPSMT" w:hAnsi="TimesNewRomanPSMT" w:cs="TimesNewRomanPSMT"/>
          <w:sz w:val="24"/>
          <w:szCs w:val="24"/>
        </w:rPr>
        <w:t>. Les positions en ortho et para d’un substituant électro-donneur sont attaquées de préférence. Les cinétiques de dégradation définies dans une gamme très variable dépendent essentiellement de la nature du composé mis en jeu. En général, l’oxydation des composés minéraux présente des valeurs de constantes cinétiques faibles comparées à celles des composés organiques.</w:t>
      </w:r>
    </w:p>
    <w:p w:rsidR="004A4484" w:rsidRPr="004A4484" w:rsidRDefault="004475A5" w:rsidP="0074218D">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A4484" w:rsidRPr="004A4484">
        <w:rPr>
          <w:rFonts w:asciiTheme="majorBidi" w:hAnsiTheme="majorBidi" w:cstheme="majorBidi"/>
          <w:sz w:val="24"/>
          <w:szCs w:val="24"/>
        </w:rPr>
        <w:t>En présence d’oxydants comme O</w:t>
      </w:r>
      <w:r w:rsidR="004A4484" w:rsidRPr="004475A5">
        <w:rPr>
          <w:rFonts w:asciiTheme="majorBidi" w:hAnsiTheme="majorBidi" w:cstheme="majorBidi"/>
          <w:sz w:val="24"/>
          <w:szCs w:val="24"/>
          <w:vertAlign w:val="subscript"/>
        </w:rPr>
        <w:t>2</w:t>
      </w:r>
      <w:r w:rsidR="004A4484" w:rsidRPr="004A4484">
        <w:rPr>
          <w:rFonts w:asciiTheme="majorBidi" w:hAnsiTheme="majorBidi" w:cstheme="majorBidi"/>
          <w:sz w:val="24"/>
          <w:szCs w:val="24"/>
        </w:rPr>
        <w:t>, Fe</w:t>
      </w:r>
      <w:r w:rsidR="004A4484" w:rsidRPr="004475A5">
        <w:rPr>
          <w:rFonts w:asciiTheme="majorBidi" w:hAnsiTheme="majorBidi" w:cstheme="majorBidi"/>
          <w:sz w:val="24"/>
          <w:szCs w:val="24"/>
          <w:vertAlign w:val="superscript"/>
        </w:rPr>
        <w:t>3+</w:t>
      </w:r>
      <w:r w:rsidR="004A4484" w:rsidRPr="004A4484">
        <w:rPr>
          <w:rFonts w:asciiTheme="majorBidi" w:hAnsiTheme="majorBidi" w:cstheme="majorBidi"/>
          <w:sz w:val="24"/>
          <w:szCs w:val="24"/>
        </w:rPr>
        <w:t>, Cu</w:t>
      </w:r>
      <w:r w:rsidR="004A4484" w:rsidRPr="004475A5">
        <w:rPr>
          <w:rFonts w:asciiTheme="majorBidi" w:hAnsiTheme="majorBidi" w:cstheme="majorBidi"/>
          <w:sz w:val="24"/>
          <w:szCs w:val="24"/>
          <w:vertAlign w:val="superscript"/>
        </w:rPr>
        <w:t>2+</w:t>
      </w:r>
      <w:r w:rsidR="004A4484" w:rsidRPr="004A4484">
        <w:rPr>
          <w:rFonts w:asciiTheme="majorBidi" w:hAnsiTheme="majorBidi" w:cstheme="majorBidi"/>
          <w:sz w:val="24"/>
          <w:szCs w:val="24"/>
        </w:rPr>
        <w:t>, les dérivés aromatiques hydroxylés vont</w:t>
      </w:r>
      <w:r w:rsidR="004A4484">
        <w:rPr>
          <w:rFonts w:asciiTheme="majorBidi" w:hAnsiTheme="majorBidi" w:cstheme="majorBidi"/>
          <w:sz w:val="24"/>
          <w:szCs w:val="24"/>
        </w:rPr>
        <w:t xml:space="preserve"> </w:t>
      </w:r>
      <w:r w:rsidR="004A4484" w:rsidRPr="004A4484">
        <w:rPr>
          <w:rFonts w:asciiTheme="majorBidi" w:hAnsiTheme="majorBidi" w:cstheme="majorBidi"/>
          <w:sz w:val="24"/>
          <w:szCs w:val="24"/>
        </w:rPr>
        <w:t>subir des réactions d’oxydation conduisant finalement à la formation des composés</w:t>
      </w:r>
      <w:r w:rsidR="004A4484">
        <w:rPr>
          <w:rFonts w:asciiTheme="majorBidi" w:hAnsiTheme="majorBidi" w:cstheme="majorBidi"/>
          <w:sz w:val="24"/>
          <w:szCs w:val="24"/>
        </w:rPr>
        <w:t xml:space="preserve"> </w:t>
      </w:r>
      <w:r w:rsidR="004A4484" w:rsidRPr="004A4484">
        <w:rPr>
          <w:rFonts w:asciiTheme="majorBidi" w:hAnsiTheme="majorBidi" w:cstheme="majorBidi"/>
          <w:sz w:val="24"/>
          <w:szCs w:val="24"/>
        </w:rPr>
        <w:t xml:space="preserve">aliphatiques suite à l’ouverture du squelette aromatique. </w:t>
      </w:r>
      <w:proofErr w:type="spellStart"/>
      <w:r w:rsidR="004A4484" w:rsidRPr="00102B1F">
        <w:rPr>
          <w:rFonts w:asciiTheme="majorBidi" w:hAnsiTheme="majorBidi" w:cstheme="majorBidi"/>
          <w:sz w:val="24"/>
          <w:szCs w:val="24"/>
        </w:rPr>
        <w:t>Glaze</w:t>
      </w:r>
      <w:proofErr w:type="spellEnd"/>
      <w:r w:rsidR="004A4484" w:rsidRPr="00102B1F">
        <w:rPr>
          <w:rFonts w:asciiTheme="majorBidi" w:hAnsiTheme="majorBidi" w:cstheme="majorBidi"/>
          <w:sz w:val="24"/>
          <w:szCs w:val="24"/>
        </w:rPr>
        <w:t xml:space="preserve"> et </w:t>
      </w:r>
      <w:proofErr w:type="gramStart"/>
      <w:r w:rsidR="004A4484" w:rsidRPr="00102B1F">
        <w:rPr>
          <w:rFonts w:asciiTheme="majorBidi" w:hAnsiTheme="majorBidi" w:cstheme="majorBidi"/>
          <w:sz w:val="24"/>
          <w:szCs w:val="24"/>
        </w:rPr>
        <w:t>al</w:t>
      </w:r>
      <w:r w:rsidR="00102B1F" w:rsidRPr="0076793A">
        <w:rPr>
          <w:rFonts w:asciiTheme="majorBidi" w:hAnsiTheme="majorBidi" w:cstheme="majorBidi"/>
          <w:b/>
          <w:bCs/>
          <w:color w:val="548DD4" w:themeColor="text2" w:themeTint="99"/>
          <w:sz w:val="24"/>
          <w:szCs w:val="24"/>
          <w:vertAlign w:val="superscript"/>
        </w:rPr>
        <w:t>[</w:t>
      </w:r>
      <w:proofErr w:type="gramEnd"/>
      <w:r w:rsidR="0076793A" w:rsidRPr="0076793A">
        <w:rPr>
          <w:rFonts w:asciiTheme="majorBidi" w:hAnsiTheme="majorBidi" w:cstheme="majorBidi"/>
          <w:b/>
          <w:bCs/>
          <w:color w:val="548DD4" w:themeColor="text2" w:themeTint="99"/>
          <w:sz w:val="24"/>
          <w:szCs w:val="24"/>
          <w:vertAlign w:val="superscript"/>
        </w:rPr>
        <w:t>17</w:t>
      </w:r>
      <w:r w:rsidR="00102B1F" w:rsidRPr="0076793A">
        <w:rPr>
          <w:rFonts w:asciiTheme="majorBidi" w:hAnsiTheme="majorBidi" w:cstheme="majorBidi"/>
          <w:b/>
          <w:bCs/>
          <w:color w:val="548DD4" w:themeColor="text2" w:themeTint="99"/>
          <w:sz w:val="24"/>
          <w:szCs w:val="24"/>
          <w:vertAlign w:val="superscript"/>
        </w:rPr>
        <w:t>]</w:t>
      </w:r>
      <w:r w:rsidR="0074218D" w:rsidRPr="0076793A">
        <w:rPr>
          <w:rFonts w:asciiTheme="majorBidi" w:hAnsiTheme="majorBidi" w:cstheme="majorBidi"/>
          <w:color w:val="548DD4" w:themeColor="text2" w:themeTint="99"/>
          <w:sz w:val="24"/>
          <w:szCs w:val="24"/>
        </w:rPr>
        <w:t xml:space="preserve"> </w:t>
      </w:r>
      <w:r w:rsidR="004A4484" w:rsidRPr="004A4484">
        <w:rPr>
          <w:rFonts w:asciiTheme="majorBidi" w:hAnsiTheme="majorBidi" w:cstheme="majorBidi"/>
          <w:sz w:val="24"/>
          <w:szCs w:val="24"/>
        </w:rPr>
        <w:t>estiment que la</w:t>
      </w:r>
      <w:r w:rsidR="004A4484">
        <w:rPr>
          <w:rFonts w:asciiTheme="majorBidi" w:hAnsiTheme="majorBidi" w:cstheme="majorBidi"/>
          <w:sz w:val="24"/>
          <w:szCs w:val="24"/>
        </w:rPr>
        <w:t xml:space="preserve"> </w:t>
      </w:r>
      <w:r w:rsidR="004A4484" w:rsidRPr="004A4484">
        <w:rPr>
          <w:rFonts w:asciiTheme="majorBidi" w:hAnsiTheme="majorBidi" w:cstheme="majorBidi"/>
          <w:sz w:val="24"/>
          <w:szCs w:val="24"/>
        </w:rPr>
        <w:t>concentration des radicaux hydroxyles lors de la dégradation de la matière organique reste très</w:t>
      </w:r>
      <w:r w:rsidR="004A4484">
        <w:rPr>
          <w:rFonts w:asciiTheme="majorBidi" w:hAnsiTheme="majorBidi" w:cstheme="majorBidi"/>
          <w:sz w:val="24"/>
          <w:szCs w:val="24"/>
        </w:rPr>
        <w:t xml:space="preserve"> </w:t>
      </w:r>
      <w:r w:rsidR="004A4484" w:rsidRPr="004A4484">
        <w:rPr>
          <w:rFonts w:asciiTheme="majorBidi" w:hAnsiTheme="majorBidi" w:cstheme="majorBidi"/>
          <w:sz w:val="24"/>
          <w:szCs w:val="24"/>
        </w:rPr>
        <w:t>faible. Elle varie entre 10</w:t>
      </w:r>
      <w:r w:rsidR="004A4484" w:rsidRPr="004475A5">
        <w:rPr>
          <w:rFonts w:asciiTheme="majorBidi" w:hAnsiTheme="majorBidi" w:cstheme="majorBidi"/>
          <w:sz w:val="24"/>
          <w:szCs w:val="24"/>
          <w:vertAlign w:val="superscript"/>
        </w:rPr>
        <w:t>-10</w:t>
      </w:r>
      <w:r w:rsidR="004A4484" w:rsidRPr="004A4484">
        <w:rPr>
          <w:rFonts w:asciiTheme="majorBidi" w:hAnsiTheme="majorBidi" w:cstheme="majorBidi"/>
          <w:sz w:val="24"/>
          <w:szCs w:val="24"/>
        </w:rPr>
        <w:t xml:space="preserve"> et 10</w:t>
      </w:r>
      <w:r w:rsidR="004A4484" w:rsidRPr="004475A5">
        <w:rPr>
          <w:rFonts w:asciiTheme="majorBidi" w:hAnsiTheme="majorBidi" w:cstheme="majorBidi"/>
          <w:sz w:val="24"/>
          <w:szCs w:val="24"/>
          <w:vertAlign w:val="superscript"/>
        </w:rPr>
        <w:t>-12</w:t>
      </w:r>
      <w:r w:rsidR="004A4484" w:rsidRPr="004A4484">
        <w:rPr>
          <w:rFonts w:asciiTheme="majorBidi" w:hAnsiTheme="majorBidi" w:cstheme="majorBidi"/>
          <w:sz w:val="24"/>
          <w:szCs w:val="24"/>
        </w:rPr>
        <w:t xml:space="preserve"> mol L</w:t>
      </w:r>
      <w:r w:rsidR="004A4484" w:rsidRPr="002D2317">
        <w:rPr>
          <w:rFonts w:asciiTheme="majorBidi" w:hAnsiTheme="majorBidi" w:cstheme="majorBidi"/>
          <w:sz w:val="24"/>
          <w:szCs w:val="24"/>
          <w:vertAlign w:val="superscript"/>
        </w:rPr>
        <w:t>-1</w:t>
      </w:r>
      <w:r w:rsidR="004A4484" w:rsidRPr="004A4484">
        <w:rPr>
          <w:rFonts w:asciiTheme="majorBidi" w:hAnsiTheme="majorBidi" w:cstheme="majorBidi"/>
          <w:sz w:val="24"/>
          <w:szCs w:val="24"/>
        </w:rPr>
        <w:t>.</w:t>
      </w:r>
    </w:p>
    <w:p w:rsidR="004A4484" w:rsidRPr="004A4484" w:rsidRDefault="0089634A" w:rsidP="0076793A">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A4484" w:rsidRPr="004A4484">
        <w:rPr>
          <w:rFonts w:asciiTheme="majorBidi" w:hAnsiTheme="majorBidi" w:cstheme="majorBidi"/>
          <w:sz w:val="24"/>
          <w:szCs w:val="24"/>
        </w:rPr>
        <w:t>Le mode d’action du radical hydroxyle le plus dominant sur les alcools aliphatiques est</w:t>
      </w:r>
      <w:r w:rsidR="004475A5">
        <w:rPr>
          <w:rFonts w:asciiTheme="majorBidi" w:hAnsiTheme="majorBidi" w:cstheme="majorBidi"/>
          <w:sz w:val="24"/>
          <w:szCs w:val="24"/>
        </w:rPr>
        <w:t xml:space="preserve"> </w:t>
      </w:r>
      <w:r w:rsidR="004A4484" w:rsidRPr="004A4484">
        <w:rPr>
          <w:rFonts w:asciiTheme="majorBidi" w:hAnsiTheme="majorBidi" w:cstheme="majorBidi"/>
          <w:sz w:val="24"/>
          <w:szCs w:val="24"/>
        </w:rPr>
        <w:t>l’arrachement d’un atome d’hydrogène porté par le carbone lié au groupement alcool. Ceci est</w:t>
      </w:r>
      <w:r w:rsidR="004475A5">
        <w:rPr>
          <w:rFonts w:asciiTheme="majorBidi" w:hAnsiTheme="majorBidi" w:cstheme="majorBidi"/>
          <w:sz w:val="24"/>
          <w:szCs w:val="24"/>
        </w:rPr>
        <w:t xml:space="preserve"> </w:t>
      </w:r>
      <w:r w:rsidR="004A4484" w:rsidRPr="004A4484">
        <w:rPr>
          <w:rFonts w:asciiTheme="majorBidi" w:hAnsiTheme="majorBidi" w:cstheme="majorBidi"/>
          <w:sz w:val="24"/>
          <w:szCs w:val="24"/>
        </w:rPr>
        <w:t xml:space="preserve">lié à l’effet inductif donneur du groupement alkyle qui stabilise le radical </w:t>
      </w:r>
      <w:proofErr w:type="gramStart"/>
      <w:r w:rsidR="004A4484" w:rsidRPr="004A4484">
        <w:rPr>
          <w:rFonts w:asciiTheme="majorBidi" w:hAnsiTheme="majorBidi" w:cstheme="majorBidi"/>
          <w:sz w:val="24"/>
          <w:szCs w:val="24"/>
        </w:rPr>
        <w:t>formé</w:t>
      </w:r>
      <w:r w:rsidR="0076793A" w:rsidRPr="0076793A">
        <w:rPr>
          <w:rFonts w:asciiTheme="majorBidi" w:hAnsiTheme="majorBidi" w:cstheme="majorBidi"/>
          <w:b/>
          <w:bCs/>
          <w:color w:val="548DD4" w:themeColor="text2" w:themeTint="99"/>
          <w:sz w:val="24"/>
          <w:szCs w:val="24"/>
          <w:vertAlign w:val="superscript"/>
        </w:rPr>
        <w:t>[</w:t>
      </w:r>
      <w:proofErr w:type="gramEnd"/>
      <w:r w:rsidR="0076793A" w:rsidRPr="0076793A">
        <w:rPr>
          <w:rFonts w:asciiTheme="majorBidi" w:hAnsiTheme="majorBidi" w:cstheme="majorBidi"/>
          <w:b/>
          <w:bCs/>
          <w:color w:val="548DD4" w:themeColor="text2" w:themeTint="99"/>
          <w:sz w:val="24"/>
          <w:szCs w:val="24"/>
          <w:vertAlign w:val="superscript"/>
        </w:rPr>
        <w:t>17]</w:t>
      </w:r>
      <w:r w:rsidR="004A4484" w:rsidRPr="004A4484">
        <w:rPr>
          <w:rFonts w:asciiTheme="majorBidi" w:hAnsiTheme="majorBidi" w:cstheme="majorBidi"/>
          <w:sz w:val="24"/>
          <w:szCs w:val="24"/>
        </w:rPr>
        <w:t>. Il faut</w:t>
      </w:r>
      <w:r w:rsidR="004475A5">
        <w:rPr>
          <w:rFonts w:asciiTheme="majorBidi" w:hAnsiTheme="majorBidi" w:cstheme="majorBidi"/>
          <w:sz w:val="24"/>
          <w:szCs w:val="24"/>
        </w:rPr>
        <w:t xml:space="preserve"> </w:t>
      </w:r>
      <w:r w:rsidR="004A4484" w:rsidRPr="004A4484">
        <w:rPr>
          <w:rFonts w:asciiTheme="majorBidi" w:hAnsiTheme="majorBidi" w:cstheme="majorBidi"/>
          <w:sz w:val="24"/>
          <w:szCs w:val="24"/>
        </w:rPr>
        <w:t>aussi noter que les radicaux hydroxyles ne réagissent pas sur les composés dépourvus</w:t>
      </w:r>
      <w:r w:rsidR="004475A5">
        <w:rPr>
          <w:rFonts w:asciiTheme="majorBidi" w:hAnsiTheme="majorBidi" w:cstheme="majorBidi"/>
          <w:sz w:val="24"/>
          <w:szCs w:val="24"/>
        </w:rPr>
        <w:t xml:space="preserve"> </w:t>
      </w:r>
      <w:r w:rsidR="004A4484" w:rsidRPr="004A4484">
        <w:rPr>
          <w:rFonts w:asciiTheme="majorBidi" w:hAnsiTheme="majorBidi" w:cstheme="majorBidi"/>
          <w:sz w:val="24"/>
          <w:szCs w:val="24"/>
        </w:rPr>
        <w:t>d’atomes d’hydrogène et d’</w:t>
      </w:r>
      <w:proofErr w:type="spellStart"/>
      <w:r w:rsidR="004A4484" w:rsidRPr="004A4484">
        <w:rPr>
          <w:rFonts w:asciiTheme="majorBidi" w:hAnsiTheme="majorBidi" w:cstheme="majorBidi"/>
          <w:sz w:val="24"/>
          <w:szCs w:val="24"/>
        </w:rPr>
        <w:t>insaturations</w:t>
      </w:r>
      <w:proofErr w:type="spellEnd"/>
      <w:r w:rsidR="004A4484" w:rsidRPr="004A4484">
        <w:rPr>
          <w:rFonts w:asciiTheme="majorBidi" w:hAnsiTheme="majorBidi" w:cstheme="majorBidi"/>
          <w:sz w:val="24"/>
          <w:szCs w:val="24"/>
        </w:rPr>
        <w:t>.</w:t>
      </w:r>
    </w:p>
    <w:p w:rsidR="004A4484" w:rsidRPr="004A4484" w:rsidRDefault="0089634A" w:rsidP="0089634A">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A4484" w:rsidRPr="004A4484">
        <w:rPr>
          <w:rFonts w:asciiTheme="majorBidi" w:hAnsiTheme="majorBidi" w:cstheme="majorBidi"/>
          <w:sz w:val="24"/>
          <w:szCs w:val="24"/>
        </w:rPr>
        <w:t>La Figure I</w:t>
      </w:r>
      <w:r>
        <w:rPr>
          <w:rFonts w:asciiTheme="majorBidi" w:hAnsiTheme="majorBidi" w:cstheme="majorBidi"/>
          <w:sz w:val="24"/>
          <w:szCs w:val="24"/>
        </w:rPr>
        <w:t xml:space="preserve">I.1. </w:t>
      </w:r>
      <w:r w:rsidR="004A4484" w:rsidRPr="004A4484">
        <w:rPr>
          <w:rFonts w:asciiTheme="majorBidi" w:hAnsiTheme="majorBidi" w:cstheme="majorBidi"/>
          <w:sz w:val="24"/>
          <w:szCs w:val="24"/>
        </w:rPr>
        <w:t xml:space="preserve"> </w:t>
      </w:r>
      <w:proofErr w:type="gramStart"/>
      <w:r w:rsidR="004A4484" w:rsidRPr="004A4484">
        <w:rPr>
          <w:rFonts w:asciiTheme="majorBidi" w:hAnsiTheme="majorBidi" w:cstheme="majorBidi"/>
          <w:sz w:val="24"/>
          <w:szCs w:val="24"/>
        </w:rPr>
        <w:t>résume</w:t>
      </w:r>
      <w:proofErr w:type="gramEnd"/>
      <w:r w:rsidR="004A4484" w:rsidRPr="004A4484">
        <w:rPr>
          <w:rFonts w:asciiTheme="majorBidi" w:hAnsiTheme="majorBidi" w:cstheme="majorBidi"/>
          <w:sz w:val="24"/>
          <w:szCs w:val="24"/>
        </w:rPr>
        <w:t xml:space="preserve"> la dégradation de la matière organique par les radicaux hydroxyles</w:t>
      </w:r>
      <w:r>
        <w:rPr>
          <w:rFonts w:asciiTheme="majorBidi" w:hAnsiTheme="majorBidi" w:cstheme="majorBidi"/>
          <w:sz w:val="24"/>
          <w:szCs w:val="24"/>
        </w:rPr>
        <w:t xml:space="preserve"> </w:t>
      </w:r>
      <w:r w:rsidR="004A4484" w:rsidRPr="004A4484">
        <w:rPr>
          <w:rFonts w:asciiTheme="majorBidi" w:hAnsiTheme="majorBidi" w:cstheme="majorBidi"/>
          <w:sz w:val="24"/>
          <w:szCs w:val="24"/>
        </w:rPr>
        <w:t>selon deux cas :</w:t>
      </w:r>
    </w:p>
    <w:p w:rsidR="004A4484" w:rsidRPr="0089634A" w:rsidRDefault="004A4484" w:rsidP="00B1664F">
      <w:pPr>
        <w:pStyle w:val="Paragraphedeliste"/>
        <w:numPr>
          <w:ilvl w:val="0"/>
          <w:numId w:val="18"/>
        </w:numPr>
        <w:autoSpaceDE w:val="0"/>
        <w:autoSpaceDN w:val="0"/>
        <w:adjustRightInd w:val="0"/>
        <w:spacing w:after="0" w:line="360" w:lineRule="auto"/>
        <w:jc w:val="both"/>
        <w:rPr>
          <w:rFonts w:asciiTheme="majorBidi" w:hAnsiTheme="majorBidi" w:cstheme="majorBidi"/>
          <w:sz w:val="24"/>
          <w:szCs w:val="24"/>
        </w:rPr>
      </w:pPr>
      <w:r w:rsidRPr="0089634A">
        <w:rPr>
          <w:rFonts w:asciiTheme="majorBidi" w:hAnsiTheme="majorBidi" w:cstheme="majorBidi"/>
          <w:sz w:val="24"/>
          <w:szCs w:val="24"/>
        </w:rPr>
        <w:t>en absence d’oxygène, on assiste à des réactions de propagation, de terminaison et</w:t>
      </w:r>
      <w:r w:rsidR="0089634A">
        <w:rPr>
          <w:rFonts w:asciiTheme="majorBidi" w:hAnsiTheme="majorBidi" w:cstheme="majorBidi"/>
          <w:sz w:val="24"/>
          <w:szCs w:val="24"/>
        </w:rPr>
        <w:t xml:space="preserve"> </w:t>
      </w:r>
      <w:r w:rsidRPr="0089634A">
        <w:rPr>
          <w:rFonts w:asciiTheme="majorBidi" w:hAnsiTheme="majorBidi" w:cstheme="majorBidi"/>
          <w:sz w:val="24"/>
          <w:szCs w:val="24"/>
        </w:rPr>
        <w:t>d’oxydoréduction après oxydation de la matière organique par les radicaux</w:t>
      </w:r>
      <w:r w:rsidRPr="000F618C">
        <w:rPr>
          <w:rFonts w:asciiTheme="majorBidi" w:hAnsiTheme="majorBidi" w:cstheme="majorBidi"/>
          <w:sz w:val="24"/>
          <w:szCs w:val="24"/>
          <w:vertAlign w:val="superscript"/>
        </w:rPr>
        <w:t xml:space="preserve"> •</w:t>
      </w:r>
      <w:r w:rsidRPr="0089634A">
        <w:rPr>
          <w:rFonts w:asciiTheme="majorBidi" w:hAnsiTheme="majorBidi" w:cstheme="majorBidi"/>
          <w:sz w:val="24"/>
          <w:szCs w:val="24"/>
        </w:rPr>
        <w:t>OH;</w:t>
      </w:r>
    </w:p>
    <w:p w:rsidR="003F6F44" w:rsidRPr="00C95803" w:rsidRDefault="004A4484" w:rsidP="00C95803">
      <w:pPr>
        <w:pStyle w:val="Paragraphedeliste"/>
        <w:numPr>
          <w:ilvl w:val="0"/>
          <w:numId w:val="18"/>
        </w:numPr>
        <w:autoSpaceDE w:val="0"/>
        <w:autoSpaceDN w:val="0"/>
        <w:adjustRightInd w:val="0"/>
        <w:spacing w:after="0" w:line="360" w:lineRule="auto"/>
        <w:jc w:val="both"/>
        <w:rPr>
          <w:rFonts w:asciiTheme="majorBidi" w:hAnsiTheme="majorBidi" w:cstheme="majorBidi"/>
          <w:sz w:val="24"/>
          <w:szCs w:val="24"/>
        </w:rPr>
      </w:pPr>
      <w:r w:rsidRPr="0089634A">
        <w:rPr>
          <w:rFonts w:asciiTheme="majorBidi" w:hAnsiTheme="majorBidi" w:cstheme="majorBidi"/>
          <w:sz w:val="24"/>
          <w:szCs w:val="24"/>
        </w:rPr>
        <w:t xml:space="preserve">en présence d’oxygène, des radicaux </w:t>
      </w:r>
      <w:proofErr w:type="spellStart"/>
      <w:r w:rsidRPr="0089634A">
        <w:rPr>
          <w:rFonts w:asciiTheme="majorBidi" w:hAnsiTheme="majorBidi" w:cstheme="majorBidi"/>
          <w:sz w:val="24"/>
          <w:szCs w:val="24"/>
        </w:rPr>
        <w:t>peroxyle</w:t>
      </w:r>
      <w:proofErr w:type="spellEnd"/>
      <w:r w:rsidRPr="0089634A">
        <w:rPr>
          <w:rFonts w:asciiTheme="majorBidi" w:hAnsiTheme="majorBidi" w:cstheme="majorBidi"/>
          <w:sz w:val="24"/>
          <w:szCs w:val="24"/>
        </w:rPr>
        <w:t xml:space="preserve"> se forment par réaction entre les</w:t>
      </w:r>
      <w:r w:rsidR="0089634A">
        <w:rPr>
          <w:rFonts w:asciiTheme="majorBidi" w:hAnsiTheme="majorBidi" w:cstheme="majorBidi"/>
          <w:sz w:val="24"/>
          <w:szCs w:val="24"/>
        </w:rPr>
        <w:t xml:space="preserve"> </w:t>
      </w:r>
      <w:r w:rsidRPr="0089634A">
        <w:rPr>
          <w:rFonts w:asciiTheme="majorBidi" w:hAnsiTheme="majorBidi" w:cstheme="majorBidi"/>
          <w:sz w:val="24"/>
          <w:szCs w:val="24"/>
        </w:rPr>
        <w:t>radicaux R</w:t>
      </w:r>
      <w:r w:rsidRPr="000F618C">
        <w:rPr>
          <w:rFonts w:asciiTheme="majorBidi" w:hAnsiTheme="majorBidi" w:cstheme="majorBidi"/>
          <w:sz w:val="24"/>
          <w:szCs w:val="24"/>
          <w:vertAlign w:val="superscript"/>
        </w:rPr>
        <w:t>•</w:t>
      </w:r>
      <w:r w:rsidRPr="0089634A">
        <w:rPr>
          <w:rFonts w:asciiTheme="majorBidi" w:hAnsiTheme="majorBidi" w:cstheme="majorBidi"/>
          <w:sz w:val="24"/>
          <w:szCs w:val="24"/>
        </w:rPr>
        <w:t xml:space="preserve"> et O</w:t>
      </w:r>
      <w:r w:rsidRPr="0089634A">
        <w:rPr>
          <w:rFonts w:asciiTheme="majorBidi" w:hAnsiTheme="majorBidi" w:cstheme="majorBidi"/>
          <w:sz w:val="24"/>
          <w:szCs w:val="24"/>
          <w:vertAlign w:val="subscript"/>
        </w:rPr>
        <w:t>2</w:t>
      </w:r>
      <w:r w:rsidRPr="0089634A">
        <w:rPr>
          <w:rFonts w:asciiTheme="majorBidi" w:hAnsiTheme="majorBidi" w:cstheme="majorBidi"/>
          <w:sz w:val="24"/>
          <w:szCs w:val="24"/>
        </w:rPr>
        <w:t xml:space="preserve">. Ils réagissent soit avec </w:t>
      </w:r>
      <w:proofErr w:type="gramStart"/>
      <w:r w:rsidR="0089634A">
        <w:rPr>
          <w:rFonts w:asciiTheme="majorBidi" w:hAnsiTheme="majorBidi" w:cstheme="majorBidi"/>
          <w:sz w:val="24"/>
          <w:szCs w:val="24"/>
        </w:rPr>
        <w:t xml:space="preserve">les radicaux </w:t>
      </w:r>
      <w:proofErr w:type="spellStart"/>
      <w:r w:rsidR="0089634A">
        <w:rPr>
          <w:rFonts w:asciiTheme="majorBidi" w:hAnsiTheme="majorBidi" w:cstheme="majorBidi"/>
          <w:sz w:val="24"/>
          <w:szCs w:val="24"/>
        </w:rPr>
        <w:t>hydroperoxyde</w:t>
      </w:r>
      <w:proofErr w:type="spellEnd"/>
      <w:proofErr w:type="gramEnd"/>
      <w:r w:rsidRPr="0089634A">
        <w:rPr>
          <w:rFonts w:asciiTheme="majorBidi" w:hAnsiTheme="majorBidi" w:cstheme="majorBidi"/>
          <w:sz w:val="24"/>
          <w:szCs w:val="24"/>
        </w:rPr>
        <w:t xml:space="preserve"> et </w:t>
      </w:r>
      <w:proofErr w:type="spellStart"/>
      <w:r w:rsidRPr="0089634A">
        <w:rPr>
          <w:rFonts w:asciiTheme="majorBidi" w:hAnsiTheme="majorBidi" w:cstheme="majorBidi"/>
          <w:sz w:val="24"/>
          <w:szCs w:val="24"/>
        </w:rPr>
        <w:t>superoxyde</w:t>
      </w:r>
      <w:proofErr w:type="spellEnd"/>
      <w:r w:rsidRPr="0089634A">
        <w:rPr>
          <w:rFonts w:asciiTheme="majorBidi" w:hAnsiTheme="majorBidi" w:cstheme="majorBidi"/>
          <w:sz w:val="24"/>
          <w:szCs w:val="24"/>
        </w:rPr>
        <w:t xml:space="preserve"> pour</w:t>
      </w:r>
      <w:r w:rsidR="0089634A">
        <w:rPr>
          <w:rFonts w:asciiTheme="majorBidi" w:hAnsiTheme="majorBidi" w:cstheme="majorBidi"/>
          <w:sz w:val="24"/>
          <w:szCs w:val="24"/>
        </w:rPr>
        <w:t xml:space="preserve"> </w:t>
      </w:r>
      <w:r w:rsidRPr="0089634A">
        <w:rPr>
          <w:rFonts w:asciiTheme="majorBidi" w:hAnsiTheme="majorBidi" w:cstheme="majorBidi"/>
          <w:sz w:val="24"/>
          <w:szCs w:val="24"/>
        </w:rPr>
        <w:t>donner des chaînes sans rupture des liaisons carbone-carbone, soit entre eux-mêmes par</w:t>
      </w:r>
      <w:r w:rsidR="0089634A">
        <w:rPr>
          <w:rFonts w:asciiTheme="majorBidi" w:hAnsiTheme="majorBidi" w:cstheme="majorBidi"/>
          <w:sz w:val="24"/>
          <w:szCs w:val="24"/>
        </w:rPr>
        <w:t xml:space="preserve"> </w:t>
      </w:r>
      <w:r w:rsidRPr="0089634A">
        <w:rPr>
          <w:rFonts w:asciiTheme="majorBidi" w:hAnsiTheme="majorBidi" w:cstheme="majorBidi"/>
          <w:sz w:val="24"/>
          <w:szCs w:val="24"/>
        </w:rPr>
        <w:t>réaction terminale ou par un mécanisme redox pouvant libérer de l’oxygène.</w:t>
      </w:r>
    </w:p>
    <w:p w:rsidR="002F2B64" w:rsidRDefault="002F2B64" w:rsidP="000F618C"/>
    <w:tbl>
      <w:tblPr>
        <w:tblStyle w:val="Grilledutableau"/>
        <w:tblpPr w:leftFromText="141" w:rightFromText="141" w:vertAnchor="text" w:horzAnchor="margin" w:tblpXSpec="center" w:tblpY="-51"/>
        <w:tblW w:w="7196" w:type="dxa"/>
        <w:tblLook w:val="04A0" w:firstRow="1" w:lastRow="0" w:firstColumn="1" w:lastColumn="0" w:noHBand="0" w:noVBand="1"/>
      </w:tblPr>
      <w:tblGrid>
        <w:gridCol w:w="7196"/>
      </w:tblGrid>
      <w:tr w:rsidR="00E24739" w:rsidTr="000F618C">
        <w:trPr>
          <w:trHeight w:val="4957"/>
        </w:trPr>
        <w:tc>
          <w:tcPr>
            <w:tcW w:w="7196" w:type="dxa"/>
          </w:tcPr>
          <w:p w:rsidR="00E24739" w:rsidRPr="001A47C9" w:rsidRDefault="00E24739" w:rsidP="00E24739">
            <w:pPr>
              <w:jc w:val="center"/>
              <w:rPr>
                <w:b/>
                <w:bCs/>
              </w:rPr>
            </w:pPr>
            <w:r>
              <w:t xml:space="preserve">                               </w:t>
            </w:r>
          </w:p>
          <w:p w:rsidR="00E24739" w:rsidRDefault="00E24739" w:rsidP="00E24739">
            <w:pPr>
              <w:rPr>
                <w:rFonts w:asciiTheme="majorBidi" w:hAnsiTheme="majorBidi" w:cstheme="majorBidi"/>
                <w:b/>
                <w:bCs/>
                <w:sz w:val="24"/>
                <w:szCs w:val="24"/>
              </w:rPr>
            </w:pPr>
            <w:r>
              <w:rPr>
                <w:rFonts w:asciiTheme="majorBidi" w:hAnsiTheme="majorBidi" w:cstheme="majorBidi"/>
                <w:b/>
                <w:bCs/>
                <w:sz w:val="24"/>
                <w:szCs w:val="24"/>
              </w:rPr>
              <w:t xml:space="preserve">            </w:t>
            </w:r>
            <w:r w:rsidRPr="001A47C9">
              <w:rPr>
                <w:rFonts w:asciiTheme="majorBidi" w:hAnsiTheme="majorBidi" w:cstheme="majorBidi"/>
                <w:b/>
                <w:bCs/>
                <w:sz w:val="24"/>
                <w:szCs w:val="24"/>
              </w:rPr>
              <w:t>RH</w:t>
            </w:r>
            <w:r>
              <w:rPr>
                <w:rFonts w:asciiTheme="majorBidi" w:hAnsiTheme="majorBidi" w:cstheme="majorBidi"/>
                <w:b/>
                <w:bCs/>
                <w:sz w:val="24"/>
                <w:szCs w:val="24"/>
              </w:rPr>
              <w:t xml:space="preserve">                                           </w:t>
            </w:r>
          </w:p>
          <w:p w:rsidR="00E24739" w:rsidRDefault="005018AE" w:rsidP="00E24739">
            <w:pPr>
              <w:rPr>
                <w:rFonts w:asciiTheme="majorBidi" w:hAnsiTheme="majorBidi" w:cstheme="majorBidi"/>
                <w:sz w:val="24"/>
                <w:szCs w:val="24"/>
              </w:rPr>
            </w:pPr>
            <w:r>
              <w:rPr>
                <w:rFonts w:asciiTheme="majorBidi" w:hAnsiTheme="majorBidi" w:cstheme="majorBidi"/>
                <w:b/>
                <w:bCs/>
                <w:noProof/>
                <w:sz w:val="24"/>
                <w:szCs w:val="24"/>
              </w:rPr>
              <w:pict>
                <v:shapetype id="_x0000_t32" coordsize="21600,21600" o:spt="32" o:oned="t" path="m,l21600,21600e" filled="f">
                  <v:path arrowok="t" fillok="f" o:connecttype="none"/>
                  <o:lock v:ext="edit" shapetype="t"/>
                </v:shapetype>
                <v:shape id="_x0000_s1215" type="#_x0000_t32" style="position:absolute;margin-left:43pt;margin-top:1.85pt;width:0;height:28.4pt;z-index:251654656" o:connectortype="straight">
                  <v:stroke endarrow="block"/>
                </v:shape>
              </w:pict>
            </w:r>
          </w:p>
          <w:p w:rsidR="00A13DE3" w:rsidRDefault="00E24739" w:rsidP="00E24739">
            <w:pPr>
              <w:rPr>
                <w:rFonts w:asciiTheme="majorBidi" w:hAnsiTheme="majorBidi" w:cstheme="majorBidi"/>
                <w:sz w:val="24"/>
                <w:szCs w:val="24"/>
              </w:rPr>
            </w:pPr>
            <w:r>
              <w:rPr>
                <w:rFonts w:asciiTheme="majorBidi" w:hAnsiTheme="majorBidi" w:cstheme="majorBidi"/>
                <w:sz w:val="24"/>
                <w:szCs w:val="24"/>
              </w:rPr>
              <w:t xml:space="preserve">+ </w:t>
            </w:r>
            <w:r w:rsidRPr="00D501AC">
              <w:rPr>
                <w:rFonts w:asciiTheme="majorBidi" w:hAnsiTheme="majorBidi" w:cstheme="majorBidi"/>
                <w:sz w:val="24"/>
                <w:szCs w:val="24"/>
                <w:vertAlign w:val="superscript"/>
              </w:rPr>
              <w:t>•</w:t>
            </w:r>
            <w:r w:rsidRPr="00D501AC">
              <w:rPr>
                <w:rFonts w:asciiTheme="majorBidi" w:hAnsiTheme="majorBidi" w:cstheme="majorBidi"/>
                <w:b/>
                <w:bCs/>
              </w:rPr>
              <w:t>OH</w:t>
            </w:r>
            <w:r>
              <w:rPr>
                <w:rFonts w:asciiTheme="majorBidi" w:hAnsiTheme="majorBidi" w:cstheme="majorBidi"/>
                <w:b/>
                <w:bCs/>
                <w:sz w:val="24"/>
                <w:szCs w:val="24"/>
              </w:rPr>
              <w:t xml:space="preserve">   </w:t>
            </w:r>
            <w:r w:rsidR="002533A2">
              <w:rPr>
                <w:rFonts w:asciiTheme="majorBidi" w:hAnsiTheme="majorBidi" w:cstheme="majorBidi"/>
                <w:b/>
                <w:bCs/>
                <w:sz w:val="24"/>
                <w:szCs w:val="24"/>
              </w:rPr>
              <w:t xml:space="preserve">                            </w:t>
            </w:r>
            <w:r w:rsidRPr="002533A2">
              <w:rPr>
                <w:rFonts w:asciiTheme="majorBidi" w:hAnsiTheme="majorBidi" w:cstheme="majorBidi"/>
                <w:sz w:val="24"/>
                <w:szCs w:val="24"/>
              </w:rPr>
              <w:t>Propagation :</w:t>
            </w:r>
            <w:r w:rsidR="00A13DE3" w:rsidRPr="0066132E">
              <w:rPr>
                <w:rFonts w:asciiTheme="majorBidi" w:hAnsiTheme="majorBidi" w:cstheme="majorBidi"/>
                <w:position w:val="-6"/>
                <w:sz w:val="2"/>
                <w:szCs w:val="2"/>
              </w:rPr>
              <w:object w:dxaOrig="2040" w:dyaOrig="320">
                <v:shape id="_x0000_i1053" type="#_x0000_t75" style="width:102.1pt;height:15.7pt" o:ole="" fillcolor="window">
                  <v:imagedata r:id="rId66" o:title=""/>
                </v:shape>
                <o:OLEObject Type="Embed" ProgID="Equation.3" ShapeID="_x0000_i1053" DrawAspect="Content" ObjectID="_1369031814" r:id="rId67"/>
              </w:object>
            </w:r>
            <w:r w:rsidRPr="002533A2">
              <w:rPr>
                <w:rFonts w:asciiTheme="majorBidi" w:hAnsiTheme="majorBidi" w:cstheme="majorBidi"/>
                <w:sz w:val="24"/>
                <w:szCs w:val="24"/>
              </w:rPr>
              <w:t xml:space="preserve"> </w:t>
            </w:r>
          </w:p>
          <w:p w:rsidR="00E24739" w:rsidRPr="001A7C2A" w:rsidRDefault="00A13DE3" w:rsidP="00A13DE3">
            <w:pPr>
              <w:rPr>
                <w:rFonts w:asciiTheme="majorBidi" w:hAnsiTheme="majorBidi" w:cstheme="majorBidi"/>
                <w:b/>
                <w:bCs/>
                <w:sz w:val="24"/>
                <w:szCs w:val="24"/>
              </w:rPr>
            </w:pPr>
            <w:r>
              <w:rPr>
                <w:rFonts w:asciiTheme="majorBidi" w:hAnsiTheme="majorBidi" w:cstheme="majorBidi"/>
                <w:sz w:val="24"/>
                <w:szCs w:val="24"/>
              </w:rPr>
              <w:t xml:space="preserve">           </w:t>
            </w:r>
            <w:r w:rsidR="005018AE">
              <w:rPr>
                <w:rFonts w:asciiTheme="majorBidi" w:hAnsiTheme="majorBidi" w:cstheme="majorBidi"/>
                <w:b/>
                <w:bCs/>
                <w:noProof/>
                <w:sz w:val="24"/>
                <w:szCs w:val="24"/>
              </w:rPr>
              <w:pict>
                <v:shape id="_x0000_s1217" type="#_x0000_t32" style="position:absolute;margin-left:49.75pt;margin-top:14.25pt;width:65.3pt;height:0;z-index:251655680;mso-position-horizontal-relative:text;mso-position-vertical-relative:text" o:connectortype="straight">
                  <v:stroke endarrow="block"/>
                </v:shape>
              </w:pict>
            </w:r>
            <w:r w:rsidR="00E24739">
              <w:rPr>
                <w:rFonts w:asciiTheme="majorBidi" w:hAnsiTheme="majorBidi" w:cstheme="majorBidi"/>
                <w:sz w:val="24"/>
                <w:szCs w:val="24"/>
              </w:rPr>
              <w:t xml:space="preserve"> </w:t>
            </w:r>
            <w:r w:rsidR="00E24739">
              <w:rPr>
                <w:rFonts w:asciiTheme="majorBidi" w:hAnsiTheme="majorBidi" w:cstheme="majorBidi"/>
                <w:b/>
                <w:bCs/>
                <w:sz w:val="24"/>
                <w:szCs w:val="24"/>
              </w:rPr>
              <w:t>R</w:t>
            </w:r>
            <w:r w:rsidR="00E24739" w:rsidRPr="000F618C">
              <w:rPr>
                <w:rFonts w:asciiTheme="majorBidi" w:hAnsiTheme="majorBidi" w:cstheme="majorBidi"/>
                <w:sz w:val="24"/>
                <w:szCs w:val="24"/>
                <w:vertAlign w:val="superscript"/>
              </w:rPr>
              <w:t>•</w:t>
            </w:r>
            <w:r w:rsidR="00E24739">
              <w:rPr>
                <w:rFonts w:asciiTheme="majorBidi" w:hAnsiTheme="majorBidi" w:cstheme="majorBidi"/>
                <w:sz w:val="24"/>
                <w:szCs w:val="24"/>
              </w:rPr>
              <w:t xml:space="preserve">   </w:t>
            </w:r>
            <w:r w:rsidR="00E24739" w:rsidRPr="002533A2">
              <w:rPr>
                <w:rFonts w:asciiTheme="majorBidi" w:hAnsiTheme="majorBidi" w:cstheme="majorBidi"/>
                <w:sz w:val="24"/>
                <w:szCs w:val="24"/>
              </w:rPr>
              <w:t>Sans O</w:t>
            </w:r>
            <w:r w:rsidR="00E24739" w:rsidRPr="002533A2">
              <w:rPr>
                <w:rFonts w:asciiTheme="majorBidi" w:hAnsiTheme="majorBidi" w:cstheme="majorBidi"/>
                <w:sz w:val="24"/>
                <w:szCs w:val="24"/>
                <w:vertAlign w:val="subscript"/>
              </w:rPr>
              <w:t>2</w:t>
            </w:r>
            <w:r w:rsidR="00E24739" w:rsidRPr="002533A2">
              <w:rPr>
                <w:rFonts w:asciiTheme="majorBidi" w:hAnsiTheme="majorBidi" w:cstheme="majorBidi"/>
                <w:sz w:val="24"/>
                <w:szCs w:val="24"/>
              </w:rPr>
              <w:t xml:space="preserve"> </w:t>
            </w:r>
            <w:r w:rsidR="00E24739" w:rsidRPr="001A7C2A">
              <w:rPr>
                <w:rFonts w:asciiTheme="majorBidi" w:hAnsiTheme="majorBidi" w:cstheme="majorBidi"/>
                <w:b/>
                <w:bCs/>
                <w:sz w:val="24"/>
                <w:szCs w:val="24"/>
              </w:rPr>
              <w:t xml:space="preserve">  </w:t>
            </w:r>
            <w:r w:rsidR="00E24739">
              <w:rPr>
                <w:rFonts w:asciiTheme="majorBidi" w:hAnsiTheme="majorBidi" w:cstheme="majorBidi"/>
                <w:sz w:val="24"/>
                <w:szCs w:val="24"/>
              </w:rPr>
              <w:t xml:space="preserve">     </w:t>
            </w:r>
            <w:r w:rsidR="00E24739" w:rsidRPr="002533A2">
              <w:rPr>
                <w:rFonts w:asciiTheme="majorBidi" w:hAnsiTheme="majorBidi" w:cstheme="majorBidi"/>
                <w:sz w:val="24"/>
                <w:szCs w:val="24"/>
              </w:rPr>
              <w:t>Terminaison :</w:t>
            </w:r>
            <w:r w:rsidRPr="0066132E">
              <w:rPr>
                <w:rFonts w:asciiTheme="majorBidi" w:hAnsiTheme="majorBidi" w:cstheme="majorBidi"/>
                <w:position w:val="-6"/>
                <w:sz w:val="2"/>
                <w:szCs w:val="2"/>
              </w:rPr>
              <w:object w:dxaOrig="1540" w:dyaOrig="320">
                <v:shape id="_x0000_i1054" type="#_x0000_t75" style="width:77.25pt;height:15.7pt" o:ole="" fillcolor="window">
                  <v:imagedata r:id="rId68" o:title=""/>
                </v:shape>
                <o:OLEObject Type="Embed" ProgID="Equation.3" ShapeID="_x0000_i1054" DrawAspect="Content" ObjectID="_1369031815" r:id="rId69"/>
              </w:object>
            </w:r>
            <w:r w:rsidR="00E24739" w:rsidRPr="001A7C2A">
              <w:rPr>
                <w:rFonts w:asciiTheme="majorBidi" w:hAnsiTheme="majorBidi" w:cstheme="majorBidi"/>
                <w:b/>
                <w:bCs/>
                <w:sz w:val="24"/>
                <w:szCs w:val="24"/>
              </w:rPr>
              <w:t xml:space="preserve"> </w:t>
            </w:r>
          </w:p>
          <w:p w:rsidR="00E24739" w:rsidRPr="002533A2" w:rsidRDefault="005018AE" w:rsidP="00A13DE3">
            <w:pPr>
              <w:rPr>
                <w:rFonts w:asciiTheme="majorBidi" w:hAnsiTheme="majorBidi" w:cstheme="majorBidi"/>
                <w:sz w:val="24"/>
                <w:szCs w:val="24"/>
              </w:rPr>
            </w:pPr>
            <w:r>
              <w:rPr>
                <w:rFonts w:asciiTheme="majorBidi" w:hAnsiTheme="majorBidi" w:cstheme="majorBidi"/>
                <w:b/>
                <w:bCs/>
                <w:noProof/>
                <w:sz w:val="24"/>
                <w:szCs w:val="24"/>
              </w:rPr>
              <w:pict>
                <v:shape id="_x0000_s1216" type="#_x0000_t32" style="position:absolute;margin-left:43.1pt;margin-top:.45pt;width:0;height:161.7pt;z-index:251656704" o:connectortype="straight"/>
              </w:pict>
            </w:r>
            <w:r w:rsidR="00E24739">
              <w:rPr>
                <w:rFonts w:asciiTheme="majorBidi" w:hAnsiTheme="majorBidi" w:cstheme="majorBidi"/>
                <w:b/>
                <w:bCs/>
                <w:sz w:val="24"/>
                <w:szCs w:val="24"/>
              </w:rPr>
              <w:t xml:space="preserve">                                         </w:t>
            </w:r>
            <w:r w:rsidR="00E24739" w:rsidRPr="002533A2">
              <w:rPr>
                <w:rFonts w:asciiTheme="majorBidi" w:hAnsiTheme="majorBidi" w:cstheme="majorBidi"/>
                <w:sz w:val="24"/>
                <w:szCs w:val="24"/>
              </w:rPr>
              <w:t>Réduction </w:t>
            </w:r>
            <w:r w:rsidR="00E24739" w:rsidRPr="002533A2">
              <w:rPr>
                <w:rFonts w:asciiTheme="majorBidi" w:hAnsiTheme="majorBidi" w:cstheme="majorBidi"/>
                <w:b/>
                <w:bCs/>
                <w:sz w:val="24"/>
                <w:szCs w:val="24"/>
              </w:rPr>
              <w:t xml:space="preserve">: </w:t>
            </w:r>
            <w:r w:rsidR="00A13DE3" w:rsidRPr="0066132E">
              <w:rPr>
                <w:rFonts w:asciiTheme="majorBidi" w:hAnsiTheme="majorBidi" w:cstheme="majorBidi"/>
                <w:position w:val="-6"/>
                <w:sz w:val="2"/>
                <w:szCs w:val="2"/>
              </w:rPr>
              <w:object w:dxaOrig="1320" w:dyaOrig="320">
                <v:shape id="_x0000_i1055" type="#_x0000_t75" style="width:65.45pt;height:15.7pt" o:ole="" fillcolor="window">
                  <v:imagedata r:id="rId70" o:title=""/>
                </v:shape>
                <o:OLEObject Type="Embed" ProgID="Equation.3" ShapeID="_x0000_i1055" DrawAspect="Content" ObjectID="_1369031816" r:id="rId71"/>
              </w:object>
            </w:r>
          </w:p>
          <w:p w:rsidR="00E24739" w:rsidRDefault="00E24739" w:rsidP="00A13DE3">
            <w:pPr>
              <w:rPr>
                <w:rFonts w:asciiTheme="majorBidi" w:hAnsiTheme="majorBidi" w:cstheme="majorBidi"/>
                <w:sz w:val="24"/>
                <w:szCs w:val="24"/>
              </w:rPr>
            </w:pPr>
            <w:r w:rsidRPr="002533A2">
              <w:rPr>
                <w:rFonts w:asciiTheme="majorBidi" w:hAnsiTheme="majorBidi" w:cstheme="majorBidi"/>
                <w:sz w:val="24"/>
                <w:szCs w:val="24"/>
              </w:rPr>
              <w:t>avec</w:t>
            </w:r>
            <w:r>
              <w:rPr>
                <w:rFonts w:asciiTheme="majorBidi" w:hAnsiTheme="majorBidi" w:cstheme="majorBidi"/>
                <w:b/>
                <w:bCs/>
                <w:sz w:val="24"/>
                <w:szCs w:val="24"/>
              </w:rPr>
              <w:t xml:space="preserve"> O</w:t>
            </w:r>
            <w:r w:rsidRPr="00D501AC">
              <w:rPr>
                <w:rFonts w:asciiTheme="majorBidi" w:hAnsiTheme="majorBidi" w:cstheme="majorBidi"/>
                <w:b/>
                <w:bCs/>
                <w:sz w:val="24"/>
                <w:szCs w:val="24"/>
                <w:vertAlign w:val="subscript"/>
              </w:rPr>
              <w:t>2</w:t>
            </w:r>
            <w:r>
              <w:rPr>
                <w:rFonts w:asciiTheme="majorBidi" w:hAnsiTheme="majorBidi" w:cstheme="majorBidi"/>
                <w:b/>
                <w:bCs/>
                <w:sz w:val="24"/>
                <w:szCs w:val="24"/>
              </w:rPr>
              <w:t xml:space="preserve">                          </w:t>
            </w:r>
            <w:r w:rsidRPr="002533A2">
              <w:rPr>
                <w:rFonts w:asciiTheme="majorBidi" w:hAnsiTheme="majorBidi" w:cstheme="majorBidi"/>
                <w:sz w:val="24"/>
                <w:szCs w:val="24"/>
              </w:rPr>
              <w:t xml:space="preserve">  Oxydation :</w:t>
            </w:r>
            <w:r w:rsidR="00A13DE3" w:rsidRPr="0066132E">
              <w:rPr>
                <w:rFonts w:asciiTheme="majorBidi" w:hAnsiTheme="majorBidi" w:cstheme="majorBidi"/>
                <w:position w:val="-6"/>
                <w:sz w:val="2"/>
                <w:szCs w:val="2"/>
              </w:rPr>
              <w:object w:dxaOrig="1400" w:dyaOrig="380">
                <v:shape id="_x0000_i1056" type="#_x0000_t75" style="width:69.4pt;height:18.35pt" o:ole="" fillcolor="window">
                  <v:imagedata r:id="rId72" o:title=""/>
                </v:shape>
                <o:OLEObject Type="Embed" ProgID="Equation.3" ShapeID="_x0000_i1056" DrawAspect="Content" ObjectID="_1369031817" r:id="rId73"/>
              </w:object>
            </w:r>
            <w:r w:rsidRPr="002533A2">
              <w:rPr>
                <w:rFonts w:asciiTheme="majorBidi" w:hAnsiTheme="majorBidi" w:cstheme="majorBidi"/>
                <w:sz w:val="24"/>
                <w:szCs w:val="24"/>
              </w:rPr>
              <w:t xml:space="preserve"> </w:t>
            </w:r>
          </w:p>
          <w:p w:rsidR="00E24739" w:rsidRPr="002533A2" w:rsidRDefault="00E24739" w:rsidP="00C95803">
            <w:pPr>
              <w:rPr>
                <w:rFonts w:asciiTheme="majorBidi" w:hAnsiTheme="majorBidi" w:cstheme="majorBidi"/>
                <w:vertAlign w:val="superscript"/>
              </w:rPr>
            </w:pPr>
            <w:r>
              <w:rPr>
                <w:rFonts w:asciiTheme="majorBidi" w:hAnsiTheme="majorBidi" w:cstheme="majorBidi"/>
                <w:b/>
                <w:bCs/>
                <w:sz w:val="24"/>
                <w:szCs w:val="24"/>
              </w:rPr>
              <w:t xml:space="preserve">                  </w:t>
            </w:r>
            <w:r w:rsidR="00B347AE" w:rsidRPr="00C95803">
              <w:rPr>
                <w:rFonts w:asciiTheme="majorBidi" w:hAnsiTheme="majorBidi" w:cstheme="majorBidi"/>
                <w:position w:val="-10"/>
                <w:sz w:val="2"/>
                <w:szCs w:val="2"/>
              </w:rPr>
              <w:object w:dxaOrig="1200" w:dyaOrig="380">
                <v:shape id="_x0000_i1057" type="#_x0000_t75" style="width:51.05pt;height:17pt" o:ole="" fillcolor="window">
                  <v:imagedata r:id="rId74" o:title=""/>
                </v:shape>
                <o:OLEObject Type="Embed" ProgID="Equation.3" ShapeID="_x0000_i1057" DrawAspect="Content" ObjectID="_1369031818" r:id="rId75"/>
              </w:object>
            </w:r>
            <w:r w:rsidRPr="002533A2">
              <w:rPr>
                <w:rFonts w:asciiTheme="majorBidi" w:hAnsiTheme="majorBidi" w:cstheme="majorBidi"/>
                <w:sz w:val="24"/>
                <w:szCs w:val="24"/>
                <w:vertAlign w:val="superscript"/>
              </w:rPr>
              <w:t xml:space="preserve">  </w:t>
            </w:r>
          </w:p>
          <w:p w:rsidR="00E24739" w:rsidRPr="002533A2" w:rsidRDefault="005018AE" w:rsidP="00E24739">
            <w:pPr>
              <w:rPr>
                <w:rFonts w:asciiTheme="majorBidi" w:hAnsiTheme="majorBidi" w:cstheme="majorBidi"/>
                <w:sz w:val="28"/>
                <w:szCs w:val="28"/>
              </w:rPr>
            </w:pPr>
            <w:r>
              <w:rPr>
                <w:rFonts w:asciiTheme="majorBidi" w:hAnsiTheme="majorBidi" w:cstheme="majorBidi"/>
                <w:noProof/>
                <w:sz w:val="24"/>
                <w:szCs w:val="24"/>
              </w:rPr>
              <w:pict>
                <v:shape id="_x0000_s1218" type="#_x0000_t32" style="position:absolute;margin-left:43.05pt;margin-top:5.8pt;width:77.05pt;height:0;z-index:251657728" o:connectortype="straight">
                  <v:stroke endarrow="block"/>
                </v:shape>
              </w:pict>
            </w:r>
            <w:r w:rsidR="00E24739">
              <w:rPr>
                <w:rFonts w:asciiTheme="majorBidi" w:hAnsiTheme="majorBidi" w:cstheme="majorBidi"/>
                <w:b/>
                <w:bCs/>
                <w:sz w:val="24"/>
                <w:szCs w:val="24"/>
                <w:vertAlign w:val="superscript"/>
              </w:rPr>
              <w:t xml:space="preserve">   </w:t>
            </w:r>
            <w:r w:rsidR="00E24739" w:rsidRPr="00CA6555">
              <w:rPr>
                <w:rFonts w:asciiTheme="majorBidi" w:hAnsiTheme="majorBidi" w:cstheme="majorBidi"/>
                <w:b/>
                <w:bCs/>
              </w:rPr>
              <w:t>ROO</w:t>
            </w:r>
            <w:r w:rsidR="00E24739" w:rsidRPr="00CA6555">
              <w:rPr>
                <w:rFonts w:asciiTheme="majorBidi" w:hAnsiTheme="majorBidi" w:cstheme="majorBidi"/>
                <w:b/>
                <w:bCs/>
                <w:sz w:val="24"/>
                <w:szCs w:val="24"/>
                <w:vertAlign w:val="superscript"/>
              </w:rPr>
              <w:t>•</w:t>
            </w:r>
            <w:r w:rsidR="00E24739" w:rsidRPr="00CA6555">
              <w:rPr>
                <w:rFonts w:asciiTheme="majorBidi" w:hAnsiTheme="majorBidi" w:cstheme="majorBidi"/>
                <w:b/>
                <w:bCs/>
                <w:sz w:val="28"/>
                <w:szCs w:val="28"/>
                <w:vertAlign w:val="superscript"/>
              </w:rPr>
              <w:t xml:space="preserve"> </w:t>
            </w:r>
            <w:r w:rsidR="00E24739">
              <w:rPr>
                <w:rFonts w:asciiTheme="majorBidi" w:hAnsiTheme="majorBidi" w:cstheme="majorBidi"/>
                <w:b/>
                <w:bCs/>
                <w:sz w:val="24"/>
                <w:szCs w:val="24"/>
                <w:vertAlign w:val="superscript"/>
              </w:rPr>
              <w:t xml:space="preserve">                                   </w:t>
            </w:r>
            <w:r w:rsidR="002533A2">
              <w:rPr>
                <w:rFonts w:asciiTheme="majorBidi" w:hAnsiTheme="majorBidi" w:cstheme="majorBidi"/>
                <w:b/>
                <w:bCs/>
                <w:sz w:val="24"/>
                <w:szCs w:val="24"/>
                <w:vertAlign w:val="superscript"/>
              </w:rPr>
              <w:t xml:space="preserve">       </w:t>
            </w:r>
            <w:r w:rsidR="00E24739">
              <w:rPr>
                <w:rFonts w:asciiTheme="majorBidi" w:hAnsiTheme="majorBidi" w:cstheme="majorBidi"/>
                <w:b/>
                <w:bCs/>
                <w:sz w:val="24"/>
                <w:szCs w:val="24"/>
                <w:vertAlign w:val="superscript"/>
              </w:rPr>
              <w:t xml:space="preserve"> </w:t>
            </w:r>
            <w:r w:rsidR="00E24739" w:rsidRPr="002533A2">
              <w:rPr>
                <w:rFonts w:asciiTheme="majorBidi" w:hAnsiTheme="majorBidi" w:cstheme="majorBidi"/>
                <w:sz w:val="24"/>
                <w:szCs w:val="24"/>
              </w:rPr>
              <w:t>Sous- produits sans rupture de liaison C-C</w:t>
            </w:r>
          </w:p>
          <w:p w:rsidR="00E24739" w:rsidRDefault="00E24739" w:rsidP="00E24739">
            <w:pPr>
              <w:rPr>
                <w:rFonts w:asciiTheme="majorBidi" w:hAnsiTheme="majorBidi" w:cstheme="majorBidi"/>
                <w:sz w:val="24"/>
                <w:szCs w:val="24"/>
              </w:rPr>
            </w:pPr>
          </w:p>
          <w:p w:rsidR="00A13DE3" w:rsidRPr="00C95803" w:rsidRDefault="005018AE" w:rsidP="00A13DE3">
            <w:pPr>
              <w:tabs>
                <w:tab w:val="left" w:pos="904"/>
              </w:tabs>
              <w:rPr>
                <w:rFonts w:asciiTheme="majorBidi" w:hAnsiTheme="majorBidi" w:cstheme="majorBidi"/>
                <w:position w:val="-10"/>
                <w:sz w:val="2"/>
                <w:szCs w:val="2"/>
              </w:rPr>
            </w:pPr>
            <w:r>
              <w:rPr>
                <w:rFonts w:asciiTheme="majorBidi" w:hAnsiTheme="majorBidi" w:cstheme="majorBidi"/>
                <w:b/>
                <w:bCs/>
                <w:noProof/>
                <w:sz w:val="24"/>
                <w:szCs w:val="24"/>
              </w:rPr>
              <w:pict>
                <v:shape id="_x0000_s1219" type="#_x0000_t32" style="position:absolute;margin-left:43pt;margin-top:13.8pt;width:77.05pt;height:0;z-index:251658752" o:connectortype="straight">
                  <v:stroke endarrow="block"/>
                </v:shape>
              </w:pict>
            </w:r>
            <w:r w:rsidR="00E24739" w:rsidRPr="00C95803">
              <w:rPr>
                <w:rFonts w:asciiTheme="majorBidi" w:hAnsiTheme="majorBidi" w:cstheme="majorBidi"/>
                <w:sz w:val="24"/>
                <w:szCs w:val="24"/>
              </w:rPr>
              <w:tab/>
              <w:t xml:space="preserve">   </w:t>
            </w:r>
            <w:proofErr w:type="spellStart"/>
            <w:r w:rsidR="00E24739" w:rsidRPr="00C95803">
              <w:rPr>
                <w:rFonts w:asciiTheme="majorBidi" w:hAnsiTheme="majorBidi" w:cstheme="majorBidi"/>
                <w:sz w:val="24"/>
                <w:szCs w:val="24"/>
              </w:rPr>
              <w:t>Ox</w:t>
            </w:r>
            <w:proofErr w:type="spellEnd"/>
            <w:r w:rsidR="00E24739" w:rsidRPr="00C95803">
              <w:rPr>
                <w:rFonts w:asciiTheme="majorBidi" w:hAnsiTheme="majorBidi" w:cstheme="majorBidi"/>
                <w:sz w:val="24"/>
                <w:szCs w:val="24"/>
              </w:rPr>
              <w:t>/</w:t>
            </w:r>
            <w:proofErr w:type="spellStart"/>
            <w:r w:rsidR="00E24739" w:rsidRPr="00C95803">
              <w:rPr>
                <w:rFonts w:asciiTheme="majorBidi" w:hAnsiTheme="majorBidi" w:cstheme="majorBidi"/>
                <w:sz w:val="24"/>
                <w:szCs w:val="24"/>
              </w:rPr>
              <w:t>Red</w:t>
            </w:r>
            <w:proofErr w:type="spellEnd"/>
            <w:r w:rsidR="00E24739" w:rsidRPr="00C95803">
              <w:rPr>
                <w:rFonts w:asciiTheme="majorBidi" w:hAnsiTheme="majorBidi" w:cstheme="majorBidi"/>
                <w:sz w:val="24"/>
                <w:szCs w:val="24"/>
              </w:rPr>
              <w:t xml:space="preserve">          </w:t>
            </w:r>
            <w:r w:rsidR="002533A2" w:rsidRPr="00C95803">
              <w:rPr>
                <w:rFonts w:asciiTheme="majorBidi" w:hAnsiTheme="majorBidi" w:cstheme="majorBidi"/>
                <w:sz w:val="24"/>
                <w:szCs w:val="24"/>
              </w:rPr>
              <w:t xml:space="preserve"> </w:t>
            </w:r>
            <w:r w:rsidR="00C95803" w:rsidRPr="0066132E">
              <w:rPr>
                <w:rFonts w:asciiTheme="majorBidi" w:hAnsiTheme="majorBidi" w:cstheme="majorBidi"/>
                <w:position w:val="-6"/>
                <w:sz w:val="2"/>
                <w:szCs w:val="2"/>
              </w:rPr>
              <w:object w:dxaOrig="2100" w:dyaOrig="320">
                <v:shape id="_x0000_i1058" type="#_x0000_t75" style="width:104.75pt;height:15.7pt" o:ole="" fillcolor="window">
                  <v:imagedata r:id="rId76" o:title=""/>
                </v:shape>
                <o:OLEObject Type="Embed" ProgID="Equation.3" ShapeID="_x0000_i1058" DrawAspect="Content" ObjectID="_1369031819" r:id="rId77"/>
              </w:object>
            </w:r>
            <w:r w:rsidR="00A13DE3" w:rsidRPr="00C95803">
              <w:rPr>
                <w:rFonts w:asciiTheme="majorBidi" w:hAnsiTheme="majorBidi" w:cstheme="majorBidi"/>
                <w:position w:val="-10"/>
                <w:sz w:val="2"/>
                <w:szCs w:val="2"/>
              </w:rPr>
              <w:t xml:space="preserve">     </w:t>
            </w:r>
          </w:p>
          <w:p w:rsidR="00E24739" w:rsidRPr="00C95803" w:rsidRDefault="00A13DE3" w:rsidP="00A13DE3">
            <w:pPr>
              <w:tabs>
                <w:tab w:val="left" w:pos="904"/>
              </w:tabs>
              <w:rPr>
                <w:rFonts w:asciiTheme="majorBidi" w:hAnsiTheme="majorBidi" w:cstheme="majorBidi"/>
                <w:sz w:val="24"/>
                <w:szCs w:val="24"/>
                <w:vertAlign w:val="subscript"/>
              </w:rPr>
            </w:pPr>
            <w:r w:rsidRPr="00C95803">
              <w:rPr>
                <w:rFonts w:asciiTheme="majorBidi" w:hAnsiTheme="majorBidi" w:cstheme="majorBidi"/>
                <w:position w:val="-10"/>
                <w:sz w:val="2"/>
                <w:szCs w:val="2"/>
              </w:rPr>
              <w:t xml:space="preserve">                                              </w:t>
            </w:r>
            <w:r w:rsidR="00E24739" w:rsidRPr="00C95803">
              <w:rPr>
                <w:rFonts w:asciiTheme="majorBidi" w:hAnsiTheme="majorBidi" w:cstheme="majorBidi"/>
                <w:b/>
                <w:bCs/>
              </w:rPr>
              <w:t xml:space="preserve">                                         </w:t>
            </w:r>
            <w:r w:rsidR="00C95803" w:rsidRPr="00C95803">
              <w:rPr>
                <w:rFonts w:asciiTheme="majorBidi" w:hAnsiTheme="majorBidi" w:cstheme="majorBidi"/>
                <w:position w:val="-10"/>
                <w:sz w:val="2"/>
                <w:szCs w:val="2"/>
              </w:rPr>
              <w:object w:dxaOrig="2140" w:dyaOrig="360">
                <v:shape id="_x0000_i1059" type="#_x0000_t75" style="width:107.35pt;height:18.35pt" o:ole="" fillcolor="window">
                  <v:imagedata r:id="rId78" o:title=""/>
                </v:shape>
                <o:OLEObject Type="Embed" ProgID="Equation.3" ShapeID="_x0000_i1059" DrawAspect="Content" ObjectID="_1369031820" r:id="rId79"/>
              </w:object>
            </w:r>
            <w:r w:rsidRPr="00C95803">
              <w:rPr>
                <w:rFonts w:asciiTheme="majorBidi" w:hAnsiTheme="majorBidi" w:cstheme="majorBidi"/>
                <w:b/>
                <w:bCs/>
              </w:rPr>
              <w:t xml:space="preserve">      </w:t>
            </w:r>
          </w:p>
          <w:p w:rsidR="00E24739" w:rsidRPr="00C95803" w:rsidRDefault="00A13DE3" w:rsidP="00E24739">
            <w:pPr>
              <w:tabs>
                <w:tab w:val="left" w:pos="904"/>
              </w:tabs>
              <w:rPr>
                <w:rFonts w:asciiTheme="majorBidi" w:hAnsiTheme="majorBidi" w:cstheme="majorBidi"/>
                <w:b/>
                <w:bCs/>
                <w:sz w:val="24"/>
                <w:szCs w:val="24"/>
                <w:vertAlign w:val="subscript"/>
              </w:rPr>
            </w:pPr>
            <w:r>
              <w:rPr>
                <w:rFonts w:asciiTheme="majorBidi" w:hAnsiTheme="majorBidi" w:cstheme="majorBidi"/>
                <w:position w:val="-10"/>
                <w:sz w:val="2"/>
                <w:szCs w:val="2"/>
              </w:rPr>
              <w:t xml:space="preserve"> </w:t>
            </w:r>
          </w:p>
          <w:p w:rsidR="002533A2" w:rsidRPr="00C95803" w:rsidRDefault="00E24739" w:rsidP="002533A2">
            <w:pPr>
              <w:tabs>
                <w:tab w:val="left" w:pos="904"/>
              </w:tabs>
              <w:rPr>
                <w:rFonts w:asciiTheme="majorBidi" w:hAnsiTheme="majorBidi" w:cstheme="majorBidi"/>
                <w:b/>
                <w:bCs/>
                <w:sz w:val="24"/>
                <w:szCs w:val="24"/>
              </w:rPr>
            </w:pPr>
            <w:r w:rsidRPr="00C95803">
              <w:rPr>
                <w:rFonts w:asciiTheme="majorBidi" w:hAnsiTheme="majorBidi" w:cstheme="majorBidi"/>
                <w:b/>
                <w:bCs/>
                <w:sz w:val="24"/>
                <w:szCs w:val="24"/>
                <w:vertAlign w:val="subscript"/>
              </w:rPr>
              <w:t xml:space="preserve">               </w:t>
            </w:r>
            <w:r w:rsidRPr="00C95803">
              <w:rPr>
                <w:rFonts w:asciiTheme="majorBidi" w:hAnsiTheme="majorBidi" w:cstheme="majorBidi"/>
                <w:b/>
                <w:bCs/>
                <w:sz w:val="24"/>
                <w:szCs w:val="24"/>
              </w:rPr>
              <w:t xml:space="preserve">     </w:t>
            </w:r>
            <w:r w:rsidR="002533A2" w:rsidRPr="00C95803">
              <w:rPr>
                <w:rFonts w:asciiTheme="majorBidi" w:hAnsiTheme="majorBidi" w:cstheme="majorBidi"/>
                <w:b/>
                <w:bCs/>
                <w:sz w:val="24"/>
                <w:szCs w:val="24"/>
              </w:rPr>
              <w:t xml:space="preserve">  </w:t>
            </w:r>
            <w:r w:rsidRPr="00C95803">
              <w:rPr>
                <w:rFonts w:asciiTheme="majorBidi" w:hAnsiTheme="majorBidi" w:cstheme="majorBidi"/>
                <w:b/>
                <w:bCs/>
                <w:sz w:val="24"/>
                <w:szCs w:val="24"/>
                <w:vertAlign w:val="superscript"/>
              </w:rPr>
              <w:t xml:space="preserve">        </w:t>
            </w:r>
            <w:r w:rsidRPr="00C95803">
              <w:rPr>
                <w:rFonts w:asciiTheme="majorBidi" w:hAnsiTheme="majorBidi" w:cstheme="majorBidi"/>
                <w:b/>
                <w:bCs/>
                <w:sz w:val="24"/>
                <w:szCs w:val="24"/>
              </w:rPr>
              <w:t xml:space="preserve">                       </w:t>
            </w:r>
          </w:p>
          <w:p w:rsidR="00E24739" w:rsidRPr="002533A2" w:rsidRDefault="002533A2" w:rsidP="00E24739">
            <w:pPr>
              <w:tabs>
                <w:tab w:val="left" w:pos="904"/>
              </w:tabs>
              <w:rPr>
                <w:rFonts w:asciiTheme="majorBidi" w:hAnsiTheme="majorBidi" w:cstheme="majorBidi"/>
                <w:sz w:val="24"/>
                <w:szCs w:val="24"/>
              </w:rPr>
            </w:pPr>
            <w:r w:rsidRPr="00C95803">
              <w:rPr>
                <w:rFonts w:asciiTheme="majorBidi" w:hAnsiTheme="majorBidi" w:cstheme="majorBidi"/>
                <w:b/>
                <w:bCs/>
                <w:sz w:val="24"/>
                <w:szCs w:val="24"/>
              </w:rPr>
              <w:t xml:space="preserve">                   </w:t>
            </w:r>
            <w:r w:rsidRPr="00C95803">
              <w:rPr>
                <w:rFonts w:asciiTheme="majorBidi" w:hAnsiTheme="majorBidi" w:cstheme="majorBidi"/>
                <w:sz w:val="24"/>
                <w:szCs w:val="24"/>
              </w:rPr>
              <w:t xml:space="preserve"> </w:t>
            </w:r>
            <w:r w:rsidR="00C95803" w:rsidRPr="00C95803">
              <w:rPr>
                <w:rFonts w:asciiTheme="majorBidi" w:hAnsiTheme="majorBidi" w:cstheme="majorBidi"/>
                <w:position w:val="-6"/>
                <w:sz w:val="2"/>
                <w:szCs w:val="2"/>
              </w:rPr>
              <w:object w:dxaOrig="660" w:dyaOrig="320">
                <v:shape id="_x0000_i1060" type="#_x0000_t75" style="width:32.75pt;height:15.7pt" o:ole="" fillcolor="window">
                  <v:imagedata r:id="rId80" o:title=""/>
                </v:shape>
                <o:OLEObject Type="Embed" ProgID="Equation.3" ShapeID="_x0000_i1060" DrawAspect="Content" ObjectID="_1369031821" r:id="rId81"/>
              </w:object>
            </w:r>
            <w:r>
              <w:rPr>
                <w:rFonts w:asciiTheme="majorBidi" w:hAnsiTheme="majorBidi" w:cstheme="majorBidi"/>
                <w:b/>
                <w:bCs/>
                <w:sz w:val="24"/>
                <w:szCs w:val="24"/>
              </w:rPr>
              <w:t xml:space="preserve">                           </w:t>
            </w:r>
            <w:r w:rsidR="00C95803">
              <w:rPr>
                <w:rFonts w:asciiTheme="majorBidi" w:hAnsiTheme="majorBidi" w:cstheme="majorBidi"/>
                <w:b/>
                <w:bCs/>
                <w:sz w:val="24"/>
                <w:szCs w:val="24"/>
              </w:rPr>
              <w:t xml:space="preserve">     </w:t>
            </w:r>
            <w:r w:rsidR="00E24739" w:rsidRPr="002533A2">
              <w:rPr>
                <w:rFonts w:asciiTheme="majorBidi" w:hAnsiTheme="majorBidi" w:cstheme="majorBidi"/>
                <w:sz w:val="24"/>
                <w:szCs w:val="24"/>
              </w:rPr>
              <w:t xml:space="preserve">Sous-produits d’oxydation avec </w:t>
            </w:r>
          </w:p>
          <w:p w:rsidR="00E24739" w:rsidRPr="002533A2" w:rsidRDefault="005018AE" w:rsidP="00C95803">
            <w:pPr>
              <w:tabs>
                <w:tab w:val="left" w:pos="904"/>
              </w:tabs>
              <w:rPr>
                <w:rFonts w:asciiTheme="majorBidi" w:hAnsiTheme="majorBidi" w:cstheme="majorBidi"/>
                <w:sz w:val="24"/>
                <w:szCs w:val="24"/>
              </w:rPr>
            </w:pPr>
            <w:r>
              <w:rPr>
                <w:rFonts w:asciiTheme="majorBidi" w:hAnsiTheme="majorBidi" w:cstheme="majorBidi"/>
                <w:noProof/>
                <w:sz w:val="24"/>
                <w:szCs w:val="24"/>
              </w:rPr>
              <w:pict>
                <v:shape id="_x0000_s1221" type="#_x0000_t32" style="position:absolute;margin-left:168.85pt;margin-top:8pt;width:16.75pt;height:.05pt;flip:y;z-index:251659776" o:connectortype="straight">
                  <v:stroke endarrow="block"/>
                </v:shape>
              </w:pict>
            </w:r>
            <w:r>
              <w:rPr>
                <w:rFonts w:asciiTheme="majorBidi" w:hAnsiTheme="majorBidi" w:cstheme="majorBidi"/>
                <w:noProof/>
                <w:sz w:val="24"/>
                <w:szCs w:val="24"/>
              </w:rPr>
              <w:pict>
                <v:shape id="_x0000_s1220" type="#_x0000_t32" style="position:absolute;margin-left:43.1pt;margin-top:8pt;width:77.05pt;height:.05pt;z-index:251660800" o:connectortype="straight">
                  <v:stroke endarrow="block"/>
                </v:shape>
              </w:pict>
            </w:r>
            <w:r w:rsidR="00E24739" w:rsidRPr="002533A2">
              <w:rPr>
                <w:rFonts w:asciiTheme="majorBidi" w:hAnsiTheme="majorBidi" w:cstheme="majorBidi"/>
                <w:sz w:val="24"/>
                <w:szCs w:val="24"/>
              </w:rPr>
              <w:t xml:space="preserve">                                     </w:t>
            </w:r>
            <w:r w:rsidR="002533A2" w:rsidRPr="002533A2">
              <w:rPr>
                <w:rFonts w:asciiTheme="majorBidi" w:hAnsiTheme="majorBidi" w:cstheme="majorBidi"/>
                <w:sz w:val="24"/>
                <w:szCs w:val="24"/>
              </w:rPr>
              <w:t xml:space="preserve">    </w:t>
            </w:r>
            <w:r w:rsidR="00E24739" w:rsidRPr="002533A2">
              <w:rPr>
                <w:rFonts w:asciiTheme="majorBidi" w:hAnsiTheme="majorBidi" w:cstheme="majorBidi"/>
                <w:sz w:val="24"/>
                <w:szCs w:val="24"/>
              </w:rPr>
              <w:t xml:space="preserve"> </w:t>
            </w:r>
            <w:r w:rsidR="00B347AE" w:rsidRPr="00C95803">
              <w:rPr>
                <w:rFonts w:asciiTheme="majorBidi" w:hAnsiTheme="majorBidi" w:cstheme="majorBidi"/>
                <w:position w:val="-6"/>
                <w:sz w:val="2"/>
                <w:szCs w:val="2"/>
              </w:rPr>
              <w:object w:dxaOrig="980" w:dyaOrig="320">
                <v:shape id="_x0000_i1061" type="#_x0000_t75" style="width:48.45pt;height:15.7pt" o:ole="" fillcolor="window">
                  <v:imagedata r:id="rId82" o:title=""/>
                </v:shape>
                <o:OLEObject Type="Embed" ProgID="Equation.3" ShapeID="_x0000_i1061" DrawAspect="Content" ObjectID="_1369031822" r:id="rId83"/>
              </w:object>
            </w:r>
            <w:r w:rsidR="00C95803">
              <w:rPr>
                <w:rFonts w:asciiTheme="majorBidi" w:hAnsiTheme="majorBidi" w:cstheme="majorBidi"/>
                <w:sz w:val="24"/>
                <w:szCs w:val="24"/>
              </w:rPr>
              <w:t xml:space="preserve">     </w:t>
            </w:r>
            <w:r w:rsidR="00E24739" w:rsidRPr="002533A2">
              <w:rPr>
                <w:rFonts w:asciiTheme="majorBidi" w:hAnsiTheme="majorBidi" w:cstheme="majorBidi"/>
                <w:sz w:val="24"/>
                <w:szCs w:val="24"/>
              </w:rPr>
              <w:t>ou sans rupture de liaison C-C</w:t>
            </w:r>
          </w:p>
          <w:p w:rsidR="00E24739" w:rsidRPr="00E55BCC" w:rsidRDefault="00E24739" w:rsidP="002533A2">
            <w:pPr>
              <w:keepNext/>
              <w:tabs>
                <w:tab w:val="left" w:pos="904"/>
              </w:tabs>
              <w:jc w:val="center"/>
              <w:rPr>
                <w:rFonts w:asciiTheme="majorBidi" w:hAnsiTheme="majorBidi" w:cstheme="majorBidi"/>
                <w:b/>
                <w:bCs/>
                <w:sz w:val="28"/>
                <w:szCs w:val="28"/>
              </w:rPr>
            </w:pPr>
          </w:p>
        </w:tc>
      </w:tr>
    </w:tbl>
    <w:p w:rsidR="002F2B64" w:rsidRDefault="002F2B64" w:rsidP="002F2B64">
      <w:r>
        <w:t xml:space="preserve"> </w:t>
      </w:r>
    </w:p>
    <w:p w:rsidR="002F2B64" w:rsidRDefault="002F2B64" w:rsidP="002F2B64"/>
    <w:p w:rsidR="002F2B64" w:rsidRDefault="002F2B64" w:rsidP="002F2B64"/>
    <w:p w:rsidR="002F2B64" w:rsidRDefault="002F2B64" w:rsidP="002F2B64"/>
    <w:p w:rsidR="002F2B64" w:rsidRDefault="002F2B64" w:rsidP="002F2B64"/>
    <w:p w:rsidR="003F6F44" w:rsidRDefault="003F6F44" w:rsidP="002F2B64">
      <w:pPr>
        <w:autoSpaceDE w:val="0"/>
        <w:autoSpaceDN w:val="0"/>
        <w:adjustRightInd w:val="0"/>
        <w:spacing w:after="0" w:line="360" w:lineRule="auto"/>
        <w:jc w:val="center"/>
        <w:rPr>
          <w:rFonts w:asciiTheme="majorBidi" w:hAnsiTheme="majorBidi" w:cstheme="majorBidi"/>
          <w:sz w:val="24"/>
          <w:szCs w:val="24"/>
          <w:vertAlign w:val="superscript"/>
        </w:rPr>
      </w:pPr>
    </w:p>
    <w:p w:rsidR="003F6F44" w:rsidRDefault="003F6F44" w:rsidP="002F2B64">
      <w:pPr>
        <w:autoSpaceDE w:val="0"/>
        <w:autoSpaceDN w:val="0"/>
        <w:adjustRightInd w:val="0"/>
        <w:spacing w:after="0" w:line="360" w:lineRule="auto"/>
        <w:jc w:val="center"/>
        <w:rPr>
          <w:rFonts w:asciiTheme="majorBidi" w:hAnsiTheme="majorBidi" w:cstheme="majorBidi"/>
          <w:sz w:val="24"/>
          <w:szCs w:val="24"/>
          <w:vertAlign w:val="superscript"/>
        </w:rPr>
      </w:pPr>
    </w:p>
    <w:p w:rsidR="003F6F44" w:rsidRDefault="003F6F44" w:rsidP="005C70D3">
      <w:pPr>
        <w:autoSpaceDE w:val="0"/>
        <w:autoSpaceDN w:val="0"/>
        <w:adjustRightInd w:val="0"/>
        <w:spacing w:after="0" w:line="360" w:lineRule="auto"/>
        <w:jc w:val="both"/>
        <w:rPr>
          <w:rFonts w:asciiTheme="majorBidi" w:hAnsiTheme="majorBidi" w:cstheme="majorBidi"/>
          <w:sz w:val="24"/>
          <w:szCs w:val="24"/>
          <w:vertAlign w:val="superscript"/>
        </w:rPr>
      </w:pPr>
    </w:p>
    <w:p w:rsidR="005C70D3" w:rsidRDefault="005C70D3" w:rsidP="005C70D3">
      <w:pPr>
        <w:autoSpaceDE w:val="0"/>
        <w:autoSpaceDN w:val="0"/>
        <w:adjustRightInd w:val="0"/>
        <w:spacing w:after="0" w:line="360" w:lineRule="auto"/>
        <w:jc w:val="both"/>
        <w:rPr>
          <w:rFonts w:asciiTheme="majorBidi" w:hAnsiTheme="majorBidi" w:cstheme="majorBidi"/>
          <w:sz w:val="24"/>
          <w:szCs w:val="24"/>
          <w:vertAlign w:val="superscript"/>
        </w:rPr>
      </w:pPr>
    </w:p>
    <w:p w:rsidR="005C70D3" w:rsidRDefault="005C70D3" w:rsidP="005C70D3">
      <w:pPr>
        <w:autoSpaceDE w:val="0"/>
        <w:autoSpaceDN w:val="0"/>
        <w:adjustRightInd w:val="0"/>
        <w:spacing w:after="0" w:line="360" w:lineRule="auto"/>
        <w:jc w:val="both"/>
        <w:rPr>
          <w:rFonts w:asciiTheme="majorBidi" w:hAnsiTheme="majorBidi" w:cstheme="majorBidi"/>
          <w:sz w:val="24"/>
          <w:szCs w:val="24"/>
          <w:vertAlign w:val="superscript"/>
        </w:rPr>
      </w:pPr>
    </w:p>
    <w:p w:rsidR="005C70D3" w:rsidRDefault="005C70D3" w:rsidP="005C70D3">
      <w:pPr>
        <w:autoSpaceDE w:val="0"/>
        <w:autoSpaceDN w:val="0"/>
        <w:adjustRightInd w:val="0"/>
        <w:spacing w:after="0" w:line="360" w:lineRule="auto"/>
        <w:jc w:val="both"/>
        <w:rPr>
          <w:rFonts w:asciiTheme="majorBidi" w:hAnsiTheme="majorBidi" w:cstheme="majorBidi"/>
          <w:sz w:val="24"/>
          <w:szCs w:val="24"/>
          <w:vertAlign w:val="superscript"/>
        </w:rPr>
      </w:pPr>
    </w:p>
    <w:p w:rsidR="00845C17" w:rsidRDefault="00845C17" w:rsidP="005C70D3">
      <w:pPr>
        <w:autoSpaceDE w:val="0"/>
        <w:autoSpaceDN w:val="0"/>
        <w:adjustRightInd w:val="0"/>
        <w:spacing w:after="0" w:line="360" w:lineRule="auto"/>
        <w:jc w:val="both"/>
        <w:rPr>
          <w:rFonts w:asciiTheme="majorBidi" w:hAnsiTheme="majorBidi" w:cstheme="majorBidi"/>
          <w:sz w:val="24"/>
          <w:szCs w:val="24"/>
          <w:vertAlign w:val="superscript"/>
        </w:rPr>
      </w:pPr>
    </w:p>
    <w:p w:rsidR="0071520B" w:rsidRPr="000A56F9" w:rsidRDefault="0071520B" w:rsidP="00257FA6">
      <w:pPr>
        <w:pStyle w:val="Lgende"/>
        <w:framePr w:w="8533" w:hSpace="141" w:wrap="around" w:vAnchor="text" w:hAnchor="page" w:x="1941" w:y="-245"/>
        <w:jc w:val="center"/>
        <w:rPr>
          <w:rFonts w:asciiTheme="majorBidi" w:hAnsiTheme="majorBidi" w:cstheme="majorBidi"/>
          <w:b w:val="0"/>
          <w:bCs w:val="0"/>
        </w:rPr>
      </w:pPr>
      <w:r w:rsidRPr="00257FA6">
        <w:rPr>
          <w:sz w:val="22"/>
          <w:szCs w:val="22"/>
        </w:rPr>
        <w:t>Figure II.</w:t>
      </w:r>
      <w:r w:rsidR="0054152F" w:rsidRPr="00257FA6">
        <w:rPr>
          <w:sz w:val="22"/>
          <w:szCs w:val="22"/>
        </w:rPr>
        <w:fldChar w:fldCharType="begin"/>
      </w:r>
      <w:r w:rsidRPr="00257FA6">
        <w:rPr>
          <w:sz w:val="22"/>
          <w:szCs w:val="22"/>
        </w:rPr>
        <w:instrText xml:space="preserve"> SEQ Figure \* ARABIC </w:instrText>
      </w:r>
      <w:r w:rsidR="0054152F" w:rsidRPr="00257FA6">
        <w:rPr>
          <w:sz w:val="22"/>
          <w:szCs w:val="22"/>
        </w:rPr>
        <w:fldChar w:fldCharType="separate"/>
      </w:r>
      <w:r w:rsidR="00B25CF5">
        <w:rPr>
          <w:noProof/>
          <w:sz w:val="22"/>
          <w:szCs w:val="22"/>
        </w:rPr>
        <w:t>1</w:t>
      </w:r>
      <w:r w:rsidR="0054152F" w:rsidRPr="00257FA6">
        <w:rPr>
          <w:sz w:val="22"/>
          <w:szCs w:val="22"/>
        </w:rPr>
        <w:fldChar w:fldCharType="end"/>
      </w:r>
      <w:r w:rsidRPr="00257FA6">
        <w:rPr>
          <w:sz w:val="22"/>
          <w:szCs w:val="22"/>
        </w:rPr>
        <w:t>.</w:t>
      </w:r>
      <w:r w:rsidRPr="00257FA6">
        <w:rPr>
          <w:rFonts w:ascii="ArialNarrow" w:hAnsi="ArialNarrow" w:cs="ArialNarrow"/>
          <w:sz w:val="22"/>
          <w:szCs w:val="22"/>
        </w:rPr>
        <w:t xml:space="preserve"> </w:t>
      </w:r>
      <w:r w:rsidRPr="00257FA6">
        <w:rPr>
          <w:rFonts w:asciiTheme="majorBidi" w:hAnsiTheme="majorBidi" w:cstheme="majorBidi"/>
          <w:b w:val="0"/>
          <w:bCs w:val="0"/>
          <w:sz w:val="22"/>
          <w:szCs w:val="22"/>
        </w:rPr>
        <w:t>Schéma d’oxydation des composés organiques par le radical hydroxyle.</w:t>
      </w:r>
      <w:r w:rsidRPr="000A56F9">
        <w:rPr>
          <w:rFonts w:asciiTheme="majorBidi" w:hAnsiTheme="majorBidi" w:cstheme="majorBidi"/>
          <w:b w:val="0"/>
          <w:bCs w:val="0"/>
          <w:sz w:val="24"/>
          <w:szCs w:val="24"/>
        </w:rPr>
        <w:t xml:space="preserve"> </w:t>
      </w:r>
      <w:r w:rsidRPr="0076793A">
        <w:rPr>
          <w:rFonts w:asciiTheme="majorBidi" w:hAnsiTheme="majorBidi" w:cstheme="majorBidi"/>
          <w:color w:val="548DD4" w:themeColor="text2" w:themeTint="99"/>
          <w:sz w:val="24"/>
          <w:szCs w:val="24"/>
          <w:vertAlign w:val="superscript"/>
        </w:rPr>
        <w:t>[18]</w:t>
      </w:r>
    </w:p>
    <w:p w:rsidR="005C70D3" w:rsidRPr="00845C17" w:rsidRDefault="00845C17" w:rsidP="005C70D3">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        </w:t>
      </w:r>
      <w:r w:rsidR="00CD3E4B" w:rsidRPr="00845C17">
        <w:rPr>
          <w:rFonts w:asciiTheme="majorBidi" w:hAnsiTheme="majorBidi" w:cstheme="majorBidi"/>
          <w:b/>
          <w:bCs/>
          <w:sz w:val="24"/>
          <w:szCs w:val="24"/>
        </w:rPr>
        <w:t>II.1.3.1. Réactions parasites</w:t>
      </w:r>
      <w:r w:rsidR="006B1D75" w:rsidRPr="00845C17">
        <w:rPr>
          <w:rFonts w:asciiTheme="majorBidi" w:hAnsiTheme="majorBidi" w:cstheme="majorBidi"/>
          <w:b/>
          <w:bCs/>
          <w:sz w:val="24"/>
          <w:szCs w:val="24"/>
        </w:rPr>
        <w:t> :</w:t>
      </w:r>
    </w:p>
    <w:p w:rsidR="005C70D3" w:rsidRDefault="00B347AE" w:rsidP="006E11EF">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845C17">
        <w:rPr>
          <w:rFonts w:ascii="TimesNewRomanPSMT" w:hAnsi="TimesNewRomanPSMT" w:cs="TimesNewRomanPSMT"/>
          <w:sz w:val="24"/>
          <w:szCs w:val="24"/>
        </w:rPr>
        <w:t xml:space="preserve">  </w:t>
      </w:r>
      <w:r w:rsidR="006B1D75">
        <w:rPr>
          <w:rFonts w:ascii="TimesNewRomanPSMT" w:hAnsi="TimesNewRomanPSMT" w:cs="TimesNewRomanPSMT"/>
          <w:sz w:val="24"/>
          <w:szCs w:val="24"/>
        </w:rPr>
        <w:t xml:space="preserve">Les réactions des radicaux </w:t>
      </w:r>
      <w:r w:rsidR="006B1D75">
        <w:rPr>
          <w:rFonts w:ascii="TimesNewRomanPSMT" w:hAnsi="TimesNewRomanPSMT" w:cs="TimesNewRomanPSMT"/>
          <w:sz w:val="16"/>
          <w:szCs w:val="16"/>
        </w:rPr>
        <w:t>•</w:t>
      </w:r>
      <w:r w:rsidR="006B1D75">
        <w:rPr>
          <w:rFonts w:ascii="TimesNewRomanPSMT" w:hAnsi="TimesNewRomanPSMT" w:cs="TimesNewRomanPSMT"/>
          <w:sz w:val="24"/>
          <w:szCs w:val="24"/>
        </w:rPr>
        <w:t>OH avec les composés organiques se déroulent à des vitesses</w:t>
      </w:r>
      <w:r w:rsidR="00256910">
        <w:rPr>
          <w:rFonts w:ascii="TimesNewRomanPSMT" w:hAnsi="TimesNewRomanPSMT" w:cs="TimesNewRomanPSMT"/>
          <w:sz w:val="24"/>
          <w:szCs w:val="24"/>
        </w:rPr>
        <w:t xml:space="preserve"> </w:t>
      </w:r>
      <w:r w:rsidR="006B1D75">
        <w:rPr>
          <w:rFonts w:ascii="TimesNewRomanPSMT" w:hAnsi="TimesNewRomanPSMT" w:cs="TimesNewRomanPSMT"/>
          <w:sz w:val="24"/>
          <w:szCs w:val="24"/>
        </w:rPr>
        <w:t>cinétiques approchant les limites du contrôle des réactions par diffusion (10</w:t>
      </w:r>
      <w:r w:rsidR="006B1D75" w:rsidRPr="006E11EF">
        <w:rPr>
          <w:rFonts w:ascii="TimesNewRomanPSMT" w:hAnsi="TimesNewRomanPSMT" w:cs="TimesNewRomanPSMT"/>
          <w:sz w:val="24"/>
          <w:szCs w:val="24"/>
          <w:vertAlign w:val="superscript"/>
        </w:rPr>
        <w:t>10</w:t>
      </w:r>
      <w:r w:rsidR="006B1D75" w:rsidRPr="006E11EF">
        <w:rPr>
          <w:rFonts w:ascii="TimesNewRomanPSMT" w:hAnsi="TimesNewRomanPSMT" w:cs="TimesNewRomanPSMT"/>
          <w:sz w:val="24"/>
          <w:szCs w:val="24"/>
        </w:rPr>
        <w:t xml:space="preserve"> </w:t>
      </w:r>
      <w:r w:rsidR="006B1D75">
        <w:rPr>
          <w:rFonts w:ascii="TimesNewRomanPSMT" w:hAnsi="TimesNewRomanPSMT" w:cs="TimesNewRomanPSMT"/>
          <w:sz w:val="24"/>
          <w:szCs w:val="24"/>
        </w:rPr>
        <w:t>mol</w:t>
      </w:r>
      <w:r w:rsidR="006B1D75" w:rsidRPr="006E11EF">
        <w:rPr>
          <w:rFonts w:ascii="TimesNewRomanPSMT" w:hAnsi="TimesNewRomanPSMT" w:cs="TimesNewRomanPSMT"/>
          <w:sz w:val="24"/>
          <w:szCs w:val="24"/>
          <w:vertAlign w:val="superscript"/>
        </w:rPr>
        <w:t>-1</w:t>
      </w:r>
      <w:r w:rsidR="006B1D75">
        <w:rPr>
          <w:rFonts w:ascii="TimesNewRomanPSMT" w:hAnsi="TimesNewRomanPSMT" w:cs="TimesNewRomanPSMT"/>
          <w:sz w:val="16"/>
          <w:szCs w:val="16"/>
        </w:rPr>
        <w:t xml:space="preserve"> </w:t>
      </w:r>
      <w:proofErr w:type="spellStart"/>
      <w:r w:rsidR="006B1D75">
        <w:rPr>
          <w:rFonts w:ascii="TimesNewRomanPSMT" w:hAnsi="TimesNewRomanPSMT" w:cs="TimesNewRomanPSMT"/>
          <w:sz w:val="24"/>
          <w:szCs w:val="24"/>
        </w:rPr>
        <w:t>L</w:t>
      </w:r>
      <w:proofErr w:type="spellEnd"/>
      <w:r w:rsidR="006B1D75">
        <w:rPr>
          <w:rFonts w:ascii="TimesNewRomanPSMT" w:hAnsi="TimesNewRomanPSMT" w:cs="TimesNewRomanPSMT"/>
          <w:sz w:val="24"/>
          <w:szCs w:val="24"/>
        </w:rPr>
        <w:t xml:space="preserve"> s</w:t>
      </w:r>
      <w:r w:rsidR="006B1D75" w:rsidRPr="006E11EF">
        <w:rPr>
          <w:rFonts w:ascii="TimesNewRomanPSMT" w:hAnsi="TimesNewRomanPSMT" w:cs="TimesNewRomanPSMT"/>
          <w:sz w:val="24"/>
          <w:szCs w:val="24"/>
          <w:vertAlign w:val="superscript"/>
        </w:rPr>
        <w:t>-1</w:t>
      </w:r>
      <w:r w:rsidR="0076793A" w:rsidRPr="0076793A">
        <w:rPr>
          <w:rFonts w:asciiTheme="majorBidi" w:hAnsiTheme="majorBidi" w:cstheme="majorBidi"/>
          <w:b/>
          <w:bCs/>
          <w:color w:val="548DD4" w:themeColor="text2" w:themeTint="99"/>
          <w:sz w:val="24"/>
          <w:szCs w:val="24"/>
          <w:vertAlign w:val="superscript"/>
        </w:rPr>
        <w:t>[14]</w:t>
      </w:r>
      <w:r w:rsidR="006B1D75">
        <w:rPr>
          <w:rFonts w:ascii="TimesNewRomanPSMT" w:hAnsi="TimesNewRomanPSMT" w:cs="TimesNewRomanPSMT"/>
          <w:sz w:val="24"/>
          <w:szCs w:val="24"/>
        </w:rPr>
        <w:t>), ce qui implique que les taux d'oxydation sont essentiellement limités par les taux de</w:t>
      </w:r>
      <w:r w:rsidR="00256910">
        <w:rPr>
          <w:rFonts w:ascii="TimesNewRomanPSMT" w:hAnsi="TimesNewRomanPSMT" w:cs="TimesNewRomanPSMT"/>
          <w:sz w:val="24"/>
          <w:szCs w:val="24"/>
        </w:rPr>
        <w:t xml:space="preserve"> </w:t>
      </w:r>
      <w:r w:rsidR="006B1D75">
        <w:rPr>
          <w:rFonts w:ascii="TimesNewRomanPSMT" w:hAnsi="TimesNewRomanPSMT" w:cs="TimesNewRomanPSMT"/>
          <w:sz w:val="24"/>
          <w:szCs w:val="24"/>
        </w:rPr>
        <w:t xml:space="preserve">formation des </w:t>
      </w:r>
      <w:r w:rsidR="006B1D75">
        <w:rPr>
          <w:rFonts w:ascii="TimesNewRomanPSMT" w:hAnsi="TimesNewRomanPSMT" w:cs="TimesNewRomanPSMT"/>
          <w:sz w:val="16"/>
          <w:szCs w:val="16"/>
        </w:rPr>
        <w:t>•</w:t>
      </w:r>
      <w:r w:rsidR="006B1D75">
        <w:rPr>
          <w:rFonts w:ascii="TimesNewRomanPSMT" w:hAnsi="TimesNewRomanPSMT" w:cs="TimesNewRomanPSMT"/>
          <w:sz w:val="24"/>
          <w:szCs w:val="24"/>
        </w:rPr>
        <w:t>OH et la mise en compétition avec d'autres espèces chimiques plutôt que par la</w:t>
      </w:r>
      <w:r w:rsidR="00256910">
        <w:rPr>
          <w:rFonts w:ascii="TimesNewRomanPSMT" w:hAnsi="TimesNewRomanPSMT" w:cs="TimesNewRomanPSMT"/>
          <w:sz w:val="24"/>
          <w:szCs w:val="24"/>
        </w:rPr>
        <w:t xml:space="preserve"> </w:t>
      </w:r>
      <w:r w:rsidR="006B1D75">
        <w:rPr>
          <w:rFonts w:ascii="TimesNewRomanPSMT" w:hAnsi="TimesNewRomanPSMT" w:cs="TimesNewRomanPSMT"/>
          <w:sz w:val="24"/>
          <w:szCs w:val="24"/>
        </w:rPr>
        <w:t>réactivité inhérente du composé avec l'oxydant. Ces radicaux sont consommés en milieu</w:t>
      </w:r>
      <w:r w:rsidR="00256910">
        <w:rPr>
          <w:rFonts w:ascii="TimesNewRomanPSMT" w:hAnsi="TimesNewRomanPSMT" w:cs="TimesNewRomanPSMT"/>
          <w:sz w:val="24"/>
          <w:szCs w:val="24"/>
        </w:rPr>
        <w:t xml:space="preserve"> </w:t>
      </w:r>
      <w:r w:rsidR="006B1D75">
        <w:rPr>
          <w:rFonts w:ascii="TimesNewRomanPSMT" w:hAnsi="TimesNewRomanPSMT" w:cs="TimesNewRomanPSMT"/>
          <w:sz w:val="24"/>
          <w:szCs w:val="24"/>
        </w:rPr>
        <w:t>aqueux par le contaminant, des composés inorganiques présents dans la matrice (HCO</w:t>
      </w:r>
      <w:r w:rsidR="006B1D75" w:rsidRPr="00811AC9">
        <w:rPr>
          <w:rFonts w:ascii="TimesNewRomanPSMT" w:hAnsi="TimesNewRomanPSMT" w:cs="TimesNewRomanPSMT"/>
          <w:sz w:val="24"/>
          <w:szCs w:val="24"/>
          <w:vertAlign w:val="superscript"/>
        </w:rPr>
        <w:t>3-</w:t>
      </w:r>
      <w:r w:rsidR="006B1D75">
        <w:rPr>
          <w:rFonts w:ascii="TimesNewRomanPSMT" w:hAnsi="TimesNewRomanPSMT" w:cs="TimesNewRomanPSMT"/>
          <w:sz w:val="24"/>
          <w:szCs w:val="24"/>
        </w:rPr>
        <w:t>/CO</w:t>
      </w:r>
      <w:r w:rsidR="006B1D75" w:rsidRPr="0009793C">
        <w:rPr>
          <w:rFonts w:ascii="TimesNewRomanPSMT" w:hAnsi="TimesNewRomanPSMT" w:cs="TimesNewRomanPSMT"/>
          <w:sz w:val="24"/>
          <w:szCs w:val="24"/>
          <w:vertAlign w:val="subscript"/>
        </w:rPr>
        <w:t>3</w:t>
      </w:r>
      <w:r w:rsidR="006B1D75" w:rsidRPr="00811AC9">
        <w:rPr>
          <w:rFonts w:ascii="TimesNewRomanPSMT" w:hAnsi="TimesNewRomanPSMT" w:cs="TimesNewRomanPSMT"/>
          <w:sz w:val="24"/>
          <w:szCs w:val="24"/>
          <w:vertAlign w:val="superscript"/>
        </w:rPr>
        <w:t>2-</w:t>
      </w:r>
      <w:r w:rsidR="006B1D75">
        <w:rPr>
          <w:rFonts w:ascii="TimesNewRomanPSMT" w:hAnsi="TimesNewRomanPSMT" w:cs="TimesNewRomanPSMT"/>
          <w:sz w:val="24"/>
          <w:szCs w:val="24"/>
        </w:rPr>
        <w:t>, Fe</w:t>
      </w:r>
      <w:r w:rsidR="006E11EF" w:rsidRPr="006E11EF">
        <w:rPr>
          <w:rFonts w:ascii="TimesNewRomanPSMT" w:hAnsi="TimesNewRomanPSMT" w:cs="TimesNewRomanPSMT"/>
          <w:sz w:val="20"/>
          <w:szCs w:val="20"/>
          <w:vertAlign w:val="superscript"/>
        </w:rPr>
        <w:t>2+</w:t>
      </w:r>
      <w:r w:rsidR="006B1D75">
        <w:rPr>
          <w:rFonts w:ascii="TimesNewRomanPSMT" w:hAnsi="TimesNewRomanPSMT" w:cs="TimesNewRomanPSMT"/>
          <w:sz w:val="24"/>
          <w:szCs w:val="24"/>
        </w:rPr>
        <w:t>) et /ou les réactifs eux-mêmes (O</w:t>
      </w:r>
      <w:r w:rsidR="006B1D75" w:rsidRPr="00811AC9">
        <w:rPr>
          <w:rFonts w:ascii="TimesNewRomanPSMT" w:hAnsi="TimesNewRomanPSMT" w:cs="TimesNewRomanPSMT"/>
          <w:sz w:val="24"/>
          <w:szCs w:val="24"/>
          <w:vertAlign w:val="subscript"/>
        </w:rPr>
        <w:t>3</w:t>
      </w:r>
      <w:r w:rsidR="006B1D75">
        <w:rPr>
          <w:rFonts w:ascii="TimesNewRomanPSMT" w:hAnsi="TimesNewRomanPSMT" w:cs="TimesNewRomanPSMT"/>
          <w:sz w:val="24"/>
          <w:szCs w:val="24"/>
        </w:rPr>
        <w:t>, H</w:t>
      </w:r>
      <w:r w:rsidR="006B1D75" w:rsidRPr="00811AC9">
        <w:rPr>
          <w:rFonts w:ascii="TimesNewRomanPSMT" w:hAnsi="TimesNewRomanPSMT" w:cs="TimesNewRomanPSMT"/>
          <w:sz w:val="24"/>
          <w:szCs w:val="24"/>
          <w:vertAlign w:val="subscript"/>
        </w:rPr>
        <w:t>2</w:t>
      </w:r>
      <w:r w:rsidR="006B1D75">
        <w:rPr>
          <w:rFonts w:ascii="TimesNewRomanPSMT" w:hAnsi="TimesNewRomanPSMT" w:cs="TimesNewRomanPSMT"/>
          <w:sz w:val="24"/>
          <w:szCs w:val="24"/>
        </w:rPr>
        <w:t>O</w:t>
      </w:r>
      <w:r w:rsidR="006B1D75" w:rsidRPr="00811AC9">
        <w:rPr>
          <w:rFonts w:ascii="TimesNewRomanPSMT" w:hAnsi="TimesNewRomanPSMT" w:cs="TimesNewRomanPSMT"/>
          <w:sz w:val="24"/>
          <w:szCs w:val="24"/>
          <w:vertAlign w:val="subscript"/>
        </w:rPr>
        <w:t>2</w:t>
      </w:r>
      <w:r w:rsidR="006B1D75">
        <w:rPr>
          <w:rFonts w:ascii="TimesNewRomanPSMT" w:hAnsi="TimesNewRomanPSMT" w:cs="TimesNewRomanPSMT"/>
          <w:sz w:val="24"/>
          <w:szCs w:val="24"/>
        </w:rPr>
        <w:t>, Fe</w:t>
      </w:r>
      <w:r w:rsidR="006B1D75" w:rsidRPr="00811AC9">
        <w:rPr>
          <w:rFonts w:ascii="TimesNewRomanPSMT" w:hAnsi="TimesNewRomanPSMT" w:cs="TimesNewRomanPSMT"/>
          <w:sz w:val="24"/>
          <w:szCs w:val="24"/>
          <w:vertAlign w:val="superscript"/>
        </w:rPr>
        <w:t>2+</w:t>
      </w:r>
      <w:r w:rsidR="006B1D75">
        <w:rPr>
          <w:rFonts w:ascii="TimesNewRomanPSMT" w:hAnsi="TimesNewRomanPSMT" w:cs="TimesNewRomanPSMT"/>
          <w:sz w:val="24"/>
          <w:szCs w:val="24"/>
        </w:rPr>
        <w:t xml:space="preserve">) (Tableau </w:t>
      </w:r>
      <w:r w:rsidR="006E11EF">
        <w:rPr>
          <w:rFonts w:ascii="TimesNewRomanPSMT" w:hAnsi="TimesNewRomanPSMT" w:cs="TimesNewRomanPSMT"/>
          <w:sz w:val="24"/>
          <w:szCs w:val="24"/>
        </w:rPr>
        <w:t>II.3</w:t>
      </w:r>
      <w:r w:rsidR="006B1D75">
        <w:rPr>
          <w:rFonts w:ascii="TimesNewRomanPSMT" w:hAnsi="TimesNewRomanPSMT" w:cs="TimesNewRomanPSMT"/>
          <w:sz w:val="24"/>
          <w:szCs w:val="24"/>
        </w:rPr>
        <w:t>). Ces réactions</w:t>
      </w:r>
      <w:r w:rsidR="00256910">
        <w:rPr>
          <w:rFonts w:ascii="TimesNewRomanPSMT" w:hAnsi="TimesNewRomanPSMT" w:cs="TimesNewRomanPSMT"/>
          <w:sz w:val="24"/>
          <w:szCs w:val="24"/>
        </w:rPr>
        <w:t xml:space="preserve"> </w:t>
      </w:r>
      <w:r w:rsidR="006B1D75">
        <w:rPr>
          <w:rFonts w:ascii="TimesNewRomanPSMT" w:hAnsi="TimesNewRomanPSMT" w:cs="TimesNewRomanPSMT"/>
          <w:sz w:val="24"/>
          <w:szCs w:val="24"/>
        </w:rPr>
        <w:t>parasites affectent l'efficacité du traitement en entrant en compétition avec les réactions de</w:t>
      </w:r>
      <w:r w:rsidR="00256910">
        <w:rPr>
          <w:rFonts w:ascii="TimesNewRomanPSMT" w:hAnsi="TimesNewRomanPSMT" w:cs="TimesNewRomanPSMT"/>
          <w:sz w:val="24"/>
          <w:szCs w:val="24"/>
        </w:rPr>
        <w:t xml:space="preserve"> </w:t>
      </w:r>
      <w:r w:rsidR="006B1D75">
        <w:rPr>
          <w:rFonts w:ascii="TimesNewRomanPSMT" w:hAnsi="TimesNewRomanPSMT" w:cs="TimesNewRomanPSMT"/>
          <w:sz w:val="24"/>
          <w:szCs w:val="24"/>
        </w:rPr>
        <w:t>dégradation des polluants organiques.</w:t>
      </w:r>
    </w:p>
    <w:p w:rsidR="0076793A" w:rsidRDefault="0076793A" w:rsidP="0076793A">
      <w:pPr>
        <w:autoSpaceDE w:val="0"/>
        <w:autoSpaceDN w:val="0"/>
        <w:adjustRightInd w:val="0"/>
        <w:spacing w:after="0" w:line="360" w:lineRule="auto"/>
        <w:jc w:val="both"/>
        <w:rPr>
          <w:rFonts w:ascii="TimesNewRomanPSMT" w:hAnsi="TimesNewRomanPSMT" w:cs="TimesNewRomanPSMT"/>
          <w:sz w:val="24"/>
          <w:szCs w:val="24"/>
        </w:rPr>
      </w:pPr>
    </w:p>
    <w:p w:rsidR="0071520B" w:rsidRDefault="0071520B" w:rsidP="0076793A">
      <w:pPr>
        <w:autoSpaceDE w:val="0"/>
        <w:autoSpaceDN w:val="0"/>
        <w:adjustRightInd w:val="0"/>
        <w:spacing w:after="0" w:line="360" w:lineRule="auto"/>
        <w:jc w:val="both"/>
        <w:rPr>
          <w:rFonts w:ascii="TimesNewRomanPSMT" w:hAnsi="TimesNewRomanPSMT" w:cs="TimesNewRomanPSMT"/>
          <w:sz w:val="24"/>
          <w:szCs w:val="24"/>
        </w:rPr>
      </w:pPr>
    </w:p>
    <w:p w:rsidR="0071520B" w:rsidRDefault="0071520B" w:rsidP="0076793A">
      <w:pPr>
        <w:autoSpaceDE w:val="0"/>
        <w:autoSpaceDN w:val="0"/>
        <w:adjustRightInd w:val="0"/>
        <w:spacing w:after="0" w:line="360" w:lineRule="auto"/>
        <w:jc w:val="both"/>
        <w:rPr>
          <w:rFonts w:ascii="TimesNewRomanPSMT" w:hAnsi="TimesNewRomanPSMT" w:cs="TimesNewRomanPSMT"/>
          <w:sz w:val="24"/>
          <w:szCs w:val="24"/>
        </w:rPr>
      </w:pPr>
    </w:p>
    <w:p w:rsidR="0071520B" w:rsidRDefault="0071520B" w:rsidP="0076793A">
      <w:pPr>
        <w:autoSpaceDE w:val="0"/>
        <w:autoSpaceDN w:val="0"/>
        <w:adjustRightInd w:val="0"/>
        <w:spacing w:after="0" w:line="360" w:lineRule="auto"/>
        <w:jc w:val="both"/>
        <w:rPr>
          <w:rFonts w:ascii="TimesNewRomanPSMT" w:hAnsi="TimesNewRomanPSMT" w:cs="TimesNewRomanPSMT"/>
          <w:sz w:val="24"/>
          <w:szCs w:val="24"/>
        </w:rPr>
      </w:pPr>
    </w:p>
    <w:p w:rsidR="005A311F" w:rsidRDefault="005A311F" w:rsidP="0076793A">
      <w:pPr>
        <w:autoSpaceDE w:val="0"/>
        <w:autoSpaceDN w:val="0"/>
        <w:adjustRightInd w:val="0"/>
        <w:spacing w:after="0" w:line="360" w:lineRule="auto"/>
        <w:jc w:val="both"/>
        <w:rPr>
          <w:rFonts w:ascii="TimesNewRomanPSMT" w:hAnsi="TimesNewRomanPSMT" w:cs="TimesNewRomanPSMT"/>
          <w:sz w:val="24"/>
          <w:szCs w:val="24"/>
        </w:rPr>
      </w:pPr>
    </w:p>
    <w:p w:rsidR="005A311F" w:rsidRDefault="005A311F" w:rsidP="0076793A">
      <w:pPr>
        <w:autoSpaceDE w:val="0"/>
        <w:autoSpaceDN w:val="0"/>
        <w:adjustRightInd w:val="0"/>
        <w:spacing w:after="0" w:line="360" w:lineRule="auto"/>
        <w:jc w:val="both"/>
        <w:rPr>
          <w:rFonts w:ascii="TimesNewRomanPSMT" w:hAnsi="TimesNewRomanPSMT" w:cs="TimesNewRomanPSMT"/>
          <w:sz w:val="24"/>
          <w:szCs w:val="24"/>
        </w:rPr>
      </w:pPr>
    </w:p>
    <w:p w:rsidR="0071520B" w:rsidRDefault="0071520B" w:rsidP="0076793A">
      <w:pPr>
        <w:autoSpaceDE w:val="0"/>
        <w:autoSpaceDN w:val="0"/>
        <w:adjustRightInd w:val="0"/>
        <w:spacing w:after="0" w:line="360" w:lineRule="auto"/>
        <w:jc w:val="both"/>
        <w:rPr>
          <w:rFonts w:ascii="TimesNewRomanPSMT" w:hAnsi="TimesNewRomanPSMT" w:cs="TimesNewRomanPSMT"/>
          <w:sz w:val="24"/>
          <w:szCs w:val="24"/>
        </w:rPr>
      </w:pPr>
    </w:p>
    <w:p w:rsidR="00BC323D" w:rsidRDefault="00BC323D" w:rsidP="0076793A">
      <w:pPr>
        <w:autoSpaceDE w:val="0"/>
        <w:autoSpaceDN w:val="0"/>
        <w:adjustRightInd w:val="0"/>
        <w:spacing w:after="0" w:line="360" w:lineRule="auto"/>
        <w:jc w:val="both"/>
        <w:rPr>
          <w:rFonts w:ascii="TimesNewRomanPSMT" w:hAnsi="TimesNewRomanPSMT" w:cs="TimesNewRomanPSMT"/>
          <w:sz w:val="24"/>
          <w:szCs w:val="24"/>
        </w:rPr>
      </w:pPr>
    </w:p>
    <w:p w:rsidR="0076793A" w:rsidRPr="00C250A5" w:rsidRDefault="0076793A" w:rsidP="00C250A5">
      <w:pPr>
        <w:autoSpaceDE w:val="0"/>
        <w:autoSpaceDN w:val="0"/>
        <w:adjustRightInd w:val="0"/>
        <w:spacing w:after="0" w:line="360" w:lineRule="auto"/>
        <w:jc w:val="both"/>
        <w:rPr>
          <w:rFonts w:ascii="Times New Roman" w:hAnsi="Times New Roman" w:cs="Times New Roman"/>
          <w:sz w:val="24"/>
          <w:szCs w:val="24"/>
        </w:rPr>
      </w:pPr>
      <w:r w:rsidRPr="00BC323D">
        <w:rPr>
          <w:rFonts w:ascii="Times New Roman" w:hAnsi="Times New Roman" w:cs="Times New Roman"/>
          <w:b/>
          <w:bCs/>
        </w:rPr>
        <w:lastRenderedPageBreak/>
        <w:t>Tableau II.</w:t>
      </w:r>
      <w:r w:rsidR="0054152F" w:rsidRPr="00BC323D">
        <w:rPr>
          <w:rFonts w:ascii="Times New Roman" w:hAnsi="Times New Roman" w:cs="Times New Roman"/>
          <w:b/>
          <w:bCs/>
        </w:rPr>
        <w:fldChar w:fldCharType="begin"/>
      </w:r>
      <w:r w:rsidRPr="00BC323D">
        <w:rPr>
          <w:rFonts w:ascii="Times New Roman" w:hAnsi="Times New Roman" w:cs="Times New Roman"/>
          <w:b/>
          <w:bCs/>
        </w:rPr>
        <w:instrText xml:space="preserve"> SEQ Tableau \* ARABIC </w:instrText>
      </w:r>
      <w:r w:rsidR="0054152F" w:rsidRPr="00BC323D">
        <w:rPr>
          <w:rFonts w:ascii="Times New Roman" w:hAnsi="Times New Roman" w:cs="Times New Roman"/>
          <w:b/>
          <w:bCs/>
        </w:rPr>
        <w:fldChar w:fldCharType="separate"/>
      </w:r>
      <w:r w:rsidR="00B25CF5">
        <w:rPr>
          <w:rFonts w:ascii="Times New Roman" w:hAnsi="Times New Roman" w:cs="Times New Roman"/>
          <w:b/>
          <w:bCs/>
          <w:noProof/>
        </w:rPr>
        <w:t>3</w:t>
      </w:r>
      <w:r w:rsidR="0054152F" w:rsidRPr="00BC323D">
        <w:rPr>
          <w:rFonts w:ascii="Times New Roman" w:hAnsi="Times New Roman" w:cs="Times New Roman"/>
          <w:b/>
          <w:bCs/>
        </w:rPr>
        <w:fldChar w:fldCharType="end"/>
      </w:r>
      <w:r w:rsidRPr="00BC323D">
        <w:rPr>
          <w:rFonts w:ascii="Times New Roman" w:hAnsi="Times New Roman" w:cs="Times New Roman"/>
          <w:b/>
          <w:bCs/>
        </w:rPr>
        <w:t>.</w:t>
      </w:r>
      <w:r w:rsidRPr="00BC323D">
        <w:rPr>
          <w:rFonts w:ascii="Times New Roman" w:hAnsi="Times New Roman" w:cs="Times New Roman"/>
        </w:rPr>
        <w:t xml:space="preserve"> Réaction de compétition impliquant la consommation des radicaux</w:t>
      </w:r>
      <w:r w:rsidRPr="00BC323D">
        <w:rPr>
          <w:rFonts w:ascii="Times New Roman" w:hAnsi="Times New Roman" w:cs="Times New Roman"/>
          <w:vertAlign w:val="superscript"/>
        </w:rPr>
        <w:t xml:space="preserve"> •</w:t>
      </w:r>
      <w:r w:rsidRPr="00BC323D">
        <w:rPr>
          <w:rFonts w:ascii="Times New Roman" w:hAnsi="Times New Roman" w:cs="Times New Roman"/>
        </w:rPr>
        <w:t>OH par des ions</w:t>
      </w:r>
      <w:r w:rsidR="00C250A5" w:rsidRPr="00BC323D">
        <w:rPr>
          <w:rFonts w:ascii="Times New Roman" w:hAnsi="Times New Roman" w:cs="Times New Roman"/>
        </w:rPr>
        <w:t xml:space="preserve"> </w:t>
      </w:r>
      <w:r w:rsidRPr="00BC323D">
        <w:rPr>
          <w:rFonts w:ascii="Times New Roman" w:hAnsi="Times New Roman" w:cs="Times New Roman"/>
        </w:rPr>
        <w:t xml:space="preserve">minéraux et affectant l’efficacité de l’oxydation </w:t>
      </w:r>
      <w:r w:rsidR="00A76489" w:rsidRPr="00BC323D">
        <w:rPr>
          <w:rFonts w:ascii="Times New Roman" w:hAnsi="Times New Roman" w:cs="Times New Roman"/>
        </w:rPr>
        <w:t>radicalaire</w:t>
      </w:r>
      <w:r w:rsidR="00A12877" w:rsidRPr="00BC323D">
        <w:rPr>
          <w:rFonts w:ascii="Times New Roman" w:hAnsi="Times New Roman" w:cs="Times New Roman"/>
        </w:rPr>
        <w:t>.</w:t>
      </w:r>
      <w:r w:rsidR="00A76489" w:rsidRPr="00A76489">
        <w:rPr>
          <w:rFonts w:ascii="Times New Roman" w:hAnsi="Times New Roman" w:cs="Times New Roman"/>
          <w:b/>
          <w:bCs/>
          <w:color w:val="548DD4" w:themeColor="text2" w:themeTint="99"/>
          <w:sz w:val="24"/>
          <w:szCs w:val="24"/>
          <w:vertAlign w:val="superscript"/>
        </w:rPr>
        <w:t xml:space="preserve"> [</w:t>
      </w:r>
      <w:r w:rsidRPr="00A76489">
        <w:rPr>
          <w:rFonts w:ascii="Times New Roman" w:hAnsi="Times New Roman" w:cs="Times New Roman"/>
          <w:b/>
          <w:bCs/>
          <w:color w:val="548DD4" w:themeColor="text2" w:themeTint="99"/>
          <w:sz w:val="24"/>
          <w:szCs w:val="24"/>
          <w:vertAlign w:val="superscript"/>
        </w:rPr>
        <w:t>14</w:t>
      </w:r>
      <w:r w:rsidR="00C250A5" w:rsidRPr="00A76489">
        <w:rPr>
          <w:rFonts w:ascii="Times New Roman" w:hAnsi="Times New Roman" w:cs="Times New Roman"/>
          <w:b/>
          <w:bCs/>
          <w:color w:val="548DD4" w:themeColor="text2" w:themeTint="99"/>
          <w:sz w:val="24"/>
          <w:szCs w:val="24"/>
          <w:vertAlign w:val="superscript"/>
        </w:rPr>
        <w:t xml:space="preserve">, </w:t>
      </w:r>
      <w:r w:rsidR="00A12877">
        <w:rPr>
          <w:rFonts w:ascii="Times New Roman" w:hAnsi="Times New Roman" w:cs="Times New Roman"/>
          <w:b/>
          <w:bCs/>
          <w:color w:val="548DD4" w:themeColor="text2" w:themeTint="99"/>
          <w:sz w:val="24"/>
          <w:szCs w:val="24"/>
          <w:vertAlign w:val="superscript"/>
        </w:rPr>
        <w:t>19-23</w:t>
      </w:r>
      <w:r w:rsidRPr="00A76489">
        <w:rPr>
          <w:rFonts w:ascii="Times New Roman" w:hAnsi="Times New Roman" w:cs="Times New Roman"/>
          <w:b/>
          <w:bCs/>
          <w:color w:val="548DD4" w:themeColor="text2" w:themeTint="99"/>
          <w:sz w:val="24"/>
          <w:szCs w:val="24"/>
          <w:vertAlign w:val="superscript"/>
        </w:rPr>
        <w:t>]</w:t>
      </w:r>
      <w:r w:rsidRPr="00A76489">
        <w:rPr>
          <w:rFonts w:ascii="Times New Roman" w:hAnsi="Times New Roman" w:cs="Times New Roman"/>
          <w:b/>
          <w:bCs/>
          <w:sz w:val="24"/>
          <w:szCs w:val="24"/>
        </w:rPr>
        <w:t xml:space="preserve"> </w:t>
      </w:r>
    </w:p>
    <w:tbl>
      <w:tblPr>
        <w:tblStyle w:val="Listeclaire-Accent11"/>
        <w:tblW w:w="0" w:type="auto"/>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4296"/>
        <w:gridCol w:w="3119"/>
      </w:tblGrid>
      <w:tr w:rsidR="006C39FE" w:rsidTr="00CC48A6">
        <w:trPr>
          <w:cnfStyle w:val="100000000000" w:firstRow="1" w:lastRow="0" w:firstColumn="0" w:lastColumn="0" w:oddVBand="0" w:evenVBand="0" w:oddHBand="0"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4296" w:type="dxa"/>
          </w:tcPr>
          <w:p w:rsidR="006C39FE" w:rsidRPr="003A5EBE" w:rsidRDefault="006C39FE" w:rsidP="00C357ED">
            <w:pPr>
              <w:autoSpaceDE w:val="0"/>
              <w:autoSpaceDN w:val="0"/>
              <w:adjustRightInd w:val="0"/>
              <w:spacing w:line="360" w:lineRule="auto"/>
              <w:jc w:val="center"/>
              <w:rPr>
                <w:rFonts w:asciiTheme="majorBidi" w:hAnsiTheme="majorBidi" w:cstheme="majorBidi"/>
                <w:sz w:val="24"/>
                <w:szCs w:val="24"/>
              </w:rPr>
            </w:pPr>
            <w:r w:rsidRPr="003A5EBE">
              <w:rPr>
                <w:rFonts w:ascii="TimesNewRomanPS-BoldMT" w:hAnsi="TimesNewRomanPS-BoldMT" w:cs="TimesNewRomanPS-BoldMT"/>
                <w:b w:val="0"/>
                <w:bCs w:val="0"/>
                <w:sz w:val="24"/>
                <w:szCs w:val="24"/>
              </w:rPr>
              <w:t>Réactions</w:t>
            </w:r>
          </w:p>
        </w:tc>
        <w:tc>
          <w:tcPr>
            <w:tcW w:w="3119" w:type="dxa"/>
          </w:tcPr>
          <w:p w:rsidR="006C39FE" w:rsidRPr="003A5EBE" w:rsidRDefault="006C39FE" w:rsidP="003A5EBE">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A5EBE">
              <w:rPr>
                <w:rFonts w:ascii="TimesNewRomanPS-BoldMT" w:hAnsi="TimesNewRomanPS-BoldMT" w:cs="TimesNewRomanPS-BoldMT"/>
                <w:b w:val="0"/>
                <w:bCs w:val="0"/>
                <w:sz w:val="24"/>
                <w:szCs w:val="24"/>
              </w:rPr>
              <w:t>k (mol</w:t>
            </w:r>
            <w:r w:rsidRPr="006C4E2F">
              <w:rPr>
                <w:rFonts w:ascii="TimesNewRomanPS-BoldMT" w:hAnsi="TimesNewRomanPS-BoldMT" w:cs="TimesNewRomanPS-BoldMT"/>
                <w:b w:val="0"/>
                <w:bCs w:val="0"/>
                <w:sz w:val="24"/>
                <w:szCs w:val="24"/>
                <w:vertAlign w:val="superscript"/>
              </w:rPr>
              <w:t>-1</w:t>
            </w:r>
            <w:r w:rsidRPr="003A5EBE">
              <w:rPr>
                <w:rFonts w:ascii="TimesNewRomanPS-BoldMT" w:hAnsi="TimesNewRomanPS-BoldMT" w:cs="TimesNewRomanPS-BoldMT"/>
                <w:b w:val="0"/>
                <w:bCs w:val="0"/>
                <w:sz w:val="24"/>
                <w:szCs w:val="24"/>
              </w:rPr>
              <w:t xml:space="preserve"> </w:t>
            </w:r>
            <w:proofErr w:type="spellStart"/>
            <w:r w:rsidRPr="003A5EBE">
              <w:rPr>
                <w:rFonts w:ascii="TimesNewRomanPS-BoldMT" w:hAnsi="TimesNewRomanPS-BoldMT" w:cs="TimesNewRomanPS-BoldMT"/>
                <w:b w:val="0"/>
                <w:bCs w:val="0"/>
                <w:sz w:val="24"/>
                <w:szCs w:val="24"/>
              </w:rPr>
              <w:t>L</w:t>
            </w:r>
            <w:proofErr w:type="spellEnd"/>
            <w:r w:rsidRPr="003A5EBE">
              <w:rPr>
                <w:rFonts w:ascii="TimesNewRomanPS-BoldMT" w:hAnsi="TimesNewRomanPS-BoldMT" w:cs="TimesNewRomanPS-BoldMT"/>
                <w:b w:val="0"/>
                <w:bCs w:val="0"/>
                <w:sz w:val="24"/>
                <w:szCs w:val="24"/>
              </w:rPr>
              <w:t xml:space="preserve"> s</w:t>
            </w:r>
            <w:r w:rsidRPr="006C4E2F">
              <w:rPr>
                <w:rFonts w:ascii="TimesNewRomanPS-BoldMT" w:hAnsi="TimesNewRomanPS-BoldMT" w:cs="TimesNewRomanPS-BoldMT"/>
                <w:b w:val="0"/>
                <w:bCs w:val="0"/>
                <w:sz w:val="24"/>
                <w:szCs w:val="24"/>
                <w:vertAlign w:val="superscript"/>
              </w:rPr>
              <w:t>-1</w:t>
            </w:r>
            <w:r w:rsidRPr="003A5EBE">
              <w:rPr>
                <w:rFonts w:ascii="TimesNewRomanPS-BoldMT" w:hAnsi="TimesNewRomanPS-BoldMT" w:cs="TimesNewRomanPS-BoldMT"/>
                <w:b w:val="0"/>
                <w:bCs w:val="0"/>
                <w:sz w:val="24"/>
                <w:szCs w:val="24"/>
              </w:rPr>
              <w:t>)</w:t>
            </w:r>
          </w:p>
        </w:tc>
      </w:tr>
      <w:tr w:rsidR="006C39FE" w:rsidTr="00CC48A6">
        <w:trPr>
          <w:cnfStyle w:val="000000100000" w:firstRow="0" w:lastRow="0" w:firstColumn="0" w:lastColumn="0" w:oddVBand="0" w:evenVBand="0" w:oddHBand="1" w:evenHBand="0" w:firstRowFirstColumn="0" w:firstRowLastColumn="0" w:lastRowFirstColumn="0" w:lastRowLastColumn="0"/>
          <w:trHeight w:val="3992"/>
          <w:jc w:val="center"/>
        </w:trPr>
        <w:tc>
          <w:tcPr>
            <w:cnfStyle w:val="001000000000" w:firstRow="0" w:lastRow="0" w:firstColumn="1" w:lastColumn="0" w:oddVBand="0" w:evenVBand="0" w:oddHBand="0" w:evenHBand="0" w:firstRowFirstColumn="0" w:firstRowLastColumn="0" w:lastRowFirstColumn="0" w:lastRowLastColumn="0"/>
            <w:tcW w:w="4296" w:type="dxa"/>
            <w:tcBorders>
              <w:top w:val="none" w:sz="0" w:space="0" w:color="auto"/>
              <w:left w:val="none" w:sz="0" w:space="0" w:color="auto"/>
              <w:bottom w:val="none" w:sz="0" w:space="0" w:color="auto"/>
            </w:tcBorders>
          </w:tcPr>
          <w:p w:rsidR="00B347AE" w:rsidRPr="001D49D2" w:rsidRDefault="00B347AE" w:rsidP="00B347AE">
            <w:pPr>
              <w:autoSpaceDE w:val="0"/>
              <w:autoSpaceDN w:val="0"/>
              <w:adjustRightInd w:val="0"/>
              <w:jc w:val="center"/>
              <w:rPr>
                <w:rFonts w:asciiTheme="majorBidi" w:hAnsiTheme="majorBidi" w:cstheme="majorBidi"/>
                <w:sz w:val="2"/>
                <w:szCs w:val="2"/>
                <w:lang w:val="en-US"/>
              </w:rPr>
            </w:pPr>
          </w:p>
          <w:p w:rsidR="00B347AE" w:rsidRPr="001D49D2" w:rsidRDefault="00B347AE" w:rsidP="00B347AE">
            <w:pPr>
              <w:autoSpaceDE w:val="0"/>
              <w:autoSpaceDN w:val="0"/>
              <w:adjustRightInd w:val="0"/>
              <w:jc w:val="center"/>
              <w:rPr>
                <w:rFonts w:asciiTheme="majorBidi" w:hAnsiTheme="majorBidi" w:cstheme="majorBidi"/>
                <w:sz w:val="2"/>
                <w:szCs w:val="2"/>
                <w:lang w:val="en-US"/>
              </w:rPr>
            </w:pPr>
          </w:p>
          <w:p w:rsidR="00B347AE" w:rsidRPr="001D49D2" w:rsidRDefault="00B347AE" w:rsidP="00B347AE">
            <w:pPr>
              <w:autoSpaceDE w:val="0"/>
              <w:autoSpaceDN w:val="0"/>
              <w:adjustRightInd w:val="0"/>
              <w:jc w:val="center"/>
              <w:rPr>
                <w:rFonts w:asciiTheme="majorBidi" w:hAnsiTheme="majorBidi" w:cstheme="majorBidi"/>
                <w:sz w:val="2"/>
                <w:szCs w:val="2"/>
                <w:lang w:val="en-US"/>
              </w:rPr>
            </w:pPr>
            <w:r w:rsidRPr="00B347AE">
              <w:rPr>
                <w:rFonts w:asciiTheme="majorBidi" w:hAnsiTheme="majorBidi" w:cstheme="majorBidi"/>
                <w:b w:val="0"/>
                <w:bCs w:val="0"/>
                <w:position w:val="-12"/>
                <w:sz w:val="2"/>
                <w:szCs w:val="2"/>
              </w:rPr>
              <w:object w:dxaOrig="3120" w:dyaOrig="400">
                <v:shape id="_x0000_i1062" type="#_x0000_t75" style="width:155.8pt;height:19.65pt" o:ole="" fillcolor="window">
                  <v:imagedata r:id="rId84" o:title=""/>
                </v:shape>
                <o:OLEObject Type="Embed" ProgID="Equation.3" ShapeID="_x0000_i1062" DrawAspect="Content" ObjectID="_1369031823" r:id="rId85"/>
              </w:object>
            </w:r>
          </w:p>
          <w:p w:rsidR="00B347AE" w:rsidRPr="001D49D2" w:rsidRDefault="00B347AE" w:rsidP="00B347AE">
            <w:pPr>
              <w:autoSpaceDE w:val="0"/>
              <w:autoSpaceDN w:val="0"/>
              <w:adjustRightInd w:val="0"/>
              <w:jc w:val="center"/>
              <w:rPr>
                <w:rFonts w:asciiTheme="majorBidi" w:hAnsiTheme="majorBidi" w:cstheme="majorBidi"/>
                <w:position w:val="-10"/>
                <w:sz w:val="2"/>
                <w:szCs w:val="2"/>
              </w:rPr>
            </w:pPr>
            <w:r w:rsidRPr="00B347AE">
              <w:rPr>
                <w:rFonts w:asciiTheme="majorBidi" w:hAnsiTheme="majorBidi" w:cstheme="majorBidi"/>
                <w:b w:val="0"/>
                <w:bCs w:val="0"/>
                <w:position w:val="-12"/>
                <w:sz w:val="2"/>
                <w:szCs w:val="2"/>
              </w:rPr>
              <w:object w:dxaOrig="2980" w:dyaOrig="400">
                <v:shape id="_x0000_i1063" type="#_x0000_t75" style="width:149.25pt;height:19.65pt" o:ole="" fillcolor="window">
                  <v:imagedata r:id="rId86" o:title=""/>
                </v:shape>
                <o:OLEObject Type="Embed" ProgID="Equation.3" ShapeID="_x0000_i1063" DrawAspect="Content" ObjectID="_1369031824" r:id="rId87"/>
              </w:object>
            </w:r>
          </w:p>
          <w:p w:rsidR="00B347AE" w:rsidRPr="001D49D2" w:rsidRDefault="00B347AE" w:rsidP="00B347A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12"/>
                <w:sz w:val="2"/>
                <w:szCs w:val="2"/>
              </w:rPr>
              <w:object w:dxaOrig="2240" w:dyaOrig="400">
                <v:shape id="_x0000_i1064" type="#_x0000_t75" style="width:112.6pt;height:19.65pt" o:ole="" fillcolor="window">
                  <v:imagedata r:id="rId88" o:title=""/>
                </v:shape>
                <o:OLEObject Type="Embed" ProgID="Equation.3" ShapeID="_x0000_i1064" DrawAspect="Content" ObjectID="_1369031825" r:id="rId89"/>
              </w:object>
            </w:r>
          </w:p>
          <w:p w:rsidR="00B347AE" w:rsidRPr="001D49D2" w:rsidRDefault="006702BC" w:rsidP="00B347A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12"/>
                <w:sz w:val="2"/>
                <w:szCs w:val="2"/>
              </w:rPr>
              <w:object w:dxaOrig="2040" w:dyaOrig="400">
                <v:shape id="_x0000_i1065" type="#_x0000_t75" style="width:102.1pt;height:19.65pt" o:ole="" fillcolor="window">
                  <v:imagedata r:id="rId90" o:title=""/>
                </v:shape>
                <o:OLEObject Type="Embed" ProgID="Equation.3" ShapeID="_x0000_i1065" DrawAspect="Content" ObjectID="_1369031826" r:id="rId91"/>
              </w:object>
            </w:r>
          </w:p>
          <w:p w:rsidR="00B347AE" w:rsidRPr="001D49D2" w:rsidRDefault="006702BC" w:rsidP="00B347A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10"/>
                <w:sz w:val="2"/>
                <w:szCs w:val="2"/>
              </w:rPr>
              <w:object w:dxaOrig="3360" w:dyaOrig="380">
                <v:shape id="_x0000_i1066" type="#_x0000_t75" style="width:167.55pt;height:18.35pt" o:ole="" fillcolor="window">
                  <v:imagedata r:id="rId92" o:title=""/>
                </v:shape>
                <o:OLEObject Type="Embed" ProgID="Equation.3" ShapeID="_x0000_i1066" DrawAspect="Content" ObjectID="_1369031827" r:id="rId93"/>
              </w:object>
            </w:r>
          </w:p>
          <w:p w:rsidR="00B347AE" w:rsidRPr="001D49D2" w:rsidRDefault="006702BC" w:rsidP="00B347A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10"/>
                <w:sz w:val="2"/>
                <w:szCs w:val="2"/>
              </w:rPr>
              <w:object w:dxaOrig="2960" w:dyaOrig="420">
                <v:shape id="_x0000_i1067" type="#_x0000_t75" style="width:147.95pt;height:20.95pt" o:ole="" fillcolor="window">
                  <v:imagedata r:id="rId94" o:title=""/>
                </v:shape>
                <o:OLEObject Type="Embed" ProgID="Equation.3" ShapeID="_x0000_i1067" DrawAspect="Content" ObjectID="_1369031828" r:id="rId95"/>
              </w:object>
            </w:r>
          </w:p>
          <w:p w:rsidR="00B347AE" w:rsidRDefault="006702BC" w:rsidP="00B347A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10"/>
                <w:sz w:val="2"/>
                <w:szCs w:val="2"/>
              </w:rPr>
              <w:object w:dxaOrig="2799" w:dyaOrig="380">
                <v:shape id="_x0000_i1068" type="#_x0000_t75" style="width:140.05pt;height:18.35pt" o:ole="" fillcolor="window">
                  <v:imagedata r:id="rId96" o:title=""/>
                </v:shape>
                <o:OLEObject Type="Embed" ProgID="Equation.3" ShapeID="_x0000_i1068" DrawAspect="Content" ObjectID="_1369031829" r:id="rId97"/>
              </w:object>
            </w:r>
          </w:p>
          <w:p w:rsidR="006702BC" w:rsidRDefault="006702BC" w:rsidP="00B347AE">
            <w:pPr>
              <w:autoSpaceDE w:val="0"/>
              <w:autoSpaceDN w:val="0"/>
              <w:adjustRightInd w:val="0"/>
              <w:jc w:val="center"/>
              <w:rPr>
                <w:rFonts w:asciiTheme="majorBidi" w:hAnsiTheme="majorBidi" w:cstheme="majorBidi"/>
                <w:position w:val="-10"/>
                <w:sz w:val="2"/>
                <w:szCs w:val="2"/>
              </w:rPr>
            </w:pPr>
            <w:r w:rsidRPr="001D49D2">
              <w:rPr>
                <w:rFonts w:asciiTheme="majorBidi" w:hAnsiTheme="majorBidi" w:cstheme="majorBidi"/>
                <w:b w:val="0"/>
                <w:bCs w:val="0"/>
                <w:position w:val="-10"/>
                <w:sz w:val="2"/>
                <w:szCs w:val="2"/>
              </w:rPr>
              <w:object w:dxaOrig="2799" w:dyaOrig="380">
                <v:shape id="_x0000_i1069" type="#_x0000_t75" style="width:140.05pt;height:18.35pt" o:ole="" fillcolor="window">
                  <v:imagedata r:id="rId98" o:title=""/>
                </v:shape>
                <o:OLEObject Type="Embed" ProgID="Equation.3" ShapeID="_x0000_i1069" DrawAspect="Content" ObjectID="_1369031830" r:id="rId99"/>
              </w:object>
            </w:r>
          </w:p>
          <w:p w:rsidR="006702BC" w:rsidRPr="001D49D2" w:rsidRDefault="003A5EBE" w:rsidP="00B347AE">
            <w:pPr>
              <w:autoSpaceDE w:val="0"/>
              <w:autoSpaceDN w:val="0"/>
              <w:adjustRightInd w:val="0"/>
              <w:jc w:val="center"/>
              <w:rPr>
                <w:rFonts w:asciiTheme="majorBidi" w:hAnsiTheme="majorBidi" w:cstheme="majorBidi"/>
                <w:position w:val="-10"/>
                <w:sz w:val="2"/>
                <w:szCs w:val="2"/>
              </w:rPr>
            </w:pPr>
            <w:r w:rsidRPr="006702BC">
              <w:rPr>
                <w:rFonts w:asciiTheme="majorBidi" w:hAnsiTheme="majorBidi" w:cstheme="majorBidi"/>
                <w:b w:val="0"/>
                <w:bCs w:val="0"/>
                <w:position w:val="-6"/>
                <w:sz w:val="2"/>
                <w:szCs w:val="2"/>
              </w:rPr>
              <w:object w:dxaOrig="2659" w:dyaOrig="320">
                <v:shape id="_x0000_i1070" type="#_x0000_t75" style="width:132.2pt;height:15.7pt" o:ole="" fillcolor="window">
                  <v:imagedata r:id="rId100" o:title=""/>
                </v:shape>
                <o:OLEObject Type="Embed" ProgID="Equation.3" ShapeID="_x0000_i1070" DrawAspect="Content" ObjectID="_1369031831" r:id="rId101"/>
              </w:object>
            </w:r>
          </w:p>
          <w:p w:rsidR="006702BC" w:rsidRPr="001D49D2" w:rsidRDefault="003A5EBE" w:rsidP="00B347AE">
            <w:pPr>
              <w:autoSpaceDE w:val="0"/>
              <w:autoSpaceDN w:val="0"/>
              <w:adjustRightInd w:val="0"/>
              <w:jc w:val="center"/>
              <w:rPr>
                <w:rFonts w:asciiTheme="majorBidi" w:hAnsiTheme="majorBidi" w:cstheme="majorBidi"/>
                <w:position w:val="-10"/>
                <w:sz w:val="2"/>
                <w:szCs w:val="2"/>
              </w:rPr>
            </w:pPr>
            <w:r w:rsidRPr="003A5EBE">
              <w:rPr>
                <w:rFonts w:asciiTheme="majorBidi" w:hAnsiTheme="majorBidi" w:cstheme="majorBidi"/>
                <w:b w:val="0"/>
                <w:bCs w:val="0"/>
                <w:position w:val="-12"/>
                <w:sz w:val="2"/>
                <w:szCs w:val="2"/>
              </w:rPr>
              <w:object w:dxaOrig="2360" w:dyaOrig="400">
                <v:shape id="_x0000_i1071" type="#_x0000_t75" style="width:117.8pt;height:19.65pt" o:ole="" fillcolor="window">
                  <v:imagedata r:id="rId102" o:title=""/>
                </v:shape>
                <o:OLEObject Type="Embed" ProgID="Equation.3" ShapeID="_x0000_i1071" DrawAspect="Content" ObjectID="_1369031832" r:id="rId103"/>
              </w:object>
            </w:r>
          </w:p>
          <w:p w:rsidR="00B347AE" w:rsidRPr="00BE0F65" w:rsidRDefault="003A5EBE" w:rsidP="00B347AE">
            <w:pPr>
              <w:autoSpaceDE w:val="0"/>
              <w:autoSpaceDN w:val="0"/>
              <w:adjustRightInd w:val="0"/>
              <w:jc w:val="center"/>
              <w:rPr>
                <w:rFonts w:asciiTheme="majorBidi" w:hAnsiTheme="majorBidi" w:cstheme="majorBidi"/>
                <w:sz w:val="24"/>
                <w:szCs w:val="24"/>
                <w:lang w:val="en-US"/>
              </w:rPr>
            </w:pPr>
            <w:r w:rsidRPr="003A5EBE">
              <w:rPr>
                <w:rFonts w:asciiTheme="majorBidi" w:hAnsiTheme="majorBidi" w:cstheme="majorBidi"/>
                <w:b w:val="0"/>
                <w:bCs w:val="0"/>
                <w:position w:val="-6"/>
                <w:sz w:val="2"/>
                <w:szCs w:val="2"/>
              </w:rPr>
              <w:object w:dxaOrig="2439" w:dyaOrig="320">
                <v:shape id="_x0000_i1072" type="#_x0000_t75" style="width:121.75pt;height:15.7pt" o:ole="" fillcolor="window">
                  <v:imagedata r:id="rId104" o:title=""/>
                </v:shape>
                <o:OLEObject Type="Embed" ProgID="Equation.3" ShapeID="_x0000_i1072" DrawAspect="Content" ObjectID="_1369031833" r:id="rId105"/>
              </w:object>
            </w:r>
            <w:r w:rsidRPr="003A5EBE">
              <w:rPr>
                <w:rFonts w:asciiTheme="majorBidi" w:hAnsiTheme="majorBidi" w:cstheme="majorBidi"/>
                <w:b w:val="0"/>
                <w:bCs w:val="0"/>
                <w:position w:val="-10"/>
                <w:sz w:val="2"/>
                <w:szCs w:val="2"/>
              </w:rPr>
              <w:object w:dxaOrig="3000" w:dyaOrig="420">
                <v:shape id="_x0000_i1073" type="#_x0000_t75" style="width:149.25pt;height:20.95pt" o:ole="" fillcolor="window">
                  <v:imagedata r:id="rId106" o:title=""/>
                </v:shape>
                <o:OLEObject Type="Embed" ProgID="Equation.3" ShapeID="_x0000_i1073" DrawAspect="Content" ObjectID="_1369031834" r:id="rId107"/>
              </w:object>
            </w:r>
          </w:p>
        </w:tc>
        <w:tc>
          <w:tcPr>
            <w:tcW w:w="3119" w:type="dxa"/>
            <w:tcBorders>
              <w:top w:val="none" w:sz="0" w:space="0" w:color="auto"/>
              <w:bottom w:val="none" w:sz="0" w:space="0" w:color="auto"/>
              <w:right w:val="none" w:sz="0" w:space="0" w:color="auto"/>
            </w:tcBorders>
          </w:tcPr>
          <w:p w:rsidR="006C39FE" w:rsidRPr="003A5EBE" w:rsidRDefault="006C39FE" w:rsidP="003A5EBE">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A5EBE">
              <w:rPr>
                <w:rFonts w:asciiTheme="majorBidi" w:hAnsiTheme="majorBidi" w:cstheme="majorBidi"/>
              </w:rPr>
              <w:t>8,5 × 10</w:t>
            </w:r>
            <w:r w:rsidRPr="003A5EBE">
              <w:rPr>
                <w:rFonts w:asciiTheme="majorBidi" w:hAnsiTheme="majorBidi" w:cstheme="majorBidi"/>
                <w:vertAlign w:val="superscript"/>
              </w:rPr>
              <w:t>6</w:t>
            </w:r>
          </w:p>
          <w:p w:rsidR="006C39FE" w:rsidRPr="006C4E2F" w:rsidRDefault="006C39FE" w:rsidP="003A5EBE">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vertAlign w:val="superscript"/>
              </w:rPr>
            </w:pPr>
            <w:r w:rsidRPr="003A5EBE">
              <w:rPr>
                <w:rFonts w:asciiTheme="majorBidi" w:hAnsiTheme="majorBidi" w:cstheme="majorBidi"/>
              </w:rPr>
              <w:t>3,9 × 10</w:t>
            </w:r>
            <w:r w:rsidRPr="006C4E2F">
              <w:rPr>
                <w:rFonts w:asciiTheme="majorBidi" w:hAnsiTheme="majorBidi" w:cstheme="majorBidi"/>
                <w:vertAlign w:val="superscript"/>
              </w:rPr>
              <w:t>8</w:t>
            </w:r>
          </w:p>
          <w:p w:rsidR="006C39FE" w:rsidRPr="003A5EBE" w:rsidRDefault="006C39FE" w:rsidP="003A5EBE">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A5EBE">
              <w:rPr>
                <w:rFonts w:asciiTheme="majorBidi" w:hAnsiTheme="majorBidi" w:cstheme="majorBidi"/>
              </w:rPr>
              <w:t>1 × 10</w:t>
            </w:r>
            <w:r w:rsidRPr="006C4E2F">
              <w:rPr>
                <w:rFonts w:asciiTheme="majorBidi" w:hAnsiTheme="majorBidi" w:cstheme="majorBidi"/>
                <w:vertAlign w:val="superscript"/>
              </w:rPr>
              <w:t xml:space="preserve">12 </w:t>
            </w:r>
            <w:r w:rsidRPr="003A5EBE">
              <w:rPr>
                <w:rFonts w:asciiTheme="majorBidi" w:hAnsiTheme="majorBidi" w:cstheme="majorBidi"/>
              </w:rPr>
              <w:t>(</w:t>
            </w:r>
            <w:proofErr w:type="spellStart"/>
            <w:r w:rsidRPr="003A5EBE">
              <w:rPr>
                <w:rFonts w:asciiTheme="majorBidi" w:hAnsiTheme="majorBidi" w:cstheme="majorBidi"/>
              </w:rPr>
              <w:t>pKa</w:t>
            </w:r>
            <w:proofErr w:type="spellEnd"/>
            <w:r w:rsidRPr="003A5EBE">
              <w:rPr>
                <w:rFonts w:asciiTheme="majorBidi" w:hAnsiTheme="majorBidi" w:cstheme="majorBidi"/>
              </w:rPr>
              <w:t>=10,33)</w:t>
            </w:r>
          </w:p>
          <w:p w:rsidR="006C39FE" w:rsidRPr="003A5EBE" w:rsidRDefault="006C39FE" w:rsidP="003A5EBE">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A5EBE">
              <w:rPr>
                <w:rFonts w:asciiTheme="majorBidi" w:hAnsiTheme="majorBidi" w:cstheme="majorBidi"/>
              </w:rPr>
              <w:t>1 × 10</w:t>
            </w:r>
            <w:r w:rsidRPr="006C4E2F">
              <w:rPr>
                <w:rFonts w:asciiTheme="majorBidi" w:hAnsiTheme="majorBidi" w:cstheme="majorBidi"/>
                <w:vertAlign w:val="superscript"/>
              </w:rPr>
              <w:t xml:space="preserve">12 </w:t>
            </w:r>
            <w:r w:rsidRPr="003A5EBE">
              <w:rPr>
                <w:rFonts w:asciiTheme="majorBidi" w:hAnsiTheme="majorBidi" w:cstheme="majorBidi"/>
              </w:rPr>
              <w:t>(</w:t>
            </w:r>
            <w:proofErr w:type="spellStart"/>
            <w:r w:rsidRPr="003A5EBE">
              <w:rPr>
                <w:rFonts w:asciiTheme="majorBidi" w:hAnsiTheme="majorBidi" w:cstheme="majorBidi"/>
              </w:rPr>
              <w:t>pKa</w:t>
            </w:r>
            <w:proofErr w:type="spellEnd"/>
            <w:r w:rsidRPr="003A5EBE">
              <w:rPr>
                <w:rFonts w:asciiTheme="majorBidi" w:hAnsiTheme="majorBidi" w:cstheme="majorBidi"/>
              </w:rPr>
              <w:t>=6,35)</w:t>
            </w:r>
          </w:p>
          <w:p w:rsidR="006C39FE" w:rsidRPr="003A5EBE" w:rsidRDefault="006C39FE" w:rsidP="003A5EBE">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A5EBE">
              <w:rPr>
                <w:rFonts w:asciiTheme="majorBidi" w:hAnsiTheme="majorBidi" w:cstheme="majorBidi"/>
              </w:rPr>
              <w:t>2 × 10</w:t>
            </w:r>
            <w:r w:rsidRPr="006C4E2F">
              <w:rPr>
                <w:rFonts w:asciiTheme="majorBidi" w:hAnsiTheme="majorBidi" w:cstheme="majorBidi"/>
                <w:vertAlign w:val="superscript"/>
              </w:rPr>
              <w:t>4</w:t>
            </w:r>
          </w:p>
          <w:p w:rsidR="006C39FE" w:rsidRPr="003A5EBE" w:rsidRDefault="006C39FE" w:rsidP="003A5EBE">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A5EBE">
              <w:rPr>
                <w:rFonts w:asciiTheme="majorBidi" w:hAnsiTheme="majorBidi" w:cstheme="majorBidi"/>
              </w:rPr>
              <w:t>1 × 10</w:t>
            </w:r>
            <w:r w:rsidRPr="006C4E2F">
              <w:rPr>
                <w:rFonts w:asciiTheme="majorBidi" w:hAnsiTheme="majorBidi" w:cstheme="majorBidi"/>
                <w:vertAlign w:val="superscript"/>
              </w:rPr>
              <w:t>7</w:t>
            </w:r>
          </w:p>
          <w:p w:rsidR="006C39FE" w:rsidRPr="006C4E2F" w:rsidRDefault="006C39FE" w:rsidP="003A5EBE">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vertAlign w:val="superscript"/>
              </w:rPr>
            </w:pPr>
            <w:r w:rsidRPr="003A5EBE">
              <w:rPr>
                <w:rFonts w:asciiTheme="majorBidi" w:hAnsiTheme="majorBidi" w:cstheme="majorBidi"/>
              </w:rPr>
              <w:t>2,7 × 10</w:t>
            </w:r>
            <w:r w:rsidRPr="006C4E2F">
              <w:rPr>
                <w:rFonts w:asciiTheme="majorBidi" w:hAnsiTheme="majorBidi" w:cstheme="majorBidi"/>
                <w:vertAlign w:val="superscript"/>
              </w:rPr>
              <w:t>7</w:t>
            </w:r>
          </w:p>
          <w:p w:rsidR="006C39FE" w:rsidRPr="003A5EBE" w:rsidRDefault="006C39FE" w:rsidP="003A5EBE">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A5EBE">
              <w:rPr>
                <w:rFonts w:asciiTheme="majorBidi" w:hAnsiTheme="majorBidi" w:cstheme="majorBidi"/>
              </w:rPr>
              <w:t>7,5 × 10</w:t>
            </w:r>
            <w:r w:rsidRPr="006C4E2F">
              <w:rPr>
                <w:rFonts w:asciiTheme="majorBidi" w:hAnsiTheme="majorBidi" w:cstheme="majorBidi"/>
                <w:vertAlign w:val="superscript"/>
              </w:rPr>
              <w:t>9</w:t>
            </w:r>
          </w:p>
          <w:p w:rsidR="006C39FE" w:rsidRPr="003A5EBE" w:rsidRDefault="006C39FE" w:rsidP="003A5EBE">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A5EBE">
              <w:rPr>
                <w:rFonts w:asciiTheme="majorBidi" w:hAnsiTheme="majorBidi" w:cstheme="majorBidi"/>
              </w:rPr>
              <w:t>3,2 × 10</w:t>
            </w:r>
            <w:r w:rsidRPr="006C4E2F">
              <w:rPr>
                <w:rFonts w:asciiTheme="majorBidi" w:hAnsiTheme="majorBidi" w:cstheme="majorBidi"/>
                <w:vertAlign w:val="superscript"/>
              </w:rPr>
              <w:t>8</w:t>
            </w:r>
          </w:p>
          <w:p w:rsidR="006C39FE" w:rsidRPr="003A5EBE" w:rsidRDefault="006C39FE" w:rsidP="003A5EBE">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A5EBE">
              <w:rPr>
                <w:rFonts w:asciiTheme="majorBidi" w:hAnsiTheme="majorBidi" w:cstheme="majorBidi"/>
              </w:rPr>
              <w:t>2,0 × 10</w:t>
            </w:r>
            <w:r w:rsidRPr="006C4E2F">
              <w:rPr>
                <w:rFonts w:asciiTheme="majorBidi" w:hAnsiTheme="majorBidi" w:cstheme="majorBidi"/>
                <w:vertAlign w:val="superscript"/>
              </w:rPr>
              <w:t>9</w:t>
            </w:r>
          </w:p>
          <w:p w:rsidR="006C39FE" w:rsidRPr="003A5EBE" w:rsidRDefault="006C39FE" w:rsidP="003A5EBE">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A5EBE">
              <w:rPr>
                <w:rFonts w:asciiTheme="majorBidi" w:hAnsiTheme="majorBidi" w:cstheme="majorBidi"/>
              </w:rPr>
              <w:t>4,3 × 10</w:t>
            </w:r>
            <w:r w:rsidRPr="006C4E2F">
              <w:rPr>
                <w:rFonts w:asciiTheme="majorBidi" w:hAnsiTheme="majorBidi" w:cstheme="majorBidi"/>
                <w:vertAlign w:val="superscript"/>
              </w:rPr>
              <w:t>9</w:t>
            </w:r>
          </w:p>
          <w:p w:rsidR="006C39FE" w:rsidRPr="003A5EBE" w:rsidRDefault="006C39FE" w:rsidP="003A5EBE">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A5EBE">
              <w:rPr>
                <w:rFonts w:asciiTheme="majorBidi" w:hAnsiTheme="majorBidi" w:cstheme="majorBidi"/>
              </w:rPr>
              <w:t>1,4 × 10</w:t>
            </w:r>
            <w:r w:rsidRPr="006C4E2F">
              <w:rPr>
                <w:rFonts w:asciiTheme="majorBidi" w:hAnsiTheme="majorBidi" w:cstheme="majorBidi"/>
                <w:vertAlign w:val="superscript"/>
              </w:rPr>
              <w:t>7</w:t>
            </w:r>
          </w:p>
        </w:tc>
      </w:tr>
    </w:tbl>
    <w:p w:rsidR="006C39FE" w:rsidRPr="006C39FE" w:rsidRDefault="006C39FE" w:rsidP="006C39FE">
      <w:pPr>
        <w:autoSpaceDE w:val="0"/>
        <w:autoSpaceDN w:val="0"/>
        <w:adjustRightInd w:val="0"/>
        <w:spacing w:after="0" w:line="360" w:lineRule="auto"/>
        <w:jc w:val="center"/>
        <w:rPr>
          <w:rFonts w:asciiTheme="majorBidi" w:hAnsiTheme="majorBidi" w:cstheme="majorBidi"/>
          <w:sz w:val="24"/>
          <w:szCs w:val="24"/>
        </w:rPr>
      </w:pPr>
    </w:p>
    <w:p w:rsidR="005C70D3" w:rsidRDefault="00823D6E" w:rsidP="005C70D3">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t xml:space="preserve">      </w:t>
      </w:r>
      <w:r w:rsidR="00955030">
        <w:rPr>
          <w:rFonts w:asciiTheme="majorBidi" w:hAnsiTheme="majorBidi" w:cstheme="majorBidi"/>
          <w:b/>
          <w:bCs/>
          <w:sz w:val="28"/>
          <w:szCs w:val="28"/>
        </w:rPr>
        <w:t>II.1.</w:t>
      </w:r>
      <w:r w:rsidR="00955030" w:rsidRPr="00922643">
        <w:rPr>
          <w:rFonts w:asciiTheme="majorBidi" w:hAnsiTheme="majorBidi" w:cstheme="majorBidi"/>
          <w:b/>
          <w:bCs/>
          <w:sz w:val="28"/>
          <w:szCs w:val="28"/>
        </w:rPr>
        <w:t>4.</w:t>
      </w:r>
      <w:r w:rsidR="00922643" w:rsidRPr="00922643">
        <w:rPr>
          <w:rFonts w:asciiTheme="majorBidi" w:hAnsiTheme="majorBidi" w:cstheme="majorBidi"/>
          <w:b/>
          <w:bCs/>
          <w:sz w:val="28"/>
          <w:szCs w:val="28"/>
        </w:rPr>
        <w:t xml:space="preserve"> Génération des radicaux hydroxyles par les différents POA</w:t>
      </w:r>
    </w:p>
    <w:p w:rsidR="00236872" w:rsidRDefault="00922643" w:rsidP="008A37BE">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23D6E">
        <w:rPr>
          <w:rFonts w:asciiTheme="majorBidi" w:hAnsiTheme="majorBidi" w:cstheme="majorBidi"/>
          <w:sz w:val="24"/>
          <w:szCs w:val="24"/>
        </w:rPr>
        <w:t xml:space="preserve"> </w:t>
      </w:r>
      <w:r w:rsidRPr="00922643">
        <w:rPr>
          <w:rFonts w:asciiTheme="majorBidi" w:hAnsiTheme="majorBidi" w:cstheme="majorBidi"/>
          <w:sz w:val="24"/>
          <w:szCs w:val="24"/>
        </w:rPr>
        <w:t xml:space="preserve">Les POA sont définis par </w:t>
      </w:r>
      <w:proofErr w:type="spellStart"/>
      <w:r w:rsidRPr="00922643">
        <w:rPr>
          <w:rFonts w:asciiTheme="majorBidi" w:hAnsiTheme="majorBidi" w:cstheme="majorBidi"/>
          <w:sz w:val="24"/>
          <w:szCs w:val="24"/>
        </w:rPr>
        <w:t>Glaze</w:t>
      </w:r>
      <w:proofErr w:type="spellEnd"/>
      <w:r w:rsidRPr="00922643">
        <w:rPr>
          <w:rFonts w:asciiTheme="majorBidi" w:hAnsiTheme="majorBidi" w:cstheme="majorBidi"/>
          <w:sz w:val="24"/>
          <w:szCs w:val="24"/>
        </w:rPr>
        <w:t xml:space="preserve"> et al</w:t>
      </w:r>
      <w:r w:rsidRPr="0076793A">
        <w:rPr>
          <w:rFonts w:asciiTheme="majorBidi" w:hAnsiTheme="majorBidi" w:cstheme="majorBidi"/>
          <w:b/>
          <w:bCs/>
          <w:color w:val="548DD4" w:themeColor="text2" w:themeTint="99"/>
          <w:sz w:val="24"/>
          <w:szCs w:val="24"/>
          <w:vertAlign w:val="superscript"/>
        </w:rPr>
        <w:t>[17]</w:t>
      </w:r>
      <w:r>
        <w:rPr>
          <w:rFonts w:asciiTheme="majorBidi" w:hAnsiTheme="majorBidi" w:cstheme="majorBidi"/>
          <w:sz w:val="24"/>
          <w:szCs w:val="24"/>
        </w:rPr>
        <w:t>,</w:t>
      </w:r>
      <w:r w:rsidRPr="00922643">
        <w:rPr>
          <w:rFonts w:asciiTheme="majorBidi" w:hAnsiTheme="majorBidi" w:cstheme="majorBidi"/>
          <w:sz w:val="24"/>
          <w:szCs w:val="24"/>
        </w:rPr>
        <w:t xml:space="preserve"> comme étant des « procédés de traitement</w:t>
      </w:r>
      <w:r>
        <w:rPr>
          <w:rFonts w:asciiTheme="majorBidi" w:hAnsiTheme="majorBidi" w:cstheme="majorBidi"/>
          <w:sz w:val="24"/>
          <w:szCs w:val="24"/>
        </w:rPr>
        <w:t xml:space="preserve"> </w:t>
      </w:r>
      <w:r w:rsidRPr="00922643">
        <w:rPr>
          <w:rFonts w:asciiTheme="majorBidi" w:hAnsiTheme="majorBidi" w:cstheme="majorBidi"/>
          <w:sz w:val="24"/>
          <w:szCs w:val="24"/>
        </w:rPr>
        <w:t>des eaux dans des conditions de pressions et de températures ambiantes générant des</w:t>
      </w:r>
      <w:r>
        <w:rPr>
          <w:rFonts w:asciiTheme="majorBidi" w:hAnsiTheme="majorBidi" w:cstheme="majorBidi"/>
          <w:sz w:val="24"/>
          <w:szCs w:val="24"/>
        </w:rPr>
        <w:t xml:space="preserve"> </w:t>
      </w:r>
      <w:r w:rsidRPr="00922643">
        <w:rPr>
          <w:rFonts w:asciiTheme="majorBidi" w:hAnsiTheme="majorBidi" w:cstheme="majorBidi"/>
          <w:sz w:val="24"/>
          <w:szCs w:val="24"/>
        </w:rPr>
        <w:t>radicaux fortement réactifs (spécialement des radicaux hydroxyles) en quantité suffisante</w:t>
      </w:r>
      <w:r>
        <w:rPr>
          <w:rFonts w:asciiTheme="majorBidi" w:hAnsiTheme="majorBidi" w:cstheme="majorBidi"/>
          <w:sz w:val="24"/>
          <w:szCs w:val="24"/>
        </w:rPr>
        <w:t xml:space="preserve"> </w:t>
      </w:r>
      <w:r w:rsidRPr="00922643">
        <w:rPr>
          <w:rFonts w:asciiTheme="majorBidi" w:hAnsiTheme="majorBidi" w:cstheme="majorBidi"/>
          <w:sz w:val="24"/>
          <w:szCs w:val="24"/>
        </w:rPr>
        <w:t>pour effectuer la purification de l’eau ». Une large gamme de procédés d'oxydation avancée</w:t>
      </w:r>
      <w:r>
        <w:rPr>
          <w:rFonts w:asciiTheme="majorBidi" w:hAnsiTheme="majorBidi" w:cstheme="majorBidi"/>
          <w:sz w:val="24"/>
          <w:szCs w:val="24"/>
        </w:rPr>
        <w:t xml:space="preserve"> </w:t>
      </w:r>
      <w:r w:rsidRPr="00922643">
        <w:rPr>
          <w:rFonts w:asciiTheme="majorBidi" w:hAnsiTheme="majorBidi" w:cstheme="majorBidi"/>
          <w:sz w:val="24"/>
          <w:szCs w:val="24"/>
        </w:rPr>
        <w:t>est connue aujourd’hui et les processus de génération des radicaux hydroxyles sont très</w:t>
      </w:r>
      <w:r>
        <w:rPr>
          <w:rFonts w:asciiTheme="majorBidi" w:hAnsiTheme="majorBidi" w:cstheme="majorBidi"/>
          <w:sz w:val="24"/>
          <w:szCs w:val="24"/>
        </w:rPr>
        <w:t xml:space="preserve"> </w:t>
      </w:r>
      <w:r w:rsidRPr="00922643">
        <w:rPr>
          <w:rFonts w:asciiTheme="majorBidi" w:hAnsiTheme="majorBidi" w:cstheme="majorBidi"/>
          <w:sz w:val="24"/>
          <w:szCs w:val="24"/>
        </w:rPr>
        <w:t>variables. Ainsi, leur forte réactivité et leur grande instabilité font qu’ils sont produits in situ</w:t>
      </w:r>
      <w:r>
        <w:rPr>
          <w:rFonts w:asciiTheme="majorBidi" w:hAnsiTheme="majorBidi" w:cstheme="majorBidi"/>
          <w:sz w:val="24"/>
          <w:szCs w:val="24"/>
        </w:rPr>
        <w:t xml:space="preserve"> </w:t>
      </w:r>
      <w:r w:rsidRPr="00922643">
        <w:rPr>
          <w:rFonts w:asciiTheme="majorBidi" w:hAnsiTheme="majorBidi" w:cstheme="majorBidi"/>
          <w:sz w:val="24"/>
          <w:szCs w:val="24"/>
        </w:rPr>
        <w:t>de façon continue au moyen de plusieurs processus chimiques, photochimiques et/ou</w:t>
      </w:r>
      <w:r>
        <w:rPr>
          <w:rFonts w:asciiTheme="majorBidi" w:hAnsiTheme="majorBidi" w:cstheme="majorBidi"/>
          <w:sz w:val="24"/>
          <w:szCs w:val="24"/>
        </w:rPr>
        <w:t xml:space="preserve"> </w:t>
      </w:r>
      <w:r w:rsidRPr="00922643">
        <w:rPr>
          <w:rFonts w:asciiTheme="majorBidi" w:hAnsiTheme="majorBidi" w:cstheme="majorBidi"/>
          <w:sz w:val="24"/>
          <w:szCs w:val="24"/>
        </w:rPr>
        <w:t>électrochimiques.</w:t>
      </w:r>
    </w:p>
    <w:p w:rsidR="004C672C" w:rsidRDefault="00823D6E" w:rsidP="004C672C">
      <w:pPr>
        <w:pStyle w:val="Titre2"/>
        <w:numPr>
          <w:ilvl w:val="0"/>
          <w:numId w:val="0"/>
        </w:numPr>
        <w:spacing w:after="0"/>
        <w:rPr>
          <w:rFonts w:ascii="Times New Roman" w:hAnsi="Times New Roman" w:cs="Times New Roman"/>
          <w:sz w:val="24"/>
          <w:szCs w:val="24"/>
        </w:rPr>
      </w:pPr>
      <w:r>
        <w:rPr>
          <w:rFonts w:asciiTheme="majorBidi" w:hAnsiTheme="majorBidi" w:cstheme="majorBidi"/>
          <w:sz w:val="24"/>
          <w:szCs w:val="24"/>
        </w:rPr>
        <w:t xml:space="preserve">        </w:t>
      </w:r>
      <w:r w:rsidR="004C672C" w:rsidRPr="004C672C">
        <w:rPr>
          <w:rFonts w:asciiTheme="majorBidi" w:hAnsiTheme="majorBidi" w:cstheme="majorBidi"/>
          <w:sz w:val="24"/>
          <w:szCs w:val="24"/>
        </w:rPr>
        <w:t>II.1.4.</w:t>
      </w:r>
      <w:r w:rsidR="004C672C" w:rsidRPr="004C672C">
        <w:rPr>
          <w:rFonts w:ascii="Times New Roman" w:hAnsi="Times New Roman" w:cs="Times New Roman"/>
          <w:sz w:val="24"/>
          <w:szCs w:val="24"/>
        </w:rPr>
        <w:t>1.</w:t>
      </w:r>
      <w:r w:rsidR="004C672C">
        <w:rPr>
          <w:rFonts w:ascii="Times New Roman" w:hAnsi="Times New Roman" w:cs="Times New Roman"/>
          <w:sz w:val="24"/>
          <w:szCs w:val="24"/>
        </w:rPr>
        <w:t xml:space="preserve"> </w:t>
      </w:r>
      <w:r w:rsidR="004C672C" w:rsidRPr="004C672C">
        <w:rPr>
          <w:rFonts w:ascii="Times New Roman" w:hAnsi="Times New Roman" w:cs="Times New Roman"/>
          <w:sz w:val="24"/>
          <w:szCs w:val="24"/>
        </w:rPr>
        <w:t>Procédés photochimiques</w:t>
      </w:r>
    </w:p>
    <w:p w:rsidR="00590359" w:rsidRPr="00590359" w:rsidRDefault="00A41B1F" w:rsidP="001B5857">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823D6E">
        <w:rPr>
          <w:rFonts w:ascii="TimesNewRomanPSMT" w:hAnsi="TimesNewRomanPSMT" w:cs="TimesNewRomanPSMT"/>
          <w:sz w:val="24"/>
          <w:szCs w:val="24"/>
        </w:rPr>
        <w:t xml:space="preserve">  </w:t>
      </w:r>
      <w:r w:rsidR="00590359" w:rsidRPr="00590359">
        <w:rPr>
          <w:rFonts w:ascii="TimesNewRomanPSMT" w:hAnsi="TimesNewRomanPSMT" w:cs="TimesNewRomanPSMT"/>
          <w:sz w:val="24"/>
          <w:szCs w:val="24"/>
        </w:rPr>
        <w:t>La dégradation des micropolluants organiques est possible à travers divers procédés</w:t>
      </w:r>
      <w:r>
        <w:rPr>
          <w:rFonts w:ascii="TimesNewRomanPSMT" w:hAnsi="TimesNewRomanPSMT" w:cs="TimesNewRomanPSMT"/>
          <w:sz w:val="24"/>
          <w:szCs w:val="24"/>
        </w:rPr>
        <w:t xml:space="preserve"> </w:t>
      </w:r>
      <w:r w:rsidR="00590359" w:rsidRPr="00590359">
        <w:rPr>
          <w:rFonts w:ascii="TimesNewRomanPSMT" w:hAnsi="TimesNewRomanPSMT" w:cs="TimesNewRomanPSMT"/>
          <w:sz w:val="24"/>
          <w:szCs w:val="24"/>
        </w:rPr>
        <w:t xml:space="preserve">photochimiques qui nécessite une source artificielle de </w:t>
      </w:r>
      <w:r w:rsidR="001B5857" w:rsidRPr="00590359">
        <w:rPr>
          <w:rFonts w:ascii="TimesNewRomanPSMT" w:hAnsi="TimesNewRomanPSMT" w:cs="TimesNewRomanPSMT"/>
          <w:sz w:val="24"/>
          <w:szCs w:val="24"/>
        </w:rPr>
        <w:t>rayonnement</w:t>
      </w:r>
      <w:r w:rsidR="001B5857" w:rsidRPr="0076793A">
        <w:rPr>
          <w:rFonts w:asciiTheme="majorBidi" w:hAnsiTheme="majorBidi" w:cstheme="majorBidi"/>
          <w:b/>
          <w:bCs/>
          <w:color w:val="548DD4" w:themeColor="text2" w:themeTint="99"/>
          <w:sz w:val="24"/>
          <w:szCs w:val="24"/>
          <w:vertAlign w:val="superscript"/>
        </w:rPr>
        <w:t xml:space="preserve"> [</w:t>
      </w:r>
      <w:r w:rsidR="001B5857">
        <w:rPr>
          <w:rFonts w:asciiTheme="majorBidi" w:hAnsiTheme="majorBidi" w:cstheme="majorBidi"/>
          <w:b/>
          <w:bCs/>
          <w:color w:val="548DD4" w:themeColor="text2" w:themeTint="99"/>
          <w:sz w:val="24"/>
          <w:szCs w:val="24"/>
          <w:vertAlign w:val="superscript"/>
        </w:rPr>
        <w:t>24</w:t>
      </w:r>
      <w:r w:rsidR="00906E78" w:rsidRPr="0076793A">
        <w:rPr>
          <w:rFonts w:asciiTheme="majorBidi" w:hAnsiTheme="majorBidi" w:cstheme="majorBidi"/>
          <w:b/>
          <w:bCs/>
          <w:color w:val="548DD4" w:themeColor="text2" w:themeTint="99"/>
          <w:sz w:val="24"/>
          <w:szCs w:val="24"/>
          <w:vertAlign w:val="superscript"/>
        </w:rPr>
        <w:t>]</w:t>
      </w:r>
      <w:r w:rsidR="001B5857">
        <w:rPr>
          <w:rFonts w:asciiTheme="majorBidi" w:hAnsiTheme="majorBidi" w:cstheme="majorBidi"/>
          <w:b/>
          <w:bCs/>
          <w:color w:val="548DD4" w:themeColor="text2" w:themeTint="99"/>
          <w:sz w:val="24"/>
          <w:szCs w:val="24"/>
          <w:vertAlign w:val="superscript"/>
        </w:rPr>
        <w:t xml:space="preserve"> </w:t>
      </w:r>
      <w:r w:rsidR="00590359" w:rsidRPr="00590359">
        <w:rPr>
          <w:rFonts w:ascii="TimesNewRomanPSMT" w:hAnsi="TimesNewRomanPSMT" w:cs="TimesNewRomanPSMT"/>
          <w:sz w:val="24"/>
          <w:szCs w:val="24"/>
        </w:rPr>
        <w:t>(généralement des</w:t>
      </w:r>
      <w:r>
        <w:rPr>
          <w:rFonts w:ascii="TimesNewRomanPSMT" w:hAnsi="TimesNewRomanPSMT" w:cs="TimesNewRomanPSMT"/>
          <w:sz w:val="24"/>
          <w:szCs w:val="24"/>
        </w:rPr>
        <w:t xml:space="preserve"> </w:t>
      </w:r>
      <w:r w:rsidR="00590359" w:rsidRPr="00590359">
        <w:rPr>
          <w:rFonts w:ascii="TimesNewRomanPSMT" w:hAnsi="TimesNewRomanPSMT" w:cs="TimesNewRomanPSMT"/>
          <w:sz w:val="24"/>
          <w:szCs w:val="24"/>
        </w:rPr>
        <w:t>lampes à haute pression de mercure ou arc a xénon) ou l’irradiation par des rayonnements</w:t>
      </w:r>
      <w:r>
        <w:rPr>
          <w:rFonts w:ascii="TimesNewRomanPSMT" w:hAnsi="TimesNewRomanPSMT" w:cs="TimesNewRomanPSMT"/>
          <w:sz w:val="24"/>
          <w:szCs w:val="24"/>
        </w:rPr>
        <w:t xml:space="preserve"> </w:t>
      </w:r>
      <w:proofErr w:type="gramStart"/>
      <w:r w:rsidR="00590359" w:rsidRPr="00590359">
        <w:rPr>
          <w:rFonts w:ascii="TimesNewRomanPSMT" w:hAnsi="TimesNewRomanPSMT" w:cs="TimesNewRomanPSMT"/>
          <w:sz w:val="24"/>
          <w:szCs w:val="24"/>
        </w:rPr>
        <w:t>solaires</w:t>
      </w:r>
      <w:r w:rsidR="00906E78" w:rsidRPr="0076793A">
        <w:rPr>
          <w:rFonts w:asciiTheme="majorBidi" w:hAnsiTheme="majorBidi" w:cstheme="majorBidi"/>
          <w:b/>
          <w:bCs/>
          <w:color w:val="548DD4" w:themeColor="text2" w:themeTint="99"/>
          <w:sz w:val="24"/>
          <w:szCs w:val="24"/>
          <w:vertAlign w:val="superscript"/>
        </w:rPr>
        <w:t>[</w:t>
      </w:r>
      <w:proofErr w:type="gramEnd"/>
      <w:r w:rsidR="001B5857">
        <w:rPr>
          <w:rFonts w:asciiTheme="majorBidi" w:hAnsiTheme="majorBidi" w:cstheme="majorBidi"/>
          <w:b/>
          <w:bCs/>
          <w:color w:val="548DD4" w:themeColor="text2" w:themeTint="99"/>
          <w:sz w:val="24"/>
          <w:szCs w:val="24"/>
          <w:vertAlign w:val="superscript"/>
        </w:rPr>
        <w:t>25</w:t>
      </w:r>
      <w:r w:rsidR="00906E78" w:rsidRPr="0076793A">
        <w:rPr>
          <w:rFonts w:asciiTheme="majorBidi" w:hAnsiTheme="majorBidi" w:cstheme="majorBidi"/>
          <w:b/>
          <w:bCs/>
          <w:color w:val="548DD4" w:themeColor="text2" w:themeTint="99"/>
          <w:sz w:val="24"/>
          <w:szCs w:val="24"/>
          <w:vertAlign w:val="superscript"/>
        </w:rPr>
        <w:t>]</w:t>
      </w:r>
      <w:r w:rsidR="00590359" w:rsidRPr="00590359">
        <w:rPr>
          <w:rFonts w:ascii="TimesNewRomanPSMT" w:hAnsi="TimesNewRomanPSMT" w:cs="TimesNewRomanPSMT"/>
          <w:sz w:val="24"/>
          <w:szCs w:val="24"/>
        </w:rPr>
        <w:t>. La photochimie directe requière une durée de traitement longue avec une</w:t>
      </w:r>
      <w:r>
        <w:rPr>
          <w:rFonts w:ascii="TimesNewRomanPSMT" w:hAnsi="TimesNewRomanPSMT" w:cs="TimesNewRomanPSMT"/>
          <w:sz w:val="24"/>
          <w:szCs w:val="24"/>
        </w:rPr>
        <w:t xml:space="preserve"> </w:t>
      </w:r>
      <w:r w:rsidR="00590359" w:rsidRPr="00590359">
        <w:rPr>
          <w:rFonts w:ascii="TimesNewRomanPSMT" w:hAnsi="TimesNewRomanPSMT" w:cs="TimesNewRomanPSMT"/>
          <w:sz w:val="24"/>
          <w:szCs w:val="24"/>
        </w:rPr>
        <w:t>quantité d’énergie importante et c’est rarement qu’on obtient une dégradation complète des</w:t>
      </w:r>
      <w:r>
        <w:rPr>
          <w:rFonts w:ascii="TimesNewRomanPSMT" w:hAnsi="TimesNewRomanPSMT" w:cs="TimesNewRomanPSMT"/>
          <w:sz w:val="24"/>
          <w:szCs w:val="24"/>
        </w:rPr>
        <w:t xml:space="preserve"> </w:t>
      </w:r>
      <w:r w:rsidR="00590359" w:rsidRPr="00590359">
        <w:rPr>
          <w:rFonts w:ascii="TimesNewRomanPSMT" w:hAnsi="TimesNewRomanPSMT" w:cs="TimesNewRomanPSMT"/>
          <w:sz w:val="24"/>
          <w:szCs w:val="24"/>
        </w:rPr>
        <w:t>polluants.</w:t>
      </w:r>
    </w:p>
    <w:p w:rsidR="00236872" w:rsidRDefault="00A41B1F" w:rsidP="008A37BE">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823D6E">
        <w:rPr>
          <w:rFonts w:ascii="TimesNewRomanPSMT" w:hAnsi="TimesNewRomanPSMT" w:cs="TimesNewRomanPSMT"/>
          <w:sz w:val="24"/>
          <w:szCs w:val="24"/>
        </w:rPr>
        <w:t xml:space="preserve">  </w:t>
      </w:r>
      <w:r w:rsidR="00590359" w:rsidRPr="00590359">
        <w:rPr>
          <w:rFonts w:ascii="TimesNewRomanPSMT" w:hAnsi="TimesNewRomanPSMT" w:cs="TimesNewRomanPSMT"/>
          <w:sz w:val="24"/>
          <w:szCs w:val="24"/>
        </w:rPr>
        <w:t>Le rendement de dégradation des polluants organiques par des POA photochimiques</w:t>
      </w:r>
      <w:r>
        <w:rPr>
          <w:rFonts w:ascii="TimesNewRomanPSMT" w:hAnsi="TimesNewRomanPSMT" w:cs="TimesNewRomanPSMT"/>
          <w:sz w:val="24"/>
          <w:szCs w:val="24"/>
        </w:rPr>
        <w:t xml:space="preserve"> </w:t>
      </w:r>
      <w:r w:rsidR="00590359" w:rsidRPr="00590359">
        <w:rPr>
          <w:rFonts w:ascii="TimesNewRomanPSMT" w:hAnsi="TimesNewRomanPSMT" w:cs="TimesNewRomanPSMT"/>
          <w:sz w:val="24"/>
          <w:szCs w:val="24"/>
        </w:rPr>
        <w:t xml:space="preserve">peut être nettement amélioré en utilisant la </w:t>
      </w:r>
      <w:proofErr w:type="spellStart"/>
      <w:r w:rsidR="00590359" w:rsidRPr="00590359">
        <w:rPr>
          <w:rFonts w:ascii="TimesNewRomanPSMT" w:hAnsi="TimesNewRomanPSMT" w:cs="TimesNewRomanPSMT"/>
          <w:sz w:val="24"/>
          <w:szCs w:val="24"/>
        </w:rPr>
        <w:t>photocatalyse</w:t>
      </w:r>
      <w:proofErr w:type="spellEnd"/>
      <w:r w:rsidR="00590359" w:rsidRPr="00590359">
        <w:rPr>
          <w:rFonts w:ascii="TimesNewRomanPSMT" w:hAnsi="TimesNewRomanPSMT" w:cs="TimesNewRomanPSMT"/>
          <w:sz w:val="24"/>
          <w:szCs w:val="24"/>
        </w:rPr>
        <w:t xml:space="preserve"> homogène ou </w:t>
      </w:r>
      <w:proofErr w:type="gramStart"/>
      <w:r w:rsidR="006E11EF" w:rsidRPr="00590359">
        <w:rPr>
          <w:rFonts w:ascii="TimesNewRomanPSMT" w:hAnsi="TimesNewRomanPSMT" w:cs="TimesNewRomanPSMT"/>
          <w:sz w:val="24"/>
          <w:szCs w:val="24"/>
        </w:rPr>
        <w:t>hétérogène</w:t>
      </w:r>
      <w:r w:rsidR="006E11EF" w:rsidRPr="0076793A">
        <w:rPr>
          <w:rFonts w:asciiTheme="majorBidi" w:hAnsiTheme="majorBidi" w:cstheme="majorBidi"/>
          <w:b/>
          <w:bCs/>
          <w:color w:val="548DD4" w:themeColor="text2" w:themeTint="99"/>
          <w:sz w:val="24"/>
          <w:szCs w:val="24"/>
          <w:vertAlign w:val="superscript"/>
        </w:rPr>
        <w:t>[</w:t>
      </w:r>
      <w:proofErr w:type="gramEnd"/>
      <w:r w:rsidR="001B5857">
        <w:rPr>
          <w:rFonts w:asciiTheme="majorBidi" w:hAnsiTheme="majorBidi" w:cstheme="majorBidi"/>
          <w:b/>
          <w:bCs/>
          <w:color w:val="548DD4" w:themeColor="text2" w:themeTint="99"/>
          <w:sz w:val="24"/>
          <w:szCs w:val="24"/>
          <w:vertAlign w:val="superscript"/>
        </w:rPr>
        <w:t>26]</w:t>
      </w:r>
      <w:r w:rsidR="00590359" w:rsidRPr="00590359">
        <w:rPr>
          <w:rFonts w:ascii="TimesNewRomanPSMT" w:hAnsi="TimesNewRomanPSMT" w:cs="TimesNewRomanPSMT"/>
          <w:sz w:val="24"/>
          <w:szCs w:val="24"/>
        </w:rPr>
        <w:t>. Les</w:t>
      </w:r>
      <w:r>
        <w:rPr>
          <w:rFonts w:ascii="TimesNewRomanPSMT" w:hAnsi="TimesNewRomanPSMT" w:cs="TimesNewRomanPSMT"/>
          <w:sz w:val="24"/>
          <w:szCs w:val="24"/>
        </w:rPr>
        <w:t xml:space="preserve"> </w:t>
      </w:r>
      <w:r w:rsidR="00590359" w:rsidRPr="00590359">
        <w:rPr>
          <w:rFonts w:ascii="TimesNewRomanPSMT" w:hAnsi="TimesNewRomanPSMT" w:cs="TimesNewRomanPSMT"/>
          <w:sz w:val="24"/>
          <w:szCs w:val="24"/>
        </w:rPr>
        <w:t>procédés homogènes (photolyse de H</w:t>
      </w:r>
      <w:r w:rsidR="00590359" w:rsidRPr="001B5857">
        <w:rPr>
          <w:rFonts w:ascii="TimesNewRomanPSMT" w:hAnsi="TimesNewRomanPSMT" w:cs="TimesNewRomanPSMT"/>
          <w:sz w:val="24"/>
          <w:szCs w:val="24"/>
          <w:vertAlign w:val="subscript"/>
        </w:rPr>
        <w:t>2</w:t>
      </w:r>
      <w:r w:rsidR="00590359" w:rsidRPr="00590359">
        <w:rPr>
          <w:rFonts w:ascii="TimesNewRomanPSMT" w:hAnsi="TimesNewRomanPSMT" w:cs="TimesNewRomanPSMT"/>
          <w:sz w:val="24"/>
          <w:szCs w:val="24"/>
        </w:rPr>
        <w:t>O</w:t>
      </w:r>
      <w:r w:rsidR="00590359" w:rsidRPr="001B5857">
        <w:rPr>
          <w:rFonts w:ascii="TimesNewRomanPSMT" w:hAnsi="TimesNewRomanPSMT" w:cs="TimesNewRomanPSMT"/>
          <w:sz w:val="24"/>
          <w:szCs w:val="24"/>
          <w:vertAlign w:val="subscript"/>
        </w:rPr>
        <w:t>2</w:t>
      </w:r>
      <w:r w:rsidR="00590359" w:rsidRPr="00590359">
        <w:rPr>
          <w:rFonts w:ascii="TimesNewRomanPSMT" w:hAnsi="TimesNewRomanPSMT" w:cs="TimesNewRomanPSMT"/>
          <w:sz w:val="24"/>
          <w:szCs w:val="24"/>
        </w:rPr>
        <w:t>, photo-Fenton, etc.) se déroulent en milieu</w:t>
      </w:r>
      <w:r>
        <w:rPr>
          <w:rFonts w:ascii="TimesNewRomanPSMT" w:hAnsi="TimesNewRomanPSMT" w:cs="TimesNewRomanPSMT"/>
          <w:sz w:val="24"/>
          <w:szCs w:val="24"/>
        </w:rPr>
        <w:t xml:space="preserve"> </w:t>
      </w:r>
      <w:r w:rsidR="00590359" w:rsidRPr="00590359">
        <w:rPr>
          <w:rFonts w:ascii="TimesNewRomanPSMT" w:hAnsi="TimesNewRomanPSMT" w:cs="TimesNewRomanPSMT"/>
          <w:sz w:val="24"/>
          <w:szCs w:val="24"/>
        </w:rPr>
        <w:t xml:space="preserve">homogène, </w:t>
      </w:r>
      <w:r w:rsidR="00590359" w:rsidRPr="00590359">
        <w:rPr>
          <w:rFonts w:ascii="TimesNewRomanPSMT" w:hAnsi="TimesNewRomanPSMT" w:cs="TimesNewRomanPSMT"/>
          <w:sz w:val="24"/>
          <w:szCs w:val="24"/>
        </w:rPr>
        <w:lastRenderedPageBreak/>
        <w:t>contrairement aux procédés hétérogènes qui emploient des semi-conducteurs tels</w:t>
      </w:r>
      <w:r>
        <w:rPr>
          <w:rFonts w:ascii="TimesNewRomanPSMT" w:hAnsi="TimesNewRomanPSMT" w:cs="TimesNewRomanPSMT"/>
          <w:sz w:val="24"/>
          <w:szCs w:val="24"/>
        </w:rPr>
        <w:t xml:space="preserve"> </w:t>
      </w:r>
      <w:r w:rsidR="00590359" w:rsidRPr="00590359">
        <w:rPr>
          <w:rFonts w:ascii="TimesNewRomanPSMT" w:hAnsi="TimesNewRomanPSMT" w:cs="TimesNewRomanPSMT"/>
          <w:sz w:val="24"/>
          <w:szCs w:val="24"/>
        </w:rPr>
        <w:t>que TiO</w:t>
      </w:r>
      <w:r w:rsidR="00590359" w:rsidRPr="001B5857">
        <w:rPr>
          <w:rFonts w:ascii="TimesNewRomanPSMT" w:hAnsi="TimesNewRomanPSMT" w:cs="TimesNewRomanPSMT"/>
          <w:sz w:val="24"/>
          <w:szCs w:val="24"/>
          <w:vertAlign w:val="subscript"/>
        </w:rPr>
        <w:t>2</w:t>
      </w:r>
      <w:r w:rsidR="00590359" w:rsidRPr="00590359">
        <w:rPr>
          <w:rFonts w:ascii="TimesNewRomanPSMT" w:hAnsi="TimesNewRomanPSMT" w:cs="TimesNewRomanPSMT"/>
          <w:sz w:val="24"/>
          <w:szCs w:val="24"/>
        </w:rPr>
        <w:t xml:space="preserve">, </w:t>
      </w:r>
      <w:proofErr w:type="spellStart"/>
      <w:r w:rsidR="00590359" w:rsidRPr="00590359">
        <w:rPr>
          <w:rFonts w:ascii="TimesNewRomanPSMT" w:hAnsi="TimesNewRomanPSMT" w:cs="TimesNewRomanPSMT"/>
          <w:sz w:val="24"/>
          <w:szCs w:val="24"/>
        </w:rPr>
        <w:t>ZnO</w:t>
      </w:r>
      <w:proofErr w:type="spellEnd"/>
      <w:r w:rsidR="00590359" w:rsidRPr="00590359">
        <w:rPr>
          <w:rFonts w:ascii="TimesNewRomanPSMT" w:hAnsi="TimesNewRomanPSMT" w:cs="TimesNewRomanPSMT"/>
          <w:sz w:val="24"/>
          <w:szCs w:val="24"/>
        </w:rPr>
        <w:t>, etc. comme catalyseur.</w:t>
      </w:r>
    </w:p>
    <w:p w:rsidR="004C672C" w:rsidRDefault="00823D6E" w:rsidP="00590359">
      <w:pPr>
        <w:pStyle w:val="Corpsdetexte"/>
        <w:rPr>
          <w:rFonts w:ascii="TimesNewRomanPS-BoldMT" w:hAnsi="TimesNewRomanPS-BoldMT" w:cs="TimesNewRomanPS-BoldMT"/>
          <w:b/>
          <w:bCs/>
          <w:sz w:val="16"/>
          <w:szCs w:val="16"/>
        </w:rPr>
      </w:pPr>
      <w:r>
        <w:rPr>
          <w:rFonts w:asciiTheme="majorBidi" w:hAnsiTheme="majorBidi" w:cstheme="majorBidi"/>
          <w:b/>
          <w:bCs/>
          <w:sz w:val="24"/>
          <w:szCs w:val="24"/>
        </w:rPr>
        <w:t xml:space="preserve">        </w:t>
      </w:r>
      <w:r w:rsidR="004C672C" w:rsidRPr="004C672C">
        <w:rPr>
          <w:rFonts w:asciiTheme="majorBidi" w:hAnsiTheme="majorBidi" w:cstheme="majorBidi"/>
          <w:b/>
          <w:bCs/>
          <w:sz w:val="24"/>
          <w:szCs w:val="24"/>
        </w:rPr>
        <w:t>II.1.4.</w:t>
      </w:r>
      <w:r w:rsidR="004C672C" w:rsidRPr="004C672C">
        <w:rPr>
          <w:b/>
          <w:bCs/>
          <w:sz w:val="24"/>
          <w:szCs w:val="24"/>
        </w:rPr>
        <w:t>1.1.</w:t>
      </w:r>
      <w:r w:rsidR="00590359">
        <w:rPr>
          <w:b/>
          <w:bCs/>
          <w:sz w:val="24"/>
          <w:szCs w:val="24"/>
        </w:rPr>
        <w:t>Photolyse</w:t>
      </w:r>
      <w:r w:rsidR="00FA6FE8">
        <w:rPr>
          <w:rFonts w:ascii="TimesNewRomanPS-BoldMT" w:hAnsi="TimesNewRomanPS-BoldMT" w:cs="TimesNewRomanPS-BoldMT"/>
          <w:b/>
          <w:bCs/>
          <w:sz w:val="24"/>
          <w:szCs w:val="24"/>
        </w:rPr>
        <w:t xml:space="preserve"> de H</w:t>
      </w:r>
      <w:r w:rsidR="00FA6FE8" w:rsidRPr="00FA3C12">
        <w:rPr>
          <w:rFonts w:ascii="TimesNewRomanPS-BoldMT" w:hAnsi="TimesNewRomanPS-BoldMT" w:cs="TimesNewRomanPS-BoldMT"/>
          <w:b/>
          <w:bCs/>
          <w:sz w:val="24"/>
          <w:szCs w:val="24"/>
          <w:vertAlign w:val="subscript"/>
        </w:rPr>
        <w:t>2</w:t>
      </w:r>
      <w:r w:rsidR="00FA6FE8">
        <w:rPr>
          <w:rFonts w:ascii="TimesNewRomanPS-BoldMT" w:hAnsi="TimesNewRomanPS-BoldMT" w:cs="TimesNewRomanPS-BoldMT"/>
          <w:b/>
          <w:bCs/>
          <w:sz w:val="24"/>
          <w:szCs w:val="24"/>
        </w:rPr>
        <w:t>O</w:t>
      </w:r>
      <w:r w:rsidR="00FA6FE8" w:rsidRPr="00FA3C12">
        <w:rPr>
          <w:rFonts w:ascii="TimesNewRomanPS-BoldMT" w:hAnsi="TimesNewRomanPS-BoldMT" w:cs="TimesNewRomanPS-BoldMT"/>
          <w:b/>
          <w:bCs/>
          <w:sz w:val="24"/>
          <w:szCs w:val="24"/>
          <w:vertAlign w:val="subscript"/>
        </w:rPr>
        <w:t>2</w:t>
      </w:r>
    </w:p>
    <w:p w:rsidR="00634F7B" w:rsidRDefault="00A52828" w:rsidP="0081645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23D6E">
        <w:rPr>
          <w:rFonts w:asciiTheme="majorBidi" w:hAnsiTheme="majorBidi" w:cstheme="majorBidi"/>
          <w:sz w:val="24"/>
          <w:szCs w:val="24"/>
        </w:rPr>
        <w:t xml:space="preserve">  </w:t>
      </w:r>
      <w:r w:rsidR="00FA6FE8" w:rsidRPr="00FA6FE8">
        <w:rPr>
          <w:rFonts w:asciiTheme="majorBidi" w:hAnsiTheme="majorBidi" w:cstheme="majorBidi"/>
          <w:sz w:val="24"/>
          <w:szCs w:val="24"/>
        </w:rPr>
        <w:t>La solution aqueuse de peroxyde d’hydrogène absorbe la lumière à des longueurs</w:t>
      </w:r>
      <w:r>
        <w:rPr>
          <w:rFonts w:asciiTheme="majorBidi" w:hAnsiTheme="majorBidi" w:cstheme="majorBidi"/>
          <w:sz w:val="24"/>
          <w:szCs w:val="24"/>
        </w:rPr>
        <w:t xml:space="preserve"> </w:t>
      </w:r>
      <w:r w:rsidR="00FA6FE8" w:rsidRPr="00FA6FE8">
        <w:rPr>
          <w:rFonts w:asciiTheme="majorBidi" w:hAnsiTheme="majorBidi" w:cstheme="majorBidi"/>
          <w:sz w:val="24"/>
          <w:szCs w:val="24"/>
        </w:rPr>
        <w:t>d’onde inférieure à 360 nm. La densité optique d’une solution de peroxyde d’hydrogène</w:t>
      </w:r>
      <w:r>
        <w:rPr>
          <w:rFonts w:asciiTheme="majorBidi" w:hAnsiTheme="majorBidi" w:cstheme="majorBidi"/>
          <w:sz w:val="24"/>
          <w:szCs w:val="24"/>
        </w:rPr>
        <w:t xml:space="preserve"> </w:t>
      </w:r>
      <w:r w:rsidR="00FA6FE8" w:rsidRPr="00FA6FE8">
        <w:rPr>
          <w:rFonts w:asciiTheme="majorBidi" w:hAnsiTheme="majorBidi" w:cstheme="majorBidi"/>
          <w:sz w:val="24"/>
          <w:szCs w:val="24"/>
        </w:rPr>
        <w:t>augmente lorsque le pH augmente, car la forme dissociée du peroxyde d’hydrogène (HO</w:t>
      </w:r>
      <w:r w:rsidR="00FA6FE8" w:rsidRPr="00816450">
        <w:rPr>
          <w:rFonts w:asciiTheme="majorBidi" w:hAnsiTheme="majorBidi" w:cstheme="majorBidi"/>
          <w:sz w:val="24"/>
          <w:szCs w:val="24"/>
          <w:vertAlign w:val="subscript"/>
        </w:rPr>
        <w:t>2</w:t>
      </w:r>
      <w:r w:rsidR="00FA6FE8" w:rsidRPr="00816450">
        <w:rPr>
          <w:rFonts w:asciiTheme="majorBidi" w:hAnsiTheme="majorBidi" w:cstheme="majorBidi"/>
          <w:sz w:val="24"/>
          <w:szCs w:val="24"/>
          <w:vertAlign w:val="superscript"/>
        </w:rPr>
        <w:t>-</w:t>
      </w:r>
      <w:r w:rsidR="00FA6FE8" w:rsidRPr="00FA6FE8">
        <w:rPr>
          <w:rFonts w:asciiTheme="majorBidi" w:hAnsiTheme="majorBidi" w:cstheme="majorBidi"/>
          <w:sz w:val="24"/>
          <w:szCs w:val="24"/>
        </w:rPr>
        <w:t>)</w:t>
      </w:r>
      <w:r>
        <w:rPr>
          <w:rFonts w:asciiTheme="majorBidi" w:hAnsiTheme="majorBidi" w:cstheme="majorBidi"/>
          <w:sz w:val="24"/>
          <w:szCs w:val="24"/>
        </w:rPr>
        <w:t xml:space="preserve"> </w:t>
      </w:r>
      <w:r w:rsidR="00FA6FE8" w:rsidRPr="00FA6FE8">
        <w:rPr>
          <w:rFonts w:asciiTheme="majorBidi" w:hAnsiTheme="majorBidi" w:cstheme="majorBidi"/>
          <w:sz w:val="24"/>
          <w:szCs w:val="24"/>
        </w:rPr>
        <w:t>absorbe mieux la lumière que la forme moléculaire (H</w:t>
      </w:r>
      <w:r w:rsidR="00FA6FE8" w:rsidRPr="00D332E1">
        <w:rPr>
          <w:rFonts w:asciiTheme="majorBidi" w:hAnsiTheme="majorBidi" w:cstheme="majorBidi"/>
          <w:sz w:val="24"/>
          <w:szCs w:val="24"/>
          <w:vertAlign w:val="subscript"/>
        </w:rPr>
        <w:t>2</w:t>
      </w:r>
      <w:r w:rsidR="00FA6FE8" w:rsidRPr="00FA6FE8">
        <w:rPr>
          <w:rFonts w:asciiTheme="majorBidi" w:hAnsiTheme="majorBidi" w:cstheme="majorBidi"/>
          <w:sz w:val="24"/>
          <w:szCs w:val="24"/>
        </w:rPr>
        <w:t>O</w:t>
      </w:r>
      <w:r w:rsidR="00FA6FE8" w:rsidRPr="00D332E1">
        <w:rPr>
          <w:rFonts w:asciiTheme="majorBidi" w:hAnsiTheme="majorBidi" w:cstheme="majorBidi"/>
          <w:sz w:val="24"/>
          <w:szCs w:val="24"/>
          <w:vertAlign w:val="subscript"/>
        </w:rPr>
        <w:t>2</w:t>
      </w:r>
      <w:r w:rsidR="00FA6FE8" w:rsidRPr="00FA6FE8">
        <w:rPr>
          <w:rFonts w:asciiTheme="majorBidi" w:hAnsiTheme="majorBidi" w:cstheme="majorBidi"/>
          <w:sz w:val="24"/>
          <w:szCs w:val="24"/>
        </w:rPr>
        <w:t>).</w:t>
      </w:r>
    </w:p>
    <w:p w:rsidR="00050D44" w:rsidRDefault="00634F7B" w:rsidP="00050D44">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A36EE7">
        <w:rPr>
          <w:rFonts w:asciiTheme="majorBidi" w:hAnsiTheme="majorBidi" w:cstheme="majorBidi"/>
          <w:position w:val="-12"/>
          <w:sz w:val="2"/>
          <w:szCs w:val="2"/>
        </w:rPr>
        <w:object w:dxaOrig="2880" w:dyaOrig="400">
          <v:shape id="_x0000_i1074" type="#_x0000_t75" style="width:2in;height:19.65pt" o:ole="" fillcolor="window">
            <v:imagedata r:id="rId108" o:title=""/>
          </v:shape>
          <o:OLEObject Type="Embed" ProgID="Equation.3" ShapeID="_x0000_i1074" DrawAspect="Content" ObjectID="_1369031835" r:id="rId109"/>
        </w:object>
      </w:r>
      <w:r>
        <w:rPr>
          <w:rFonts w:asciiTheme="majorBidi" w:hAnsiTheme="majorBidi" w:cstheme="majorBidi"/>
          <w:position w:val="-10"/>
          <w:sz w:val="2"/>
          <w:szCs w:val="2"/>
        </w:rPr>
        <w:t xml:space="preserve">                                                                                                                                                                                           </w:t>
      </w:r>
      <w:proofErr w:type="spellStart"/>
      <w:proofErr w:type="gramStart"/>
      <w:r>
        <w:rPr>
          <w:rFonts w:asciiTheme="majorBidi" w:hAnsiTheme="majorBidi" w:cstheme="majorBidi"/>
          <w:sz w:val="24"/>
          <w:szCs w:val="24"/>
        </w:rPr>
        <w:t>pKa</w:t>
      </w:r>
      <w:proofErr w:type="spellEnd"/>
      <w:proofErr w:type="gramEnd"/>
      <w:r>
        <w:rPr>
          <w:rFonts w:asciiTheme="majorBidi" w:hAnsiTheme="majorBidi" w:cstheme="majorBidi"/>
          <w:sz w:val="24"/>
          <w:szCs w:val="24"/>
        </w:rPr>
        <w:t xml:space="preserve"> = 11,8</w:t>
      </w:r>
      <w:r w:rsidR="006E11EF" w:rsidRPr="006E11EF">
        <w:rPr>
          <w:rFonts w:asciiTheme="majorBidi" w:hAnsiTheme="majorBidi" w:cstheme="majorBidi"/>
          <w:color w:val="000000"/>
          <w:sz w:val="24"/>
          <w:szCs w:val="24"/>
        </w:rPr>
        <w:t xml:space="preserve"> </w:t>
      </w:r>
      <w:r w:rsidR="006E11EF">
        <w:rPr>
          <w:rFonts w:asciiTheme="majorBidi" w:hAnsiTheme="majorBidi" w:cstheme="majorBidi"/>
          <w:color w:val="000000"/>
          <w:sz w:val="24"/>
          <w:szCs w:val="24"/>
        </w:rPr>
        <w:t xml:space="preserve">                 (</w:t>
      </w:r>
      <w:r w:rsidR="006E11EF" w:rsidRPr="00795609">
        <w:rPr>
          <w:rFonts w:asciiTheme="majorBidi" w:hAnsiTheme="majorBidi" w:cstheme="majorBidi"/>
          <w:color w:val="000000"/>
          <w:sz w:val="24"/>
          <w:szCs w:val="24"/>
        </w:rPr>
        <w:t>I</w:t>
      </w:r>
      <w:r w:rsidR="006E11EF">
        <w:rPr>
          <w:rFonts w:asciiTheme="majorBidi" w:hAnsiTheme="majorBidi" w:cstheme="majorBidi"/>
          <w:color w:val="000000"/>
          <w:sz w:val="24"/>
          <w:szCs w:val="24"/>
        </w:rPr>
        <w:t>I.</w:t>
      </w:r>
      <w:r w:rsidR="006E11EF" w:rsidRPr="00795609">
        <w:rPr>
          <w:rFonts w:asciiTheme="majorBidi" w:hAnsiTheme="majorBidi" w:cstheme="majorBidi"/>
          <w:color w:val="000000"/>
          <w:sz w:val="24"/>
          <w:szCs w:val="24"/>
        </w:rPr>
        <w:t>1</w:t>
      </w:r>
      <w:r w:rsidR="006E11EF">
        <w:rPr>
          <w:rFonts w:asciiTheme="majorBidi" w:hAnsiTheme="majorBidi" w:cstheme="majorBidi"/>
          <w:color w:val="000000"/>
          <w:sz w:val="24"/>
          <w:szCs w:val="24"/>
        </w:rPr>
        <w:t>4)</w:t>
      </w:r>
    </w:p>
    <w:p w:rsidR="00FA6FE8" w:rsidRPr="00FA6FE8" w:rsidRDefault="00050D44" w:rsidP="00050D44">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23D6E">
        <w:rPr>
          <w:rFonts w:asciiTheme="majorBidi" w:hAnsiTheme="majorBidi" w:cstheme="majorBidi"/>
          <w:sz w:val="24"/>
          <w:szCs w:val="24"/>
        </w:rPr>
        <w:t xml:space="preserve">  </w:t>
      </w:r>
      <w:r w:rsidR="00FA6FE8" w:rsidRPr="0008665D">
        <w:rPr>
          <w:rFonts w:asciiTheme="majorBidi" w:hAnsiTheme="majorBidi" w:cstheme="majorBidi"/>
          <w:sz w:val="24"/>
          <w:szCs w:val="24"/>
        </w:rPr>
        <w:t>Á la longueur d’onde de 254 nm</w:t>
      </w:r>
      <w:r w:rsidR="00FA6FE8" w:rsidRPr="00FA6FE8">
        <w:rPr>
          <w:rFonts w:asciiTheme="majorBidi" w:hAnsiTheme="majorBidi" w:cstheme="majorBidi"/>
          <w:sz w:val="24"/>
          <w:szCs w:val="24"/>
        </w:rPr>
        <w:t>, les coefficients d’extinction molaire de HO2- et de</w:t>
      </w:r>
      <w:r w:rsidR="00D332E1">
        <w:rPr>
          <w:rFonts w:asciiTheme="majorBidi" w:hAnsiTheme="majorBidi" w:cstheme="majorBidi"/>
          <w:sz w:val="24"/>
          <w:szCs w:val="24"/>
        </w:rPr>
        <w:t xml:space="preserve"> </w:t>
      </w:r>
      <w:r w:rsidR="00FA6FE8" w:rsidRPr="00FA6FE8">
        <w:rPr>
          <w:rFonts w:asciiTheme="majorBidi" w:hAnsiTheme="majorBidi" w:cstheme="majorBidi"/>
          <w:sz w:val="24"/>
          <w:szCs w:val="24"/>
        </w:rPr>
        <w:t>H2O2 sont respectivement égaux à 240 mol</w:t>
      </w:r>
      <w:r w:rsidR="00FA6FE8" w:rsidRPr="00050D44">
        <w:rPr>
          <w:rFonts w:asciiTheme="majorBidi" w:hAnsiTheme="majorBidi" w:cstheme="majorBidi"/>
          <w:sz w:val="24"/>
          <w:szCs w:val="24"/>
          <w:vertAlign w:val="superscript"/>
        </w:rPr>
        <w:t>-1</w:t>
      </w:r>
      <w:r w:rsidR="00FA6FE8" w:rsidRPr="00FA6FE8">
        <w:rPr>
          <w:rFonts w:asciiTheme="majorBidi" w:hAnsiTheme="majorBidi" w:cstheme="majorBidi"/>
          <w:sz w:val="24"/>
          <w:szCs w:val="24"/>
        </w:rPr>
        <w:t xml:space="preserve"> L cm</w:t>
      </w:r>
      <w:r w:rsidR="00FA6FE8" w:rsidRPr="00050D44">
        <w:rPr>
          <w:rFonts w:asciiTheme="majorBidi" w:hAnsiTheme="majorBidi" w:cstheme="majorBidi"/>
          <w:sz w:val="24"/>
          <w:szCs w:val="24"/>
          <w:vertAlign w:val="superscript"/>
        </w:rPr>
        <w:t>-1</w:t>
      </w:r>
      <w:r w:rsidR="00FA6FE8" w:rsidRPr="00FA6FE8">
        <w:rPr>
          <w:rFonts w:asciiTheme="majorBidi" w:hAnsiTheme="majorBidi" w:cstheme="majorBidi"/>
          <w:sz w:val="24"/>
          <w:szCs w:val="24"/>
        </w:rPr>
        <w:t xml:space="preserve"> et 18,6 mol</w:t>
      </w:r>
      <w:r w:rsidR="00FA6FE8" w:rsidRPr="00050D44">
        <w:rPr>
          <w:rFonts w:asciiTheme="majorBidi" w:hAnsiTheme="majorBidi" w:cstheme="majorBidi"/>
          <w:sz w:val="24"/>
          <w:szCs w:val="24"/>
          <w:vertAlign w:val="superscript"/>
        </w:rPr>
        <w:t>-1</w:t>
      </w:r>
      <w:r w:rsidR="00FA6FE8" w:rsidRPr="00FA6FE8">
        <w:rPr>
          <w:rFonts w:asciiTheme="majorBidi" w:hAnsiTheme="majorBidi" w:cstheme="majorBidi"/>
          <w:sz w:val="24"/>
          <w:szCs w:val="24"/>
        </w:rPr>
        <w:t xml:space="preserve"> L cm</w:t>
      </w:r>
      <w:r w:rsidR="00FA6FE8" w:rsidRPr="00050D44">
        <w:rPr>
          <w:rFonts w:asciiTheme="majorBidi" w:hAnsiTheme="majorBidi" w:cstheme="majorBidi"/>
          <w:sz w:val="24"/>
          <w:szCs w:val="24"/>
          <w:vertAlign w:val="superscript"/>
        </w:rPr>
        <w:t>-1</w:t>
      </w:r>
      <w:r w:rsidR="00FA6FE8" w:rsidRPr="00FA6FE8">
        <w:rPr>
          <w:rFonts w:asciiTheme="majorBidi" w:hAnsiTheme="majorBidi" w:cstheme="majorBidi"/>
          <w:sz w:val="24"/>
          <w:szCs w:val="24"/>
        </w:rPr>
        <w:t>.</w:t>
      </w:r>
    </w:p>
    <w:p w:rsidR="00FA6FE8" w:rsidRDefault="00050D44" w:rsidP="0097567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23D6E">
        <w:rPr>
          <w:rFonts w:asciiTheme="majorBidi" w:hAnsiTheme="majorBidi" w:cstheme="majorBidi"/>
          <w:sz w:val="24"/>
          <w:szCs w:val="24"/>
        </w:rPr>
        <w:t xml:space="preserve">  </w:t>
      </w:r>
      <w:r w:rsidR="00FA6FE8" w:rsidRPr="00FA6FE8">
        <w:rPr>
          <w:rFonts w:asciiTheme="majorBidi" w:hAnsiTheme="majorBidi" w:cstheme="majorBidi"/>
          <w:sz w:val="24"/>
          <w:szCs w:val="24"/>
        </w:rPr>
        <w:t>Le peroxyde d’hydrogène peut subir une transformation photochimique par irradiation</w:t>
      </w:r>
      <w:r w:rsidR="00D332E1">
        <w:rPr>
          <w:rFonts w:asciiTheme="majorBidi" w:hAnsiTheme="majorBidi" w:cstheme="majorBidi"/>
          <w:sz w:val="24"/>
          <w:szCs w:val="24"/>
        </w:rPr>
        <w:t xml:space="preserve"> </w:t>
      </w:r>
      <w:r w:rsidR="00823D6E">
        <w:rPr>
          <w:rFonts w:asciiTheme="majorBidi" w:hAnsiTheme="majorBidi" w:cstheme="majorBidi"/>
          <w:sz w:val="24"/>
          <w:szCs w:val="24"/>
        </w:rPr>
        <w:t xml:space="preserve">UV. </w:t>
      </w:r>
      <w:r w:rsidR="00FA6FE8" w:rsidRPr="00FA6FE8">
        <w:rPr>
          <w:rFonts w:asciiTheme="majorBidi" w:hAnsiTheme="majorBidi" w:cstheme="majorBidi"/>
          <w:sz w:val="24"/>
          <w:szCs w:val="24"/>
        </w:rPr>
        <w:t>Les données bibliographiques indiquent ainsi que l’irradiation de solution de H</w:t>
      </w:r>
      <w:r w:rsidR="00FA6FE8" w:rsidRPr="00050D44">
        <w:rPr>
          <w:rFonts w:asciiTheme="majorBidi" w:hAnsiTheme="majorBidi" w:cstheme="majorBidi"/>
          <w:sz w:val="24"/>
          <w:szCs w:val="24"/>
          <w:vertAlign w:val="subscript"/>
        </w:rPr>
        <w:t>2</w:t>
      </w:r>
      <w:r w:rsidR="00FA6FE8" w:rsidRPr="00FA6FE8">
        <w:rPr>
          <w:rFonts w:asciiTheme="majorBidi" w:hAnsiTheme="majorBidi" w:cstheme="majorBidi"/>
          <w:sz w:val="24"/>
          <w:szCs w:val="24"/>
        </w:rPr>
        <w:t>O</w:t>
      </w:r>
      <w:r w:rsidR="00FA6FE8" w:rsidRPr="00050D44">
        <w:rPr>
          <w:rFonts w:asciiTheme="majorBidi" w:hAnsiTheme="majorBidi" w:cstheme="majorBidi"/>
          <w:sz w:val="24"/>
          <w:szCs w:val="24"/>
          <w:vertAlign w:val="subscript"/>
        </w:rPr>
        <w:t>2</w:t>
      </w:r>
      <w:r w:rsidR="00FA6FE8" w:rsidRPr="00FA6FE8">
        <w:rPr>
          <w:rFonts w:asciiTheme="majorBidi" w:hAnsiTheme="majorBidi" w:cstheme="majorBidi"/>
          <w:sz w:val="24"/>
          <w:szCs w:val="24"/>
        </w:rPr>
        <w:t xml:space="preserve"> à des</w:t>
      </w:r>
      <w:r w:rsidR="00D332E1">
        <w:rPr>
          <w:rFonts w:asciiTheme="majorBidi" w:hAnsiTheme="majorBidi" w:cstheme="majorBidi"/>
          <w:sz w:val="24"/>
          <w:szCs w:val="24"/>
        </w:rPr>
        <w:t xml:space="preserve"> </w:t>
      </w:r>
      <w:r w:rsidR="00FA6FE8" w:rsidRPr="00FA6FE8">
        <w:rPr>
          <w:rFonts w:asciiTheme="majorBidi" w:hAnsiTheme="majorBidi" w:cstheme="majorBidi"/>
          <w:sz w:val="24"/>
          <w:szCs w:val="24"/>
        </w:rPr>
        <w:t>longueurs d’onde inférieures à 360 nm conduit à la formation de deux radicaux hydroxyles</w:t>
      </w:r>
      <w:r w:rsidR="00D332E1">
        <w:rPr>
          <w:rFonts w:asciiTheme="majorBidi" w:hAnsiTheme="majorBidi" w:cstheme="majorBidi"/>
          <w:sz w:val="24"/>
          <w:szCs w:val="24"/>
        </w:rPr>
        <w:t xml:space="preserve"> </w:t>
      </w:r>
      <w:r w:rsidR="00FA6FE8" w:rsidRPr="00FA6FE8">
        <w:rPr>
          <w:rFonts w:asciiTheme="majorBidi" w:hAnsiTheme="majorBidi" w:cstheme="majorBidi"/>
          <w:sz w:val="24"/>
          <w:szCs w:val="24"/>
        </w:rPr>
        <w:t>(HO</w:t>
      </w:r>
      <w:r w:rsidR="00FA6FE8" w:rsidRPr="00050D44">
        <w:rPr>
          <w:rFonts w:asciiTheme="majorBidi" w:hAnsiTheme="majorBidi" w:cstheme="majorBidi"/>
          <w:b/>
          <w:bCs/>
          <w:sz w:val="24"/>
          <w:szCs w:val="24"/>
          <w:vertAlign w:val="superscript"/>
        </w:rPr>
        <w:t>•</w:t>
      </w:r>
      <w:r w:rsidR="00FA6FE8" w:rsidRPr="00FA6FE8">
        <w:rPr>
          <w:rFonts w:asciiTheme="majorBidi" w:hAnsiTheme="majorBidi" w:cstheme="majorBidi"/>
          <w:sz w:val="24"/>
          <w:szCs w:val="24"/>
        </w:rPr>
        <w:t xml:space="preserve">) par coupure homolytique de la liaison O-O </w:t>
      </w:r>
      <w:r w:rsidR="00975679" w:rsidRPr="0076793A">
        <w:rPr>
          <w:rFonts w:asciiTheme="majorBidi" w:hAnsiTheme="majorBidi" w:cstheme="majorBidi"/>
          <w:b/>
          <w:bCs/>
          <w:color w:val="548DD4" w:themeColor="text2" w:themeTint="99"/>
          <w:sz w:val="24"/>
          <w:szCs w:val="24"/>
          <w:vertAlign w:val="superscript"/>
        </w:rPr>
        <w:t>[</w:t>
      </w:r>
      <w:r w:rsidR="00975679">
        <w:rPr>
          <w:rFonts w:asciiTheme="majorBidi" w:hAnsiTheme="majorBidi" w:cstheme="majorBidi"/>
          <w:b/>
          <w:bCs/>
          <w:color w:val="548DD4" w:themeColor="text2" w:themeTint="99"/>
          <w:sz w:val="24"/>
          <w:szCs w:val="24"/>
          <w:vertAlign w:val="superscript"/>
        </w:rPr>
        <w:t>27]</w:t>
      </w:r>
      <w:r w:rsidR="00FA6FE8" w:rsidRPr="00FA6FE8">
        <w:rPr>
          <w:rFonts w:asciiTheme="majorBidi" w:hAnsiTheme="majorBidi" w:cstheme="majorBidi"/>
          <w:sz w:val="24"/>
          <w:szCs w:val="24"/>
        </w:rPr>
        <w:t>. Ces radicaux peuvent ensuite initier</w:t>
      </w:r>
      <w:r w:rsidR="00D332E1">
        <w:rPr>
          <w:rFonts w:asciiTheme="majorBidi" w:hAnsiTheme="majorBidi" w:cstheme="majorBidi"/>
          <w:sz w:val="24"/>
          <w:szCs w:val="24"/>
        </w:rPr>
        <w:t xml:space="preserve"> </w:t>
      </w:r>
      <w:r w:rsidR="00FA6FE8" w:rsidRPr="00FA6FE8">
        <w:rPr>
          <w:rFonts w:asciiTheme="majorBidi" w:hAnsiTheme="majorBidi" w:cstheme="majorBidi"/>
          <w:sz w:val="24"/>
          <w:szCs w:val="24"/>
        </w:rPr>
        <w:t>une chaîne de réactions radicalaires :</w:t>
      </w:r>
    </w:p>
    <w:p w:rsidR="00DE07CE" w:rsidRPr="00632676" w:rsidRDefault="00632676" w:rsidP="00632676">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position w:val="-10"/>
          <w:sz w:val="2"/>
          <w:szCs w:val="2"/>
        </w:rPr>
        <w:t xml:space="preserve">                                                                                                                            </w:t>
      </w:r>
      <w:r w:rsidR="00F072CC">
        <w:rPr>
          <w:rFonts w:asciiTheme="majorBidi" w:hAnsiTheme="majorBidi" w:cstheme="majorBidi"/>
          <w:position w:val="-10"/>
          <w:sz w:val="2"/>
          <w:szCs w:val="2"/>
        </w:rPr>
        <w:t xml:space="preserve">  </w:t>
      </w:r>
      <w:r w:rsidR="00DE07CE" w:rsidRPr="00DE07CE">
        <w:rPr>
          <w:rFonts w:asciiTheme="majorBidi" w:hAnsiTheme="majorBidi" w:cstheme="majorBidi"/>
          <w:position w:val="-10"/>
          <w:sz w:val="2"/>
          <w:szCs w:val="2"/>
        </w:rPr>
        <w:object w:dxaOrig="1939" w:dyaOrig="360">
          <v:shape id="_x0000_i1075" type="#_x0000_t75" style="width:95.55pt;height:18.35pt" o:ole="" fillcolor="window">
            <v:imagedata r:id="rId110" o:title=""/>
          </v:shape>
          <o:OLEObject Type="Embed" ProgID="Equation.3" ShapeID="_x0000_i1075" DrawAspect="Content" ObjectID="_1369031836" r:id="rId111"/>
        </w:object>
      </w:r>
      <w:r>
        <w:rPr>
          <w:rFonts w:asciiTheme="majorBidi" w:hAnsiTheme="majorBidi" w:cstheme="majorBidi"/>
          <w:color w:val="000000"/>
          <w:sz w:val="24"/>
          <w:szCs w:val="24"/>
        </w:rPr>
        <w:t xml:space="preserve">  </w:t>
      </w:r>
      <w:r w:rsidR="00F072CC">
        <w:rPr>
          <w:rFonts w:asciiTheme="majorBidi" w:hAnsiTheme="majorBidi" w:cstheme="majorBidi"/>
          <w:color w:val="000000"/>
          <w:sz w:val="24"/>
          <w:szCs w:val="24"/>
        </w:rPr>
        <w:t xml:space="preserve">                                                                       </w:t>
      </w:r>
      <w:r>
        <w:rPr>
          <w:rFonts w:asciiTheme="majorBidi" w:hAnsiTheme="majorBidi" w:cstheme="majorBidi"/>
          <w:color w:val="000000"/>
          <w:sz w:val="24"/>
          <w:szCs w:val="24"/>
        </w:rPr>
        <w:t>(</w:t>
      </w:r>
      <w:r w:rsidRPr="00795609">
        <w:rPr>
          <w:rFonts w:asciiTheme="majorBidi" w:hAnsiTheme="majorBidi" w:cstheme="majorBidi"/>
          <w:color w:val="000000"/>
          <w:sz w:val="24"/>
          <w:szCs w:val="24"/>
        </w:rPr>
        <w:t>I</w:t>
      </w:r>
      <w:r>
        <w:rPr>
          <w:rFonts w:asciiTheme="majorBidi" w:hAnsiTheme="majorBidi" w:cstheme="majorBidi"/>
          <w:color w:val="000000"/>
          <w:sz w:val="24"/>
          <w:szCs w:val="24"/>
        </w:rPr>
        <w:t>I.</w:t>
      </w:r>
      <w:r w:rsidRPr="00795609">
        <w:rPr>
          <w:rFonts w:asciiTheme="majorBidi" w:hAnsiTheme="majorBidi" w:cstheme="majorBidi"/>
          <w:color w:val="000000"/>
          <w:sz w:val="24"/>
          <w:szCs w:val="24"/>
        </w:rPr>
        <w:t>1</w:t>
      </w:r>
      <w:r>
        <w:rPr>
          <w:rFonts w:asciiTheme="majorBidi" w:hAnsiTheme="majorBidi" w:cstheme="majorBidi"/>
          <w:color w:val="000000"/>
          <w:sz w:val="24"/>
          <w:szCs w:val="24"/>
        </w:rPr>
        <w:t>5)</w:t>
      </w:r>
    </w:p>
    <w:p w:rsidR="00FA6FE8" w:rsidRPr="00FA6FE8" w:rsidRDefault="00FA6FE8" w:rsidP="00FA6FE8">
      <w:pPr>
        <w:autoSpaceDE w:val="0"/>
        <w:autoSpaceDN w:val="0"/>
        <w:adjustRightInd w:val="0"/>
        <w:spacing w:after="0" w:line="360" w:lineRule="auto"/>
        <w:jc w:val="both"/>
        <w:rPr>
          <w:rFonts w:asciiTheme="majorBidi" w:hAnsiTheme="majorBidi" w:cstheme="majorBidi"/>
          <w:sz w:val="24"/>
          <w:szCs w:val="24"/>
        </w:rPr>
      </w:pPr>
      <w:r w:rsidRPr="00FA6FE8">
        <w:rPr>
          <w:rFonts w:asciiTheme="majorBidi" w:hAnsiTheme="majorBidi" w:cstheme="majorBidi"/>
          <w:sz w:val="24"/>
          <w:szCs w:val="24"/>
        </w:rPr>
        <w:t>H</w:t>
      </w:r>
      <w:r w:rsidRPr="00DE07CE">
        <w:rPr>
          <w:rFonts w:asciiTheme="majorBidi" w:hAnsiTheme="majorBidi" w:cstheme="majorBidi"/>
          <w:sz w:val="24"/>
          <w:szCs w:val="24"/>
          <w:vertAlign w:val="subscript"/>
        </w:rPr>
        <w:t>2</w:t>
      </w:r>
      <w:r w:rsidRPr="00FA6FE8">
        <w:rPr>
          <w:rFonts w:asciiTheme="majorBidi" w:hAnsiTheme="majorBidi" w:cstheme="majorBidi"/>
          <w:sz w:val="24"/>
          <w:szCs w:val="24"/>
        </w:rPr>
        <w:t>O</w:t>
      </w:r>
      <w:r w:rsidRPr="00DE07CE">
        <w:rPr>
          <w:rFonts w:asciiTheme="majorBidi" w:hAnsiTheme="majorBidi" w:cstheme="majorBidi"/>
          <w:sz w:val="24"/>
          <w:szCs w:val="24"/>
          <w:vertAlign w:val="subscript"/>
        </w:rPr>
        <w:t>2</w:t>
      </w:r>
      <w:r w:rsidRPr="00FA6FE8">
        <w:rPr>
          <w:rFonts w:asciiTheme="majorBidi" w:hAnsiTheme="majorBidi" w:cstheme="majorBidi"/>
          <w:sz w:val="24"/>
          <w:szCs w:val="24"/>
        </w:rPr>
        <w:t xml:space="preserve"> peut aussi entrer en réaction avec les radicaux HO</w:t>
      </w:r>
      <w:r w:rsidRPr="003F55E7">
        <w:rPr>
          <w:rFonts w:asciiTheme="majorBidi" w:hAnsiTheme="majorBidi" w:cstheme="majorBidi"/>
          <w:b/>
          <w:bCs/>
          <w:sz w:val="24"/>
          <w:szCs w:val="24"/>
          <w:vertAlign w:val="superscript"/>
        </w:rPr>
        <w:t>•</w:t>
      </w:r>
      <w:r w:rsidRPr="00FA6FE8">
        <w:rPr>
          <w:rFonts w:asciiTheme="majorBidi" w:hAnsiTheme="majorBidi" w:cstheme="majorBidi"/>
          <w:b/>
          <w:bCs/>
          <w:sz w:val="24"/>
          <w:szCs w:val="24"/>
        </w:rPr>
        <w:t xml:space="preserve"> </w:t>
      </w:r>
      <w:r w:rsidRPr="00FA6FE8">
        <w:rPr>
          <w:rFonts w:asciiTheme="majorBidi" w:hAnsiTheme="majorBidi" w:cstheme="majorBidi"/>
          <w:sz w:val="24"/>
          <w:szCs w:val="24"/>
        </w:rPr>
        <w:t>:</w:t>
      </w:r>
    </w:p>
    <w:p w:rsidR="00DE07CE" w:rsidRPr="00632676" w:rsidRDefault="00632676" w:rsidP="00632676">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position w:val="-10"/>
          <w:sz w:val="2"/>
          <w:szCs w:val="2"/>
        </w:rPr>
        <w:t xml:space="preserve">                                                                                                   </w:t>
      </w:r>
      <w:r w:rsidR="00F072CC">
        <w:rPr>
          <w:rFonts w:asciiTheme="majorBidi" w:hAnsiTheme="majorBidi" w:cstheme="majorBidi"/>
          <w:position w:val="-10"/>
          <w:sz w:val="2"/>
          <w:szCs w:val="2"/>
        </w:rPr>
        <w:t xml:space="preserve">     </w:t>
      </w:r>
      <w:r w:rsidR="00DE07CE" w:rsidRPr="00DE07CE">
        <w:rPr>
          <w:rFonts w:asciiTheme="majorBidi" w:hAnsiTheme="majorBidi" w:cstheme="majorBidi"/>
          <w:position w:val="-10"/>
          <w:sz w:val="2"/>
          <w:szCs w:val="2"/>
        </w:rPr>
        <w:object w:dxaOrig="2740" w:dyaOrig="380">
          <v:shape id="_x0000_i1076" type="#_x0000_t75" style="width:137.45pt;height:18.35pt" o:ole="" fillcolor="window">
            <v:imagedata r:id="rId112" o:title=""/>
          </v:shape>
          <o:OLEObject Type="Embed" ProgID="Equation.3" ShapeID="_x0000_i1076" DrawAspect="Content" ObjectID="_1369031837" r:id="rId113"/>
        </w:object>
      </w:r>
      <w:r>
        <w:rPr>
          <w:rFonts w:asciiTheme="majorBidi" w:hAnsiTheme="majorBidi" w:cstheme="majorBidi"/>
          <w:color w:val="000000"/>
          <w:sz w:val="24"/>
          <w:szCs w:val="24"/>
        </w:rPr>
        <w:t xml:space="preserve">  </w:t>
      </w:r>
      <w:r w:rsidR="00F072CC">
        <w:rPr>
          <w:rFonts w:asciiTheme="majorBidi" w:hAnsiTheme="majorBidi" w:cstheme="majorBidi"/>
          <w:color w:val="000000"/>
          <w:sz w:val="24"/>
          <w:szCs w:val="24"/>
        </w:rPr>
        <w:t xml:space="preserve">                                                            </w:t>
      </w:r>
      <w:r>
        <w:rPr>
          <w:rFonts w:asciiTheme="majorBidi" w:hAnsiTheme="majorBidi" w:cstheme="majorBidi"/>
          <w:color w:val="000000"/>
          <w:sz w:val="24"/>
          <w:szCs w:val="24"/>
        </w:rPr>
        <w:t>(</w:t>
      </w:r>
      <w:r w:rsidRPr="00795609">
        <w:rPr>
          <w:rFonts w:asciiTheme="majorBidi" w:hAnsiTheme="majorBidi" w:cstheme="majorBidi"/>
          <w:color w:val="000000"/>
          <w:sz w:val="24"/>
          <w:szCs w:val="24"/>
        </w:rPr>
        <w:t>I</w:t>
      </w:r>
      <w:r>
        <w:rPr>
          <w:rFonts w:asciiTheme="majorBidi" w:hAnsiTheme="majorBidi" w:cstheme="majorBidi"/>
          <w:color w:val="000000"/>
          <w:sz w:val="24"/>
          <w:szCs w:val="24"/>
        </w:rPr>
        <w:t>I.</w:t>
      </w:r>
      <w:r w:rsidRPr="00795609">
        <w:rPr>
          <w:rFonts w:asciiTheme="majorBidi" w:hAnsiTheme="majorBidi" w:cstheme="majorBidi"/>
          <w:color w:val="000000"/>
          <w:sz w:val="24"/>
          <w:szCs w:val="24"/>
        </w:rPr>
        <w:t>1</w:t>
      </w:r>
      <w:r>
        <w:rPr>
          <w:rFonts w:asciiTheme="majorBidi" w:hAnsiTheme="majorBidi" w:cstheme="majorBidi"/>
          <w:color w:val="000000"/>
          <w:sz w:val="24"/>
          <w:szCs w:val="24"/>
        </w:rPr>
        <w:t>6)</w:t>
      </w:r>
    </w:p>
    <w:p w:rsidR="00DE07CE" w:rsidRPr="00632676" w:rsidRDefault="00632676" w:rsidP="00632676">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position w:val="-10"/>
          <w:sz w:val="2"/>
          <w:szCs w:val="2"/>
        </w:rPr>
        <w:t xml:space="preserve">                                                                                        </w:t>
      </w:r>
      <w:r w:rsidR="00F072CC">
        <w:rPr>
          <w:rFonts w:asciiTheme="majorBidi" w:hAnsiTheme="majorBidi" w:cstheme="majorBidi"/>
          <w:position w:val="-10"/>
          <w:sz w:val="2"/>
          <w:szCs w:val="2"/>
        </w:rPr>
        <w:t xml:space="preserve">   </w:t>
      </w:r>
      <w:r>
        <w:rPr>
          <w:rFonts w:asciiTheme="majorBidi" w:hAnsiTheme="majorBidi" w:cstheme="majorBidi"/>
          <w:position w:val="-10"/>
          <w:sz w:val="2"/>
          <w:szCs w:val="2"/>
        </w:rPr>
        <w:t xml:space="preserve"> </w:t>
      </w:r>
      <w:r w:rsidR="00DE07CE" w:rsidRPr="00DE07CE">
        <w:rPr>
          <w:rFonts w:asciiTheme="majorBidi" w:hAnsiTheme="majorBidi" w:cstheme="majorBidi"/>
          <w:position w:val="-10"/>
          <w:sz w:val="2"/>
          <w:szCs w:val="2"/>
        </w:rPr>
        <w:object w:dxaOrig="2100" w:dyaOrig="380">
          <v:shape id="_x0000_i1077" type="#_x0000_t75" style="width:104.75pt;height:18.35pt" o:ole="" fillcolor="window">
            <v:imagedata r:id="rId114" o:title=""/>
          </v:shape>
          <o:OLEObject Type="Embed" ProgID="Equation.3" ShapeID="_x0000_i1077" DrawAspect="Content" ObjectID="_1369031838" r:id="rId115"/>
        </w:object>
      </w:r>
      <w:r>
        <w:rPr>
          <w:rFonts w:asciiTheme="majorBidi" w:hAnsiTheme="majorBidi" w:cstheme="majorBidi"/>
          <w:color w:val="000000"/>
          <w:sz w:val="24"/>
          <w:szCs w:val="24"/>
        </w:rPr>
        <w:t xml:space="preserve">  </w:t>
      </w:r>
      <w:r w:rsidR="00C225F9">
        <w:rPr>
          <w:rFonts w:asciiTheme="majorBidi" w:hAnsiTheme="majorBidi" w:cstheme="majorBidi"/>
          <w:color w:val="000000"/>
          <w:sz w:val="24"/>
          <w:szCs w:val="24"/>
        </w:rPr>
        <w:t xml:space="preserve">                  </w:t>
      </w:r>
      <w:r w:rsidR="00F072CC">
        <w:rPr>
          <w:rFonts w:asciiTheme="majorBidi" w:hAnsiTheme="majorBidi" w:cstheme="majorBidi"/>
          <w:color w:val="000000"/>
          <w:sz w:val="24"/>
          <w:szCs w:val="24"/>
        </w:rPr>
        <w:t xml:space="preserve">                                                     </w:t>
      </w:r>
      <w:r w:rsidR="00C225F9">
        <w:rPr>
          <w:rFonts w:asciiTheme="majorBidi" w:hAnsiTheme="majorBidi" w:cstheme="majorBidi"/>
          <w:color w:val="000000"/>
          <w:sz w:val="24"/>
          <w:szCs w:val="24"/>
        </w:rPr>
        <w:t xml:space="preserve"> </w:t>
      </w:r>
      <w:r>
        <w:rPr>
          <w:rFonts w:asciiTheme="majorBidi" w:hAnsiTheme="majorBidi" w:cstheme="majorBidi"/>
          <w:color w:val="000000"/>
          <w:sz w:val="24"/>
          <w:szCs w:val="24"/>
        </w:rPr>
        <w:t>(</w:t>
      </w:r>
      <w:r w:rsidRPr="00795609">
        <w:rPr>
          <w:rFonts w:asciiTheme="majorBidi" w:hAnsiTheme="majorBidi" w:cstheme="majorBidi"/>
          <w:color w:val="000000"/>
          <w:sz w:val="24"/>
          <w:szCs w:val="24"/>
        </w:rPr>
        <w:t>I</w:t>
      </w:r>
      <w:r>
        <w:rPr>
          <w:rFonts w:asciiTheme="majorBidi" w:hAnsiTheme="majorBidi" w:cstheme="majorBidi"/>
          <w:color w:val="000000"/>
          <w:sz w:val="24"/>
          <w:szCs w:val="24"/>
        </w:rPr>
        <w:t>I.</w:t>
      </w:r>
      <w:r w:rsidRPr="00795609">
        <w:rPr>
          <w:rFonts w:asciiTheme="majorBidi" w:hAnsiTheme="majorBidi" w:cstheme="majorBidi"/>
          <w:color w:val="000000"/>
          <w:sz w:val="24"/>
          <w:szCs w:val="24"/>
        </w:rPr>
        <w:t>1</w:t>
      </w:r>
      <w:r>
        <w:rPr>
          <w:rFonts w:asciiTheme="majorBidi" w:hAnsiTheme="majorBidi" w:cstheme="majorBidi"/>
          <w:color w:val="000000"/>
          <w:sz w:val="24"/>
          <w:szCs w:val="24"/>
        </w:rPr>
        <w:t>7)</w:t>
      </w:r>
    </w:p>
    <w:p w:rsidR="00FA6FE8" w:rsidRPr="00FA6FE8" w:rsidRDefault="00FA6FE8" w:rsidP="00DE07CE">
      <w:pPr>
        <w:autoSpaceDE w:val="0"/>
        <w:autoSpaceDN w:val="0"/>
        <w:adjustRightInd w:val="0"/>
        <w:spacing w:after="0" w:line="360" w:lineRule="auto"/>
        <w:jc w:val="both"/>
        <w:rPr>
          <w:rFonts w:asciiTheme="majorBidi" w:hAnsiTheme="majorBidi" w:cstheme="majorBidi"/>
          <w:sz w:val="24"/>
          <w:szCs w:val="24"/>
        </w:rPr>
      </w:pPr>
      <w:r w:rsidRPr="00FA6FE8">
        <w:rPr>
          <w:rFonts w:asciiTheme="majorBidi" w:hAnsiTheme="majorBidi" w:cstheme="majorBidi"/>
          <w:sz w:val="24"/>
          <w:szCs w:val="24"/>
        </w:rPr>
        <w:t>La réaction globale, en absence d’un composé organique est la suivante :</w:t>
      </w:r>
    </w:p>
    <w:p w:rsidR="00DE07CE" w:rsidRPr="00A81852" w:rsidRDefault="00C225F9" w:rsidP="00B0619C">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position w:val="-10"/>
          <w:sz w:val="2"/>
          <w:szCs w:val="2"/>
        </w:rPr>
        <w:t xml:space="preserve">                                                                                   </w:t>
      </w:r>
      <w:r w:rsidR="00B0619C">
        <w:rPr>
          <w:rFonts w:asciiTheme="majorBidi" w:hAnsiTheme="majorBidi" w:cstheme="majorBidi"/>
          <w:position w:val="-10"/>
          <w:sz w:val="2"/>
          <w:szCs w:val="2"/>
        </w:rPr>
        <w:t xml:space="preserve">   </w:t>
      </w:r>
      <w:r w:rsidR="009B2035" w:rsidRPr="00DE07CE">
        <w:rPr>
          <w:rFonts w:asciiTheme="majorBidi" w:hAnsiTheme="majorBidi" w:cstheme="majorBidi"/>
          <w:position w:val="-10"/>
          <w:sz w:val="2"/>
          <w:szCs w:val="2"/>
        </w:rPr>
        <w:object w:dxaOrig="2659" w:dyaOrig="340">
          <v:shape id="_x0000_i1078" type="#_x0000_t75" style="width:132.2pt;height:17pt" o:ole="" fillcolor="window">
            <v:imagedata r:id="rId116" o:title=""/>
          </v:shape>
          <o:OLEObject Type="Embed" ProgID="Equation.3" ShapeID="_x0000_i1078" DrawAspect="Content" ObjectID="_1369031839" r:id="rId117"/>
        </w:object>
      </w:r>
      <w:r w:rsidR="00A81852">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         </w:t>
      </w:r>
      <w:r w:rsidR="00B0619C">
        <w:rPr>
          <w:rFonts w:asciiTheme="majorBidi" w:hAnsiTheme="majorBidi" w:cstheme="majorBidi"/>
          <w:color w:val="000000"/>
          <w:sz w:val="24"/>
          <w:szCs w:val="24"/>
        </w:rPr>
        <w:t xml:space="preserve">                                                      </w:t>
      </w:r>
      <w:r w:rsidR="00A81852">
        <w:rPr>
          <w:rFonts w:asciiTheme="majorBidi" w:hAnsiTheme="majorBidi" w:cstheme="majorBidi"/>
          <w:color w:val="000000"/>
          <w:sz w:val="24"/>
          <w:szCs w:val="24"/>
        </w:rPr>
        <w:t xml:space="preserve"> (</w:t>
      </w:r>
      <w:r w:rsidR="00A81852" w:rsidRPr="00795609">
        <w:rPr>
          <w:rFonts w:asciiTheme="majorBidi" w:hAnsiTheme="majorBidi" w:cstheme="majorBidi"/>
          <w:color w:val="000000"/>
          <w:sz w:val="24"/>
          <w:szCs w:val="24"/>
        </w:rPr>
        <w:t>I</w:t>
      </w:r>
      <w:r w:rsidR="00A81852">
        <w:rPr>
          <w:rFonts w:asciiTheme="majorBidi" w:hAnsiTheme="majorBidi" w:cstheme="majorBidi"/>
          <w:color w:val="000000"/>
          <w:sz w:val="24"/>
          <w:szCs w:val="24"/>
        </w:rPr>
        <w:t>I.</w:t>
      </w:r>
      <w:r w:rsidR="00A81852" w:rsidRPr="00795609">
        <w:rPr>
          <w:rFonts w:asciiTheme="majorBidi" w:hAnsiTheme="majorBidi" w:cstheme="majorBidi"/>
          <w:color w:val="000000"/>
          <w:sz w:val="24"/>
          <w:szCs w:val="24"/>
        </w:rPr>
        <w:t>1</w:t>
      </w:r>
      <w:r w:rsidR="00A81852">
        <w:rPr>
          <w:rFonts w:asciiTheme="majorBidi" w:hAnsiTheme="majorBidi" w:cstheme="majorBidi"/>
          <w:color w:val="000000"/>
          <w:sz w:val="24"/>
          <w:szCs w:val="24"/>
        </w:rPr>
        <w:t>8)</w:t>
      </w:r>
    </w:p>
    <w:p w:rsidR="00236872" w:rsidRDefault="00C225F9" w:rsidP="000D0004">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23D6E">
        <w:rPr>
          <w:rFonts w:asciiTheme="majorBidi" w:hAnsiTheme="majorBidi" w:cstheme="majorBidi"/>
          <w:sz w:val="24"/>
          <w:szCs w:val="24"/>
        </w:rPr>
        <w:t xml:space="preserve">  </w:t>
      </w:r>
      <w:r w:rsidR="00FA6FE8" w:rsidRPr="00FA6FE8">
        <w:rPr>
          <w:rFonts w:asciiTheme="majorBidi" w:hAnsiTheme="majorBidi" w:cstheme="majorBidi"/>
          <w:sz w:val="24"/>
          <w:szCs w:val="24"/>
        </w:rPr>
        <w:t xml:space="preserve">Le rendement quantique de la réaction initiale </w:t>
      </w:r>
      <w:r>
        <w:rPr>
          <w:rFonts w:asciiTheme="majorBidi" w:hAnsiTheme="majorBidi" w:cstheme="majorBidi"/>
          <w:color w:val="000000"/>
          <w:sz w:val="24"/>
          <w:szCs w:val="24"/>
        </w:rPr>
        <w:t xml:space="preserve"> (</w:t>
      </w:r>
      <w:r w:rsidRPr="00795609">
        <w:rPr>
          <w:rFonts w:asciiTheme="majorBidi" w:hAnsiTheme="majorBidi" w:cstheme="majorBidi"/>
          <w:color w:val="000000"/>
          <w:sz w:val="24"/>
          <w:szCs w:val="24"/>
        </w:rPr>
        <w:t>I</w:t>
      </w:r>
      <w:r>
        <w:rPr>
          <w:rFonts w:asciiTheme="majorBidi" w:hAnsiTheme="majorBidi" w:cstheme="majorBidi"/>
          <w:color w:val="000000"/>
          <w:sz w:val="24"/>
          <w:szCs w:val="24"/>
        </w:rPr>
        <w:t>I.</w:t>
      </w:r>
      <w:r w:rsidRPr="00795609">
        <w:rPr>
          <w:rFonts w:asciiTheme="majorBidi" w:hAnsiTheme="majorBidi" w:cstheme="majorBidi"/>
          <w:color w:val="000000"/>
          <w:sz w:val="24"/>
          <w:szCs w:val="24"/>
        </w:rPr>
        <w:t>1</w:t>
      </w:r>
      <w:r>
        <w:rPr>
          <w:rFonts w:asciiTheme="majorBidi" w:hAnsiTheme="majorBidi" w:cstheme="majorBidi"/>
          <w:color w:val="000000"/>
          <w:sz w:val="24"/>
          <w:szCs w:val="24"/>
        </w:rPr>
        <w:t>5)</w:t>
      </w:r>
      <w:r w:rsidR="00FA6FE8" w:rsidRPr="00FA6FE8">
        <w:rPr>
          <w:rFonts w:asciiTheme="majorBidi" w:hAnsiTheme="majorBidi" w:cstheme="majorBidi"/>
          <w:sz w:val="24"/>
          <w:szCs w:val="24"/>
        </w:rPr>
        <w:t xml:space="preserve"> est égal à la moitié du rendement</w:t>
      </w:r>
      <w:r w:rsidR="00D332E1">
        <w:rPr>
          <w:rFonts w:asciiTheme="majorBidi" w:hAnsiTheme="majorBidi" w:cstheme="majorBidi"/>
          <w:sz w:val="24"/>
          <w:szCs w:val="24"/>
        </w:rPr>
        <w:t xml:space="preserve"> </w:t>
      </w:r>
      <w:r w:rsidR="00FA6FE8" w:rsidRPr="00FA6FE8">
        <w:rPr>
          <w:rFonts w:asciiTheme="majorBidi" w:hAnsiTheme="majorBidi" w:cstheme="majorBidi"/>
          <w:sz w:val="24"/>
          <w:szCs w:val="24"/>
        </w:rPr>
        <w:t xml:space="preserve">quantique globale de photolyse du peroxyde d’hydrogène </w:t>
      </w:r>
      <w:r>
        <w:rPr>
          <w:rFonts w:asciiTheme="majorBidi" w:hAnsiTheme="majorBidi" w:cstheme="majorBidi"/>
          <w:color w:val="000000"/>
          <w:sz w:val="24"/>
          <w:szCs w:val="24"/>
        </w:rPr>
        <w:t xml:space="preserve"> (</w:t>
      </w:r>
      <w:r w:rsidRPr="00795609">
        <w:rPr>
          <w:rFonts w:asciiTheme="majorBidi" w:hAnsiTheme="majorBidi" w:cstheme="majorBidi"/>
          <w:color w:val="000000"/>
          <w:sz w:val="24"/>
          <w:szCs w:val="24"/>
        </w:rPr>
        <w:t>I</w:t>
      </w:r>
      <w:r>
        <w:rPr>
          <w:rFonts w:asciiTheme="majorBidi" w:hAnsiTheme="majorBidi" w:cstheme="majorBidi"/>
          <w:color w:val="000000"/>
          <w:sz w:val="24"/>
          <w:szCs w:val="24"/>
        </w:rPr>
        <w:t>I.</w:t>
      </w:r>
      <w:r w:rsidRPr="00795609">
        <w:rPr>
          <w:rFonts w:asciiTheme="majorBidi" w:hAnsiTheme="majorBidi" w:cstheme="majorBidi"/>
          <w:color w:val="000000"/>
          <w:sz w:val="24"/>
          <w:szCs w:val="24"/>
        </w:rPr>
        <w:t>1</w:t>
      </w:r>
      <w:r>
        <w:rPr>
          <w:rFonts w:asciiTheme="majorBidi" w:hAnsiTheme="majorBidi" w:cstheme="majorBidi"/>
          <w:color w:val="000000"/>
          <w:sz w:val="24"/>
          <w:szCs w:val="24"/>
        </w:rPr>
        <w:t>8)</w:t>
      </w:r>
      <w:r w:rsidR="00FA6FE8" w:rsidRPr="00FA6FE8">
        <w:rPr>
          <w:rFonts w:asciiTheme="majorBidi" w:hAnsiTheme="majorBidi" w:cstheme="majorBidi"/>
          <w:sz w:val="24"/>
          <w:szCs w:val="24"/>
        </w:rPr>
        <w:t>. Cette valeur a été confirmée</w:t>
      </w:r>
      <w:r w:rsidR="001837CA">
        <w:rPr>
          <w:rFonts w:asciiTheme="majorBidi" w:hAnsiTheme="majorBidi" w:cstheme="majorBidi"/>
          <w:sz w:val="24"/>
          <w:szCs w:val="24"/>
        </w:rPr>
        <w:t xml:space="preserve"> </w:t>
      </w:r>
      <w:r w:rsidR="00FA6FE8" w:rsidRPr="00FA6FE8">
        <w:rPr>
          <w:rFonts w:asciiTheme="majorBidi" w:hAnsiTheme="majorBidi" w:cstheme="majorBidi"/>
          <w:sz w:val="24"/>
          <w:szCs w:val="24"/>
        </w:rPr>
        <w:t xml:space="preserve">par </w:t>
      </w:r>
      <w:proofErr w:type="spellStart"/>
      <w:r w:rsidR="00FA6FE8" w:rsidRPr="00FA6FE8">
        <w:rPr>
          <w:rFonts w:asciiTheme="majorBidi" w:hAnsiTheme="majorBidi" w:cstheme="majorBidi"/>
          <w:sz w:val="24"/>
          <w:szCs w:val="24"/>
        </w:rPr>
        <w:t>Baxendale</w:t>
      </w:r>
      <w:proofErr w:type="spellEnd"/>
      <w:r w:rsidR="00FA6FE8" w:rsidRPr="00FA6FE8">
        <w:rPr>
          <w:rFonts w:asciiTheme="majorBidi" w:hAnsiTheme="majorBidi" w:cstheme="majorBidi"/>
          <w:sz w:val="24"/>
          <w:szCs w:val="24"/>
        </w:rPr>
        <w:t xml:space="preserve"> et </w:t>
      </w:r>
      <w:proofErr w:type="gramStart"/>
      <w:r w:rsidR="00FA6FE8" w:rsidRPr="00FA6FE8">
        <w:rPr>
          <w:rFonts w:asciiTheme="majorBidi" w:hAnsiTheme="majorBidi" w:cstheme="majorBidi"/>
          <w:sz w:val="24"/>
          <w:szCs w:val="24"/>
        </w:rPr>
        <w:t>Wilson</w:t>
      </w:r>
      <w:r w:rsidR="00975679" w:rsidRPr="0076793A">
        <w:rPr>
          <w:rFonts w:asciiTheme="majorBidi" w:hAnsiTheme="majorBidi" w:cstheme="majorBidi"/>
          <w:b/>
          <w:bCs/>
          <w:color w:val="548DD4" w:themeColor="text2" w:themeTint="99"/>
          <w:sz w:val="24"/>
          <w:szCs w:val="24"/>
          <w:vertAlign w:val="superscript"/>
        </w:rPr>
        <w:t>[</w:t>
      </w:r>
      <w:proofErr w:type="gramEnd"/>
      <w:r w:rsidR="00975679">
        <w:rPr>
          <w:rFonts w:asciiTheme="majorBidi" w:hAnsiTheme="majorBidi" w:cstheme="majorBidi"/>
          <w:b/>
          <w:bCs/>
          <w:color w:val="548DD4" w:themeColor="text2" w:themeTint="99"/>
          <w:sz w:val="24"/>
          <w:szCs w:val="24"/>
          <w:vertAlign w:val="superscript"/>
        </w:rPr>
        <w:t>28]</w:t>
      </w:r>
      <w:r w:rsidR="00FA6FE8" w:rsidRPr="00FA6FE8">
        <w:rPr>
          <w:rFonts w:asciiTheme="majorBidi" w:hAnsiTheme="majorBidi" w:cstheme="majorBidi"/>
          <w:sz w:val="24"/>
          <w:szCs w:val="24"/>
        </w:rPr>
        <w:t>. La réaction du peroxyde d’hydrogène avec le radical</w:t>
      </w:r>
      <w:r w:rsidR="00975679">
        <w:rPr>
          <w:rFonts w:asciiTheme="majorBidi" w:hAnsiTheme="majorBidi" w:cstheme="majorBidi"/>
          <w:sz w:val="24"/>
          <w:szCs w:val="24"/>
        </w:rPr>
        <w:t xml:space="preserve"> </w:t>
      </w:r>
      <w:r w:rsidR="00FA6FE8" w:rsidRPr="00FA6FE8">
        <w:rPr>
          <w:rFonts w:asciiTheme="majorBidi" w:hAnsiTheme="majorBidi" w:cstheme="majorBidi"/>
          <w:sz w:val="24"/>
          <w:szCs w:val="24"/>
        </w:rPr>
        <w:t xml:space="preserve">hydroxyle est très rapide. Sa </w:t>
      </w:r>
      <w:proofErr w:type="spellStart"/>
      <w:r w:rsidR="00FA6FE8" w:rsidRPr="00FA6FE8">
        <w:rPr>
          <w:rFonts w:asciiTheme="majorBidi" w:hAnsiTheme="majorBidi" w:cstheme="majorBidi"/>
          <w:sz w:val="24"/>
          <w:szCs w:val="24"/>
        </w:rPr>
        <w:t>photodécomposition</w:t>
      </w:r>
      <w:proofErr w:type="spellEnd"/>
      <w:r w:rsidR="00FA6FE8" w:rsidRPr="00FA6FE8">
        <w:rPr>
          <w:rFonts w:asciiTheme="majorBidi" w:hAnsiTheme="majorBidi" w:cstheme="majorBidi"/>
          <w:sz w:val="24"/>
          <w:szCs w:val="24"/>
        </w:rPr>
        <w:t xml:space="preserve"> conduit à la formation d’eau et d’hydrogène</w:t>
      </w:r>
      <w:r w:rsidR="00975679">
        <w:rPr>
          <w:rFonts w:asciiTheme="majorBidi" w:hAnsiTheme="majorBidi" w:cstheme="majorBidi"/>
          <w:sz w:val="24"/>
          <w:szCs w:val="24"/>
        </w:rPr>
        <w:t xml:space="preserve"> </w:t>
      </w:r>
      <w:r w:rsidR="00FA6FE8" w:rsidRPr="00FA6FE8">
        <w:rPr>
          <w:rFonts w:asciiTheme="majorBidi" w:hAnsiTheme="majorBidi" w:cstheme="majorBidi"/>
          <w:sz w:val="24"/>
          <w:szCs w:val="24"/>
        </w:rPr>
        <w:t>comme produits de fin de réaction. En conclusion, le rendement quantique global de</w:t>
      </w:r>
      <w:r w:rsidR="00975679">
        <w:rPr>
          <w:rFonts w:asciiTheme="majorBidi" w:hAnsiTheme="majorBidi" w:cstheme="majorBidi"/>
          <w:sz w:val="24"/>
          <w:szCs w:val="24"/>
        </w:rPr>
        <w:t xml:space="preserve"> </w:t>
      </w:r>
      <w:r w:rsidR="00FA6FE8" w:rsidRPr="00FA6FE8">
        <w:rPr>
          <w:rFonts w:asciiTheme="majorBidi" w:hAnsiTheme="majorBidi" w:cstheme="majorBidi"/>
          <w:sz w:val="24"/>
          <w:szCs w:val="24"/>
        </w:rPr>
        <w:t>photolyse de H</w:t>
      </w:r>
      <w:r w:rsidR="00FA6FE8" w:rsidRPr="001837CA">
        <w:rPr>
          <w:rFonts w:asciiTheme="majorBidi" w:hAnsiTheme="majorBidi" w:cstheme="majorBidi"/>
          <w:sz w:val="24"/>
          <w:szCs w:val="24"/>
          <w:vertAlign w:val="subscript"/>
        </w:rPr>
        <w:t>2</w:t>
      </w:r>
      <w:r w:rsidR="00FA6FE8" w:rsidRPr="00FA6FE8">
        <w:rPr>
          <w:rFonts w:asciiTheme="majorBidi" w:hAnsiTheme="majorBidi" w:cstheme="majorBidi"/>
          <w:sz w:val="24"/>
          <w:szCs w:val="24"/>
        </w:rPr>
        <w:t>O</w:t>
      </w:r>
      <w:r w:rsidR="00FA6FE8" w:rsidRPr="001837CA">
        <w:rPr>
          <w:rFonts w:asciiTheme="majorBidi" w:hAnsiTheme="majorBidi" w:cstheme="majorBidi"/>
          <w:sz w:val="24"/>
          <w:szCs w:val="24"/>
          <w:vertAlign w:val="subscript"/>
        </w:rPr>
        <w:t>2</w:t>
      </w:r>
      <w:r w:rsidR="00FA6FE8" w:rsidRPr="00FA6FE8">
        <w:rPr>
          <w:rFonts w:asciiTheme="majorBidi" w:hAnsiTheme="majorBidi" w:cstheme="majorBidi"/>
          <w:sz w:val="24"/>
          <w:szCs w:val="24"/>
        </w:rPr>
        <w:t xml:space="preserve"> est important mais son faible coefficient d’extinction (18,6 mol</w:t>
      </w:r>
      <w:r w:rsidR="00FA6FE8" w:rsidRPr="00C225F9">
        <w:rPr>
          <w:rFonts w:asciiTheme="majorBidi" w:hAnsiTheme="majorBidi" w:cstheme="majorBidi"/>
          <w:sz w:val="24"/>
          <w:szCs w:val="24"/>
          <w:vertAlign w:val="superscript"/>
        </w:rPr>
        <w:t>-1</w:t>
      </w:r>
      <w:r w:rsidR="00FA6FE8" w:rsidRPr="00FA6FE8">
        <w:rPr>
          <w:rFonts w:asciiTheme="majorBidi" w:hAnsiTheme="majorBidi" w:cstheme="majorBidi"/>
          <w:sz w:val="24"/>
          <w:szCs w:val="24"/>
        </w:rPr>
        <w:t xml:space="preserve"> L cm</w:t>
      </w:r>
      <w:r w:rsidR="00FA6FE8" w:rsidRPr="00C225F9">
        <w:rPr>
          <w:rFonts w:asciiTheme="majorBidi" w:hAnsiTheme="majorBidi" w:cstheme="majorBidi"/>
          <w:sz w:val="24"/>
          <w:szCs w:val="24"/>
          <w:vertAlign w:val="superscript"/>
        </w:rPr>
        <w:t>-1</w:t>
      </w:r>
      <w:r w:rsidR="00FA6FE8" w:rsidRPr="00FA6FE8">
        <w:rPr>
          <w:rFonts w:asciiTheme="majorBidi" w:hAnsiTheme="majorBidi" w:cstheme="majorBidi"/>
          <w:sz w:val="24"/>
          <w:szCs w:val="24"/>
        </w:rPr>
        <w:t>)</w:t>
      </w:r>
      <w:r w:rsidR="001837CA">
        <w:rPr>
          <w:rFonts w:asciiTheme="majorBidi" w:hAnsiTheme="majorBidi" w:cstheme="majorBidi"/>
          <w:sz w:val="24"/>
          <w:szCs w:val="24"/>
        </w:rPr>
        <w:t xml:space="preserve"> </w:t>
      </w:r>
      <w:r w:rsidR="00FA6FE8" w:rsidRPr="00FA6FE8">
        <w:rPr>
          <w:rFonts w:asciiTheme="majorBidi" w:hAnsiTheme="majorBidi" w:cstheme="majorBidi"/>
          <w:sz w:val="24"/>
          <w:szCs w:val="24"/>
        </w:rPr>
        <w:t>constitue le facteur limitant de ce procédé.</w:t>
      </w:r>
    </w:p>
    <w:p w:rsidR="004C672C" w:rsidRPr="00301873" w:rsidRDefault="00823D6E" w:rsidP="004C672C">
      <w:pPr>
        <w:pStyle w:val="Corpsdetexte"/>
        <w:rPr>
          <w:rFonts w:ascii="TimesNewRomanPS-BoldMT" w:hAnsi="TimesNewRomanPS-BoldMT" w:cs="TimesNewRomanPS-BoldMT"/>
          <w:b/>
          <w:bCs/>
          <w:sz w:val="24"/>
          <w:szCs w:val="24"/>
          <w:vertAlign w:val="subscript"/>
        </w:rPr>
      </w:pPr>
      <w:r>
        <w:rPr>
          <w:rFonts w:asciiTheme="majorBidi" w:hAnsiTheme="majorBidi" w:cstheme="majorBidi"/>
          <w:b/>
          <w:bCs/>
          <w:sz w:val="24"/>
          <w:szCs w:val="24"/>
        </w:rPr>
        <w:t xml:space="preserve">        </w:t>
      </w:r>
      <w:r w:rsidR="004C672C" w:rsidRPr="004C672C">
        <w:rPr>
          <w:rFonts w:asciiTheme="majorBidi" w:hAnsiTheme="majorBidi" w:cstheme="majorBidi"/>
          <w:b/>
          <w:bCs/>
          <w:sz w:val="24"/>
          <w:szCs w:val="24"/>
        </w:rPr>
        <w:t>II.1.4.</w:t>
      </w:r>
      <w:r w:rsidR="004C672C" w:rsidRPr="004C672C">
        <w:rPr>
          <w:b/>
          <w:bCs/>
          <w:sz w:val="24"/>
          <w:szCs w:val="24"/>
        </w:rPr>
        <w:t>1.2.</w:t>
      </w:r>
      <w:r w:rsidR="00590359" w:rsidRPr="00590359">
        <w:rPr>
          <w:b/>
          <w:bCs/>
          <w:sz w:val="24"/>
          <w:szCs w:val="24"/>
        </w:rPr>
        <w:t xml:space="preserve"> </w:t>
      </w:r>
      <w:r w:rsidR="00590359">
        <w:rPr>
          <w:b/>
          <w:bCs/>
          <w:sz w:val="24"/>
          <w:szCs w:val="24"/>
        </w:rPr>
        <w:t>Photolyse</w:t>
      </w:r>
      <w:r w:rsidR="001837CA">
        <w:rPr>
          <w:rFonts w:ascii="TimesNewRomanPS-BoldMT" w:hAnsi="TimesNewRomanPS-BoldMT" w:cs="TimesNewRomanPS-BoldMT"/>
          <w:b/>
          <w:bCs/>
          <w:sz w:val="24"/>
          <w:szCs w:val="24"/>
        </w:rPr>
        <w:t xml:space="preserve"> </w:t>
      </w:r>
      <w:proofErr w:type="gramStart"/>
      <w:r w:rsidR="001837CA">
        <w:rPr>
          <w:rFonts w:ascii="TimesNewRomanPS-BoldMT" w:hAnsi="TimesNewRomanPS-BoldMT" w:cs="TimesNewRomanPS-BoldMT"/>
          <w:b/>
          <w:bCs/>
          <w:sz w:val="24"/>
          <w:szCs w:val="24"/>
        </w:rPr>
        <w:t>de O</w:t>
      </w:r>
      <w:r w:rsidR="001837CA" w:rsidRPr="00301873">
        <w:rPr>
          <w:rFonts w:ascii="TimesNewRomanPS-BoldMT" w:hAnsi="TimesNewRomanPS-BoldMT" w:cs="TimesNewRomanPS-BoldMT"/>
          <w:b/>
          <w:bCs/>
          <w:sz w:val="24"/>
          <w:szCs w:val="24"/>
          <w:vertAlign w:val="subscript"/>
        </w:rPr>
        <w:t>3</w:t>
      </w:r>
      <w:proofErr w:type="gramEnd"/>
    </w:p>
    <w:p w:rsidR="001837CA" w:rsidRDefault="00301873" w:rsidP="00DF40C3">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823D6E">
        <w:rPr>
          <w:rFonts w:asciiTheme="majorBidi" w:hAnsiTheme="majorBidi" w:cstheme="majorBidi"/>
          <w:color w:val="000000"/>
          <w:sz w:val="24"/>
          <w:szCs w:val="24"/>
        </w:rPr>
        <w:t xml:space="preserve">  </w:t>
      </w:r>
      <w:r w:rsidR="001837CA" w:rsidRPr="001837CA">
        <w:rPr>
          <w:rFonts w:asciiTheme="majorBidi" w:hAnsiTheme="majorBidi" w:cstheme="majorBidi"/>
          <w:color w:val="000000"/>
          <w:sz w:val="24"/>
          <w:szCs w:val="24"/>
        </w:rPr>
        <w:t>Le procédé O</w:t>
      </w:r>
      <w:r w:rsidR="001837CA" w:rsidRPr="00DF40C3">
        <w:rPr>
          <w:rFonts w:asciiTheme="majorBidi" w:hAnsiTheme="majorBidi" w:cstheme="majorBidi"/>
          <w:color w:val="000000"/>
          <w:sz w:val="24"/>
          <w:szCs w:val="24"/>
          <w:vertAlign w:val="subscript"/>
        </w:rPr>
        <w:t>3</w:t>
      </w:r>
      <w:r w:rsidR="001837CA" w:rsidRPr="001837CA">
        <w:rPr>
          <w:rFonts w:asciiTheme="majorBidi" w:hAnsiTheme="majorBidi" w:cstheme="majorBidi"/>
          <w:color w:val="000000"/>
          <w:sz w:val="24"/>
          <w:szCs w:val="24"/>
        </w:rPr>
        <w:t>/UV est un procédé d’oxydation avancée utilisé largement dans le</w:t>
      </w:r>
      <w:r w:rsidR="001837CA">
        <w:rPr>
          <w:rFonts w:asciiTheme="majorBidi" w:hAnsiTheme="majorBidi" w:cstheme="majorBidi"/>
          <w:color w:val="000000"/>
          <w:sz w:val="24"/>
          <w:szCs w:val="24"/>
        </w:rPr>
        <w:t xml:space="preserve"> </w:t>
      </w:r>
      <w:r w:rsidR="001837CA" w:rsidRPr="001837CA">
        <w:rPr>
          <w:rFonts w:asciiTheme="majorBidi" w:hAnsiTheme="majorBidi" w:cstheme="majorBidi"/>
          <w:color w:val="000000"/>
          <w:sz w:val="24"/>
          <w:szCs w:val="24"/>
        </w:rPr>
        <w:t xml:space="preserve">traitement des eaux potables pour élimination des polluants organiques toxiques et </w:t>
      </w:r>
      <w:proofErr w:type="gramStart"/>
      <w:r w:rsidR="001837CA" w:rsidRPr="001837CA">
        <w:rPr>
          <w:rFonts w:asciiTheme="majorBidi" w:hAnsiTheme="majorBidi" w:cstheme="majorBidi"/>
          <w:color w:val="000000"/>
          <w:sz w:val="24"/>
          <w:szCs w:val="24"/>
        </w:rPr>
        <w:t>réfractaires</w:t>
      </w:r>
      <w:r w:rsidR="00DF40C3" w:rsidRPr="0076793A">
        <w:rPr>
          <w:rFonts w:asciiTheme="majorBidi" w:hAnsiTheme="majorBidi" w:cstheme="majorBidi"/>
          <w:b/>
          <w:bCs/>
          <w:color w:val="548DD4" w:themeColor="text2" w:themeTint="99"/>
          <w:sz w:val="24"/>
          <w:szCs w:val="24"/>
          <w:vertAlign w:val="superscript"/>
        </w:rPr>
        <w:t>[</w:t>
      </w:r>
      <w:proofErr w:type="gramEnd"/>
      <w:r w:rsidR="00DF40C3">
        <w:rPr>
          <w:rFonts w:asciiTheme="majorBidi" w:hAnsiTheme="majorBidi" w:cstheme="majorBidi"/>
          <w:b/>
          <w:bCs/>
          <w:color w:val="548DD4" w:themeColor="text2" w:themeTint="99"/>
          <w:sz w:val="24"/>
          <w:szCs w:val="24"/>
          <w:vertAlign w:val="superscript"/>
        </w:rPr>
        <w:t>29]</w:t>
      </w:r>
      <w:r w:rsidR="001837CA" w:rsidRPr="001837CA">
        <w:rPr>
          <w:rFonts w:asciiTheme="majorBidi" w:hAnsiTheme="majorBidi" w:cstheme="majorBidi"/>
          <w:color w:val="000000"/>
          <w:sz w:val="24"/>
          <w:szCs w:val="24"/>
        </w:rPr>
        <w:t xml:space="preserve">. Le coefficient d’absorption molaire ε </w:t>
      </w:r>
      <w:proofErr w:type="gramStart"/>
      <w:r w:rsidR="001837CA" w:rsidRPr="001837CA">
        <w:rPr>
          <w:rFonts w:asciiTheme="majorBidi" w:hAnsiTheme="majorBidi" w:cstheme="majorBidi"/>
          <w:color w:val="000000"/>
          <w:sz w:val="24"/>
          <w:szCs w:val="24"/>
        </w:rPr>
        <w:t>de O</w:t>
      </w:r>
      <w:r w:rsidR="001837CA" w:rsidRPr="00DF40C3">
        <w:rPr>
          <w:rFonts w:asciiTheme="majorBidi" w:hAnsiTheme="majorBidi" w:cstheme="majorBidi"/>
          <w:color w:val="000000"/>
          <w:sz w:val="24"/>
          <w:szCs w:val="24"/>
          <w:vertAlign w:val="subscript"/>
        </w:rPr>
        <w:t>3</w:t>
      </w:r>
      <w:proofErr w:type="gramEnd"/>
      <w:r w:rsidR="001837CA" w:rsidRPr="001837CA">
        <w:rPr>
          <w:rFonts w:asciiTheme="majorBidi" w:hAnsiTheme="majorBidi" w:cstheme="majorBidi"/>
          <w:color w:val="000000"/>
          <w:sz w:val="24"/>
          <w:szCs w:val="24"/>
        </w:rPr>
        <w:t xml:space="preserve"> à 254 nm est de l’ordre de 3600 mol</w:t>
      </w:r>
      <w:r w:rsidR="001837CA" w:rsidRPr="00DF40C3">
        <w:rPr>
          <w:rFonts w:asciiTheme="majorBidi" w:hAnsiTheme="majorBidi" w:cstheme="majorBidi"/>
          <w:color w:val="000000"/>
          <w:sz w:val="24"/>
          <w:szCs w:val="24"/>
          <w:vertAlign w:val="superscript"/>
        </w:rPr>
        <w:t>-1</w:t>
      </w:r>
      <w:r w:rsidR="001837CA" w:rsidRPr="001837CA">
        <w:rPr>
          <w:rFonts w:asciiTheme="majorBidi" w:hAnsiTheme="majorBidi" w:cstheme="majorBidi"/>
          <w:color w:val="000000"/>
          <w:sz w:val="24"/>
          <w:szCs w:val="24"/>
        </w:rPr>
        <w:t xml:space="preserve"> L</w:t>
      </w:r>
      <w:r w:rsidR="001837CA">
        <w:rPr>
          <w:rFonts w:asciiTheme="majorBidi" w:hAnsiTheme="majorBidi" w:cstheme="majorBidi"/>
          <w:color w:val="000000"/>
          <w:sz w:val="24"/>
          <w:szCs w:val="24"/>
        </w:rPr>
        <w:t xml:space="preserve"> </w:t>
      </w:r>
      <w:r w:rsidR="001837CA" w:rsidRPr="001837CA">
        <w:rPr>
          <w:rFonts w:asciiTheme="majorBidi" w:hAnsiTheme="majorBidi" w:cstheme="majorBidi"/>
          <w:color w:val="000000"/>
          <w:sz w:val="24"/>
          <w:szCs w:val="24"/>
        </w:rPr>
        <w:t>cm</w:t>
      </w:r>
      <w:r w:rsidR="001837CA" w:rsidRPr="00DF40C3">
        <w:rPr>
          <w:rFonts w:asciiTheme="majorBidi" w:hAnsiTheme="majorBidi" w:cstheme="majorBidi"/>
          <w:color w:val="000000"/>
          <w:sz w:val="24"/>
          <w:szCs w:val="24"/>
          <w:vertAlign w:val="superscript"/>
        </w:rPr>
        <w:t>-1</w:t>
      </w:r>
      <w:r w:rsidR="001837CA" w:rsidRPr="001837CA">
        <w:rPr>
          <w:rFonts w:asciiTheme="majorBidi" w:hAnsiTheme="majorBidi" w:cstheme="majorBidi"/>
          <w:color w:val="000000"/>
          <w:sz w:val="24"/>
          <w:szCs w:val="24"/>
        </w:rPr>
        <w:t xml:space="preserve">. Le procédé </w:t>
      </w:r>
      <w:r w:rsidR="001837CA" w:rsidRPr="001837CA">
        <w:rPr>
          <w:rFonts w:asciiTheme="majorBidi" w:hAnsiTheme="majorBidi" w:cstheme="majorBidi"/>
          <w:color w:val="000000"/>
          <w:sz w:val="24"/>
          <w:szCs w:val="24"/>
        </w:rPr>
        <w:lastRenderedPageBreak/>
        <w:t>d’oxydation par O</w:t>
      </w:r>
      <w:r w:rsidR="001837CA" w:rsidRPr="00DF40C3">
        <w:rPr>
          <w:rFonts w:asciiTheme="majorBidi" w:hAnsiTheme="majorBidi" w:cstheme="majorBidi"/>
          <w:color w:val="000000"/>
          <w:sz w:val="24"/>
          <w:szCs w:val="24"/>
          <w:vertAlign w:val="subscript"/>
        </w:rPr>
        <w:t>3</w:t>
      </w:r>
      <w:r w:rsidR="001837CA" w:rsidRPr="001837CA">
        <w:rPr>
          <w:rFonts w:asciiTheme="majorBidi" w:hAnsiTheme="majorBidi" w:cstheme="majorBidi"/>
          <w:color w:val="000000"/>
          <w:sz w:val="24"/>
          <w:szCs w:val="24"/>
        </w:rPr>
        <w:t>/UV est complexe, parce que les radicaux</w:t>
      </w:r>
      <w:r w:rsidR="001837CA" w:rsidRPr="00DF40C3">
        <w:rPr>
          <w:rFonts w:asciiTheme="majorBidi" w:hAnsiTheme="majorBidi" w:cstheme="majorBidi"/>
          <w:color w:val="000000"/>
          <w:sz w:val="24"/>
          <w:szCs w:val="24"/>
        </w:rPr>
        <w:t xml:space="preserve"> </w:t>
      </w:r>
      <w:r w:rsidR="001837CA" w:rsidRPr="003B4D2E">
        <w:rPr>
          <w:rFonts w:asciiTheme="majorBidi" w:hAnsiTheme="majorBidi" w:cstheme="majorBidi"/>
          <w:b/>
          <w:bCs/>
          <w:color w:val="000000"/>
          <w:sz w:val="24"/>
          <w:szCs w:val="24"/>
          <w:vertAlign w:val="superscript"/>
        </w:rPr>
        <w:t>•</w:t>
      </w:r>
      <w:r w:rsidR="001837CA" w:rsidRPr="001837CA">
        <w:rPr>
          <w:rFonts w:asciiTheme="majorBidi" w:hAnsiTheme="majorBidi" w:cstheme="majorBidi"/>
          <w:color w:val="000000"/>
          <w:sz w:val="24"/>
          <w:szCs w:val="24"/>
        </w:rPr>
        <w:t>OH sont</w:t>
      </w:r>
      <w:r w:rsidR="001837CA">
        <w:rPr>
          <w:rFonts w:asciiTheme="majorBidi" w:hAnsiTheme="majorBidi" w:cstheme="majorBidi"/>
          <w:color w:val="000000"/>
          <w:sz w:val="24"/>
          <w:szCs w:val="24"/>
        </w:rPr>
        <w:t xml:space="preserve"> </w:t>
      </w:r>
      <w:r w:rsidR="001837CA" w:rsidRPr="001837CA">
        <w:rPr>
          <w:rFonts w:asciiTheme="majorBidi" w:hAnsiTheme="majorBidi" w:cstheme="majorBidi"/>
          <w:color w:val="000000"/>
          <w:sz w:val="24"/>
          <w:szCs w:val="24"/>
        </w:rPr>
        <w:t>produits à travers différents chemins réactionnels :</w:t>
      </w:r>
    </w:p>
    <w:p w:rsidR="00DE07CE" w:rsidRPr="003B4D2E" w:rsidRDefault="000D0004" w:rsidP="000D0004">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position w:val="-12"/>
          <w:sz w:val="2"/>
          <w:szCs w:val="2"/>
        </w:rPr>
        <w:t xml:space="preserve">                                                                                                                     </w:t>
      </w:r>
      <w:r w:rsidR="009B2035" w:rsidRPr="009B2035">
        <w:rPr>
          <w:rFonts w:asciiTheme="majorBidi" w:hAnsiTheme="majorBidi" w:cstheme="majorBidi"/>
          <w:position w:val="-12"/>
          <w:sz w:val="2"/>
          <w:szCs w:val="2"/>
        </w:rPr>
        <w:object w:dxaOrig="2880" w:dyaOrig="360">
          <v:shape id="_x0000_i1079" type="#_x0000_t75" style="width:2in;height:18.35pt" o:ole="" fillcolor="window">
            <v:imagedata r:id="rId118" o:title=""/>
          </v:shape>
          <o:OLEObject Type="Embed" ProgID="Equation.3" ShapeID="_x0000_i1079" DrawAspect="Content" ObjectID="_1369031840" r:id="rId119"/>
        </w:object>
      </w:r>
      <w:r w:rsidR="003B4D2E">
        <w:rPr>
          <w:rFonts w:asciiTheme="majorBidi" w:hAnsiTheme="majorBidi" w:cstheme="majorBidi"/>
          <w:position w:val="-12"/>
          <w:sz w:val="2"/>
          <w:szCs w:val="2"/>
        </w:rPr>
        <w:t xml:space="preserve">                                                                                       </w:t>
      </w:r>
      <w:r w:rsidR="003B4D2E">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                                                           </w:t>
      </w:r>
      <w:r w:rsidR="003B4D2E">
        <w:rPr>
          <w:rFonts w:asciiTheme="majorBidi" w:hAnsiTheme="majorBidi" w:cstheme="majorBidi"/>
          <w:color w:val="000000"/>
          <w:sz w:val="24"/>
          <w:szCs w:val="24"/>
        </w:rPr>
        <w:t>(</w:t>
      </w:r>
      <w:r w:rsidR="003B4D2E" w:rsidRPr="00795609">
        <w:rPr>
          <w:rFonts w:asciiTheme="majorBidi" w:hAnsiTheme="majorBidi" w:cstheme="majorBidi"/>
          <w:color w:val="000000"/>
          <w:sz w:val="24"/>
          <w:szCs w:val="24"/>
        </w:rPr>
        <w:t>I</w:t>
      </w:r>
      <w:r w:rsidR="003B4D2E">
        <w:rPr>
          <w:rFonts w:asciiTheme="majorBidi" w:hAnsiTheme="majorBidi" w:cstheme="majorBidi"/>
          <w:color w:val="000000"/>
          <w:sz w:val="24"/>
          <w:szCs w:val="24"/>
        </w:rPr>
        <w:t>I.</w:t>
      </w:r>
      <w:r w:rsidR="003B4D2E" w:rsidRPr="00795609">
        <w:rPr>
          <w:rFonts w:asciiTheme="majorBidi" w:hAnsiTheme="majorBidi" w:cstheme="majorBidi"/>
          <w:color w:val="000000"/>
          <w:sz w:val="24"/>
          <w:szCs w:val="24"/>
        </w:rPr>
        <w:t>1</w:t>
      </w:r>
      <w:r w:rsidR="003B4D2E">
        <w:rPr>
          <w:rFonts w:asciiTheme="majorBidi" w:hAnsiTheme="majorBidi" w:cstheme="majorBidi"/>
          <w:color w:val="000000"/>
          <w:sz w:val="24"/>
          <w:szCs w:val="24"/>
        </w:rPr>
        <w:t>9)</w:t>
      </w:r>
    </w:p>
    <w:p w:rsidR="009B2035" w:rsidRPr="003B4D2E" w:rsidRDefault="000D0004" w:rsidP="000D0004">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position w:val="-10"/>
          <w:sz w:val="2"/>
          <w:szCs w:val="2"/>
        </w:rPr>
        <w:t xml:space="preserve">                                                                                                      </w:t>
      </w:r>
      <w:r w:rsidR="009B2035" w:rsidRPr="00DE07CE">
        <w:rPr>
          <w:rFonts w:asciiTheme="majorBidi" w:hAnsiTheme="majorBidi" w:cstheme="majorBidi"/>
          <w:position w:val="-10"/>
          <w:sz w:val="2"/>
          <w:szCs w:val="2"/>
        </w:rPr>
        <w:object w:dxaOrig="2000" w:dyaOrig="360">
          <v:shape id="_x0000_i1080" type="#_x0000_t75" style="width:99.5pt;height:18.35pt" o:ole="" fillcolor="window">
            <v:imagedata r:id="rId120" o:title=""/>
          </v:shape>
          <o:OLEObject Type="Embed" ProgID="Equation.3" ShapeID="_x0000_i1080" DrawAspect="Content" ObjectID="_1369031841" r:id="rId121"/>
        </w:object>
      </w:r>
      <w:r w:rsidR="003B4D2E">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                                                               </w:t>
      </w:r>
      <w:r w:rsidR="003B4D2E">
        <w:rPr>
          <w:rFonts w:asciiTheme="majorBidi" w:hAnsiTheme="majorBidi" w:cstheme="majorBidi"/>
          <w:color w:val="000000"/>
          <w:sz w:val="24"/>
          <w:szCs w:val="24"/>
        </w:rPr>
        <w:t>(</w:t>
      </w:r>
      <w:r w:rsidR="003B4D2E" w:rsidRPr="00795609">
        <w:rPr>
          <w:rFonts w:asciiTheme="majorBidi" w:hAnsiTheme="majorBidi" w:cstheme="majorBidi"/>
          <w:color w:val="000000"/>
          <w:sz w:val="24"/>
          <w:szCs w:val="24"/>
        </w:rPr>
        <w:t>I</w:t>
      </w:r>
      <w:r w:rsidR="003B4D2E">
        <w:rPr>
          <w:rFonts w:asciiTheme="majorBidi" w:hAnsiTheme="majorBidi" w:cstheme="majorBidi"/>
          <w:color w:val="000000"/>
          <w:sz w:val="24"/>
          <w:szCs w:val="24"/>
        </w:rPr>
        <w:t>I.20)</w:t>
      </w:r>
    </w:p>
    <w:p w:rsidR="009B2035" w:rsidRDefault="003B4D2E" w:rsidP="000D0004">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12"/>
          <w:sz w:val="2"/>
          <w:szCs w:val="2"/>
        </w:rPr>
        <w:t xml:space="preserve">  </w:t>
      </w:r>
      <w:r w:rsidR="000D0004">
        <w:rPr>
          <w:rFonts w:asciiTheme="majorBidi" w:hAnsiTheme="majorBidi" w:cstheme="majorBidi"/>
          <w:position w:val="-12"/>
          <w:sz w:val="2"/>
          <w:szCs w:val="2"/>
        </w:rPr>
        <w:t xml:space="preserve">                                                                                              </w:t>
      </w:r>
      <w:r w:rsidR="009B2035" w:rsidRPr="009B2035">
        <w:rPr>
          <w:rFonts w:asciiTheme="majorBidi" w:hAnsiTheme="majorBidi" w:cstheme="majorBidi"/>
          <w:position w:val="-12"/>
          <w:sz w:val="2"/>
          <w:szCs w:val="2"/>
        </w:rPr>
        <w:object w:dxaOrig="2640" w:dyaOrig="380">
          <v:shape id="_x0000_i1081" type="#_x0000_t75" style="width:132.2pt;height:18.35pt" o:ole="" fillcolor="window">
            <v:imagedata r:id="rId122" o:title=""/>
          </v:shape>
          <o:OLEObject Type="Embed" ProgID="Equation.3" ShapeID="_x0000_i1081" DrawAspect="Content" ObjectID="_1369031842" r:id="rId123"/>
        </w:object>
      </w:r>
      <w:r>
        <w:rPr>
          <w:rFonts w:asciiTheme="majorBidi" w:hAnsiTheme="majorBidi" w:cstheme="majorBidi"/>
          <w:position w:val="-12"/>
          <w:sz w:val="2"/>
          <w:szCs w:val="2"/>
        </w:rPr>
        <w:t xml:space="preserve">                                                                                       </w:t>
      </w:r>
      <w:r w:rsidR="000D0004">
        <w:rPr>
          <w:rFonts w:asciiTheme="majorBidi" w:hAnsiTheme="majorBidi" w:cstheme="majorBidi"/>
          <w:position w:val="-12"/>
          <w:sz w:val="2"/>
          <w:szCs w:val="2"/>
        </w:rPr>
        <w:t xml:space="preserve">                                                                                                                                                                                                                                                                                                                                                                                                                                                                                                                                                                                                                                                                                                                                                                                                                 </w:t>
      </w:r>
      <w:r>
        <w:rPr>
          <w:rFonts w:asciiTheme="majorBidi" w:hAnsiTheme="majorBidi" w:cstheme="majorBidi"/>
          <w:color w:val="000000"/>
          <w:sz w:val="24"/>
          <w:szCs w:val="24"/>
        </w:rPr>
        <w:t>(</w:t>
      </w:r>
      <w:r w:rsidRPr="00795609">
        <w:rPr>
          <w:rFonts w:asciiTheme="majorBidi" w:hAnsiTheme="majorBidi" w:cstheme="majorBidi"/>
          <w:color w:val="000000"/>
          <w:sz w:val="24"/>
          <w:szCs w:val="24"/>
        </w:rPr>
        <w:t>I</w:t>
      </w:r>
      <w:r>
        <w:rPr>
          <w:rFonts w:asciiTheme="majorBidi" w:hAnsiTheme="majorBidi" w:cstheme="majorBidi"/>
          <w:color w:val="000000"/>
          <w:sz w:val="24"/>
          <w:szCs w:val="24"/>
        </w:rPr>
        <w:t>I.21)</w:t>
      </w:r>
    </w:p>
    <w:p w:rsidR="000D0004" w:rsidRPr="001837CA" w:rsidRDefault="00301873" w:rsidP="008A37BE">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1837CA" w:rsidRPr="001837CA">
        <w:rPr>
          <w:rFonts w:asciiTheme="majorBidi" w:hAnsiTheme="majorBidi" w:cstheme="majorBidi"/>
          <w:color w:val="000000"/>
          <w:sz w:val="24"/>
          <w:szCs w:val="24"/>
        </w:rPr>
        <w:t>Le coefficient d’absorption molaire ε d’O</w:t>
      </w:r>
      <w:r w:rsidR="001837CA" w:rsidRPr="00301873">
        <w:rPr>
          <w:rFonts w:asciiTheme="majorBidi" w:hAnsiTheme="majorBidi" w:cstheme="majorBidi"/>
          <w:color w:val="000000"/>
          <w:sz w:val="24"/>
          <w:szCs w:val="24"/>
          <w:vertAlign w:val="subscript"/>
        </w:rPr>
        <w:t>3</w:t>
      </w:r>
      <w:r w:rsidR="001837CA" w:rsidRPr="001837CA">
        <w:rPr>
          <w:rFonts w:asciiTheme="majorBidi" w:hAnsiTheme="majorBidi" w:cstheme="majorBidi"/>
          <w:color w:val="000000"/>
          <w:sz w:val="24"/>
          <w:szCs w:val="24"/>
        </w:rPr>
        <w:t xml:space="preserve"> est (3600 mol</w:t>
      </w:r>
      <w:r w:rsidR="001837CA" w:rsidRPr="00301873">
        <w:rPr>
          <w:rFonts w:asciiTheme="majorBidi" w:hAnsiTheme="majorBidi" w:cstheme="majorBidi"/>
          <w:color w:val="000000"/>
          <w:sz w:val="24"/>
          <w:szCs w:val="24"/>
          <w:vertAlign w:val="superscript"/>
        </w:rPr>
        <w:t>-1</w:t>
      </w:r>
      <w:r w:rsidR="001837CA" w:rsidRPr="001837CA">
        <w:rPr>
          <w:rFonts w:asciiTheme="majorBidi" w:hAnsiTheme="majorBidi" w:cstheme="majorBidi"/>
          <w:color w:val="000000"/>
          <w:sz w:val="24"/>
          <w:szCs w:val="24"/>
        </w:rPr>
        <w:t xml:space="preserve"> L cm</w:t>
      </w:r>
      <w:r w:rsidR="001837CA" w:rsidRPr="00301873">
        <w:rPr>
          <w:rFonts w:asciiTheme="majorBidi" w:hAnsiTheme="majorBidi" w:cstheme="majorBidi"/>
          <w:color w:val="000000"/>
          <w:sz w:val="24"/>
          <w:szCs w:val="24"/>
          <w:vertAlign w:val="superscript"/>
        </w:rPr>
        <w:t>-1</w:t>
      </w:r>
      <w:r w:rsidR="001837CA" w:rsidRPr="001837CA">
        <w:rPr>
          <w:rFonts w:asciiTheme="majorBidi" w:hAnsiTheme="majorBidi" w:cstheme="majorBidi"/>
          <w:color w:val="000000"/>
          <w:sz w:val="24"/>
          <w:szCs w:val="24"/>
        </w:rPr>
        <w:t>) largement supérieur à</w:t>
      </w:r>
      <w:r w:rsidR="001837CA">
        <w:rPr>
          <w:rFonts w:asciiTheme="majorBidi" w:hAnsiTheme="majorBidi" w:cstheme="majorBidi"/>
          <w:color w:val="000000"/>
          <w:sz w:val="24"/>
          <w:szCs w:val="24"/>
        </w:rPr>
        <w:t xml:space="preserve"> </w:t>
      </w:r>
      <w:r w:rsidR="001837CA" w:rsidRPr="001837CA">
        <w:rPr>
          <w:rFonts w:asciiTheme="majorBidi" w:hAnsiTheme="majorBidi" w:cstheme="majorBidi"/>
          <w:color w:val="000000"/>
          <w:sz w:val="24"/>
          <w:szCs w:val="24"/>
        </w:rPr>
        <w:t>celui de H</w:t>
      </w:r>
      <w:r w:rsidR="001837CA" w:rsidRPr="00301873">
        <w:rPr>
          <w:rFonts w:asciiTheme="majorBidi" w:hAnsiTheme="majorBidi" w:cstheme="majorBidi"/>
          <w:color w:val="000000"/>
          <w:sz w:val="24"/>
          <w:szCs w:val="24"/>
          <w:vertAlign w:val="subscript"/>
        </w:rPr>
        <w:t>2</w:t>
      </w:r>
      <w:r w:rsidR="001837CA" w:rsidRPr="001837CA">
        <w:rPr>
          <w:rFonts w:asciiTheme="majorBidi" w:hAnsiTheme="majorBidi" w:cstheme="majorBidi"/>
          <w:color w:val="000000"/>
          <w:sz w:val="24"/>
          <w:szCs w:val="24"/>
        </w:rPr>
        <w:t>O</w:t>
      </w:r>
      <w:r w:rsidR="001837CA" w:rsidRPr="00301873">
        <w:rPr>
          <w:rFonts w:asciiTheme="majorBidi" w:hAnsiTheme="majorBidi" w:cstheme="majorBidi"/>
          <w:color w:val="000000"/>
          <w:sz w:val="24"/>
          <w:szCs w:val="24"/>
          <w:vertAlign w:val="subscript"/>
        </w:rPr>
        <w:t>2</w:t>
      </w:r>
      <w:r w:rsidR="001837CA" w:rsidRPr="001837CA">
        <w:rPr>
          <w:rFonts w:asciiTheme="majorBidi" w:hAnsiTheme="majorBidi" w:cstheme="majorBidi"/>
          <w:color w:val="000000"/>
          <w:sz w:val="24"/>
          <w:szCs w:val="24"/>
        </w:rPr>
        <w:t xml:space="preserve"> (18,6 mol</w:t>
      </w:r>
      <w:r w:rsidR="001837CA" w:rsidRPr="00301873">
        <w:rPr>
          <w:rFonts w:asciiTheme="majorBidi" w:hAnsiTheme="majorBidi" w:cstheme="majorBidi"/>
          <w:color w:val="000000"/>
          <w:sz w:val="24"/>
          <w:szCs w:val="24"/>
          <w:vertAlign w:val="superscript"/>
        </w:rPr>
        <w:t>-1</w:t>
      </w:r>
      <w:r w:rsidR="001837CA" w:rsidRPr="001837CA">
        <w:rPr>
          <w:rFonts w:asciiTheme="majorBidi" w:hAnsiTheme="majorBidi" w:cstheme="majorBidi"/>
          <w:color w:val="000000"/>
          <w:sz w:val="24"/>
          <w:szCs w:val="24"/>
        </w:rPr>
        <w:t xml:space="preserve"> L cm</w:t>
      </w:r>
      <w:r w:rsidR="001837CA" w:rsidRPr="00301873">
        <w:rPr>
          <w:rFonts w:asciiTheme="majorBidi" w:hAnsiTheme="majorBidi" w:cstheme="majorBidi"/>
          <w:color w:val="000000"/>
          <w:sz w:val="24"/>
          <w:szCs w:val="24"/>
          <w:vertAlign w:val="superscript"/>
        </w:rPr>
        <w:t>-1</w:t>
      </w:r>
      <w:r w:rsidR="001837CA" w:rsidRPr="001837CA">
        <w:rPr>
          <w:rFonts w:asciiTheme="majorBidi" w:hAnsiTheme="majorBidi" w:cstheme="majorBidi"/>
          <w:color w:val="000000"/>
          <w:sz w:val="24"/>
          <w:szCs w:val="24"/>
        </w:rPr>
        <w:t>) à 254 nm. Donc, la photolyse de l’ozone ne possède pas les</w:t>
      </w:r>
      <w:r w:rsidR="001837CA">
        <w:rPr>
          <w:rFonts w:asciiTheme="majorBidi" w:hAnsiTheme="majorBidi" w:cstheme="majorBidi"/>
          <w:color w:val="000000"/>
          <w:sz w:val="24"/>
          <w:szCs w:val="24"/>
        </w:rPr>
        <w:t xml:space="preserve"> </w:t>
      </w:r>
      <w:r w:rsidR="001837CA" w:rsidRPr="001837CA">
        <w:rPr>
          <w:rFonts w:asciiTheme="majorBidi" w:hAnsiTheme="majorBidi" w:cstheme="majorBidi"/>
          <w:color w:val="000000"/>
          <w:sz w:val="24"/>
          <w:szCs w:val="24"/>
        </w:rPr>
        <w:t>mêmes limitations qu’offre la photolyse de peroxyde d’hydrogène lorsqu’on utilise une lampe</w:t>
      </w:r>
      <w:r w:rsidR="001837CA">
        <w:rPr>
          <w:rFonts w:asciiTheme="majorBidi" w:hAnsiTheme="majorBidi" w:cstheme="majorBidi"/>
          <w:color w:val="000000"/>
          <w:sz w:val="24"/>
          <w:szCs w:val="24"/>
        </w:rPr>
        <w:t xml:space="preserve"> </w:t>
      </w:r>
      <w:r w:rsidR="008A37BE">
        <w:rPr>
          <w:rFonts w:asciiTheme="majorBidi" w:hAnsiTheme="majorBidi" w:cstheme="majorBidi"/>
          <w:color w:val="000000"/>
          <w:sz w:val="24"/>
          <w:szCs w:val="24"/>
        </w:rPr>
        <w:t>UV à basse pression de mercure</w:t>
      </w:r>
    </w:p>
    <w:p w:rsidR="00F112E3" w:rsidRDefault="00823D6E" w:rsidP="00F112E3">
      <w:pPr>
        <w:pStyle w:val="Corpsdetexte"/>
        <w:rPr>
          <w:rFonts w:ascii="TimesNewRomanPS-BoldMT" w:hAnsi="TimesNewRomanPS-BoldMT" w:cs="TimesNewRomanPS-BoldMT"/>
          <w:b/>
          <w:bCs/>
          <w:sz w:val="16"/>
          <w:szCs w:val="16"/>
        </w:rPr>
      </w:pPr>
      <w:r>
        <w:rPr>
          <w:rFonts w:asciiTheme="majorBidi" w:hAnsiTheme="majorBidi" w:cstheme="majorBidi"/>
          <w:b/>
          <w:bCs/>
          <w:sz w:val="24"/>
          <w:szCs w:val="24"/>
        </w:rPr>
        <w:t xml:space="preserve">        </w:t>
      </w:r>
      <w:r w:rsidR="004C672C" w:rsidRPr="004C672C">
        <w:rPr>
          <w:rFonts w:asciiTheme="majorBidi" w:hAnsiTheme="majorBidi" w:cstheme="majorBidi"/>
          <w:b/>
          <w:bCs/>
          <w:sz w:val="24"/>
          <w:szCs w:val="24"/>
        </w:rPr>
        <w:t>II.1.4.</w:t>
      </w:r>
      <w:r w:rsidR="004C672C" w:rsidRPr="004C672C">
        <w:rPr>
          <w:b/>
          <w:bCs/>
          <w:sz w:val="24"/>
          <w:szCs w:val="24"/>
        </w:rPr>
        <w:t>1.3.</w:t>
      </w:r>
      <w:r w:rsidR="00590359" w:rsidRPr="00590359">
        <w:rPr>
          <w:b/>
          <w:bCs/>
          <w:sz w:val="24"/>
          <w:szCs w:val="24"/>
        </w:rPr>
        <w:t xml:space="preserve"> </w:t>
      </w:r>
      <w:proofErr w:type="spellStart"/>
      <w:r w:rsidR="00F112E3">
        <w:rPr>
          <w:rFonts w:ascii="TimesNewRomanPS-BoldMT" w:hAnsi="TimesNewRomanPS-BoldMT" w:cs="TimesNewRomanPS-BoldMT"/>
          <w:b/>
          <w:bCs/>
          <w:sz w:val="24"/>
          <w:szCs w:val="24"/>
        </w:rPr>
        <w:t>Photocatalyse</w:t>
      </w:r>
      <w:proofErr w:type="spellEnd"/>
      <w:r w:rsidR="00F112E3">
        <w:rPr>
          <w:rFonts w:ascii="TimesNewRomanPS-BoldMT" w:hAnsi="TimesNewRomanPS-BoldMT" w:cs="TimesNewRomanPS-BoldMT"/>
          <w:b/>
          <w:bCs/>
          <w:sz w:val="24"/>
          <w:szCs w:val="24"/>
        </w:rPr>
        <w:t xml:space="preserve"> hétérogène à TiO</w:t>
      </w:r>
      <w:r w:rsidR="00F112E3" w:rsidRPr="00F112E3">
        <w:rPr>
          <w:rFonts w:ascii="TimesNewRomanPS-BoldMT" w:hAnsi="TimesNewRomanPS-BoldMT" w:cs="TimesNewRomanPS-BoldMT"/>
          <w:b/>
          <w:bCs/>
          <w:sz w:val="24"/>
          <w:szCs w:val="24"/>
          <w:vertAlign w:val="subscript"/>
        </w:rPr>
        <w:t>2</w:t>
      </w:r>
    </w:p>
    <w:p w:rsidR="00F112E3" w:rsidRDefault="00AF7616" w:rsidP="0086029C">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823D6E">
        <w:rPr>
          <w:rFonts w:ascii="TimesNewRomanPSMT" w:hAnsi="TimesNewRomanPSMT" w:cs="TimesNewRomanPSMT"/>
          <w:sz w:val="24"/>
          <w:szCs w:val="24"/>
        </w:rPr>
        <w:t xml:space="preserve">  </w:t>
      </w:r>
      <w:r w:rsidR="0086029C" w:rsidRPr="0086029C">
        <w:rPr>
          <w:rFonts w:ascii="TimesNewRomanPSMT" w:hAnsi="TimesNewRomanPSMT" w:cs="TimesNewRomanPSMT"/>
          <w:sz w:val="24"/>
          <w:szCs w:val="24"/>
        </w:rPr>
        <w:t>L’oxyde de titane TiO</w:t>
      </w:r>
      <w:r w:rsidR="0086029C" w:rsidRPr="0086029C">
        <w:rPr>
          <w:rFonts w:ascii="TimesNewRomanPSMT" w:hAnsi="TimesNewRomanPSMT" w:cs="TimesNewRomanPSMT"/>
          <w:sz w:val="24"/>
          <w:szCs w:val="24"/>
          <w:vertAlign w:val="subscript"/>
        </w:rPr>
        <w:t>2</w:t>
      </w:r>
      <w:r w:rsidR="0086029C" w:rsidRPr="0086029C">
        <w:rPr>
          <w:rFonts w:ascii="TimesNewRomanPSMT" w:hAnsi="TimesNewRomanPSMT" w:cs="TimesNewRomanPSMT"/>
          <w:sz w:val="24"/>
          <w:szCs w:val="24"/>
        </w:rPr>
        <w:t xml:space="preserve"> est le </w:t>
      </w:r>
      <w:proofErr w:type="spellStart"/>
      <w:r w:rsidR="0086029C" w:rsidRPr="0086029C">
        <w:rPr>
          <w:rFonts w:ascii="TimesNewRomanPSMT" w:hAnsi="TimesNewRomanPSMT" w:cs="TimesNewRomanPSMT"/>
          <w:sz w:val="24"/>
          <w:szCs w:val="24"/>
        </w:rPr>
        <w:t>photocatalyseur</w:t>
      </w:r>
      <w:proofErr w:type="spellEnd"/>
      <w:r w:rsidR="0086029C" w:rsidRPr="0086029C">
        <w:rPr>
          <w:rFonts w:ascii="TimesNewRomanPSMT" w:hAnsi="TimesNewRomanPSMT" w:cs="TimesNewRomanPSMT"/>
          <w:sz w:val="24"/>
          <w:szCs w:val="24"/>
        </w:rPr>
        <w:t xml:space="preserve"> le plus utilisé dans la dégradation des</w:t>
      </w:r>
      <w:r w:rsidR="0086029C">
        <w:rPr>
          <w:rFonts w:ascii="TimesNewRomanPSMT" w:hAnsi="TimesNewRomanPSMT" w:cs="TimesNewRomanPSMT"/>
          <w:sz w:val="24"/>
          <w:szCs w:val="24"/>
        </w:rPr>
        <w:t xml:space="preserve"> </w:t>
      </w:r>
      <w:r w:rsidR="0086029C" w:rsidRPr="0086029C">
        <w:rPr>
          <w:rFonts w:ascii="TimesNewRomanPSMT" w:hAnsi="TimesNewRomanPSMT" w:cs="TimesNewRomanPSMT"/>
          <w:sz w:val="24"/>
          <w:szCs w:val="24"/>
        </w:rPr>
        <w:t xml:space="preserve">micropolluants </w:t>
      </w:r>
      <w:r w:rsidR="001F2005" w:rsidRPr="0086029C">
        <w:rPr>
          <w:rFonts w:ascii="TimesNewRomanPSMT" w:hAnsi="TimesNewRomanPSMT" w:cs="TimesNewRomanPSMT"/>
          <w:sz w:val="24"/>
          <w:szCs w:val="24"/>
        </w:rPr>
        <w:t>organiques</w:t>
      </w:r>
      <w:r w:rsidR="001F2005" w:rsidRPr="0076793A">
        <w:rPr>
          <w:rFonts w:asciiTheme="majorBidi" w:hAnsiTheme="majorBidi" w:cstheme="majorBidi"/>
          <w:b/>
          <w:bCs/>
          <w:color w:val="548DD4" w:themeColor="text2" w:themeTint="99"/>
          <w:sz w:val="24"/>
          <w:szCs w:val="24"/>
          <w:vertAlign w:val="superscript"/>
        </w:rPr>
        <w:t xml:space="preserve"> [</w:t>
      </w:r>
      <w:r w:rsidR="0086029C">
        <w:rPr>
          <w:rFonts w:asciiTheme="majorBidi" w:hAnsiTheme="majorBidi" w:cstheme="majorBidi"/>
          <w:b/>
          <w:bCs/>
          <w:color w:val="548DD4" w:themeColor="text2" w:themeTint="99"/>
          <w:sz w:val="24"/>
          <w:szCs w:val="24"/>
          <w:vertAlign w:val="superscript"/>
        </w:rPr>
        <w:t>30, 31]</w:t>
      </w:r>
      <w:r w:rsidR="0086029C" w:rsidRPr="0086029C">
        <w:rPr>
          <w:rFonts w:ascii="TimesNewRomanPSMT" w:hAnsi="TimesNewRomanPSMT" w:cs="TimesNewRomanPSMT"/>
          <w:sz w:val="24"/>
          <w:szCs w:val="24"/>
        </w:rPr>
        <w:t xml:space="preserve"> par la </w:t>
      </w:r>
      <w:proofErr w:type="spellStart"/>
      <w:r w:rsidR="0086029C" w:rsidRPr="0086029C">
        <w:rPr>
          <w:rFonts w:ascii="TimesNewRomanPSMT" w:hAnsi="TimesNewRomanPSMT" w:cs="TimesNewRomanPSMT"/>
          <w:sz w:val="24"/>
          <w:szCs w:val="24"/>
        </w:rPr>
        <w:t>photocatalyse</w:t>
      </w:r>
      <w:proofErr w:type="spellEnd"/>
      <w:r w:rsidR="0086029C" w:rsidRPr="0086029C">
        <w:rPr>
          <w:rFonts w:ascii="TimesNewRomanPSMT" w:hAnsi="TimesNewRomanPSMT" w:cs="TimesNewRomanPSMT"/>
          <w:sz w:val="24"/>
          <w:szCs w:val="24"/>
        </w:rPr>
        <w:t>. Il s’agit d’un semi-conducteur qui</w:t>
      </w:r>
      <w:r w:rsidR="0086029C">
        <w:rPr>
          <w:rFonts w:ascii="TimesNewRomanPSMT" w:hAnsi="TimesNewRomanPSMT" w:cs="TimesNewRomanPSMT"/>
          <w:sz w:val="24"/>
          <w:szCs w:val="24"/>
        </w:rPr>
        <w:t xml:space="preserve"> </w:t>
      </w:r>
      <w:r w:rsidR="0086029C" w:rsidRPr="0086029C">
        <w:rPr>
          <w:rFonts w:ascii="TimesNewRomanPSMT" w:hAnsi="TimesNewRomanPSMT" w:cs="TimesNewRomanPSMT"/>
          <w:sz w:val="24"/>
          <w:szCs w:val="24"/>
        </w:rPr>
        <w:t>absorbe de la lumière à λ&lt; 385 nm. Il a été démontré que ce dernier possède une grande</w:t>
      </w:r>
      <w:r w:rsidR="0086029C">
        <w:rPr>
          <w:rFonts w:ascii="TimesNewRomanPSMT" w:hAnsi="TimesNewRomanPSMT" w:cs="TimesNewRomanPSMT"/>
          <w:sz w:val="24"/>
          <w:szCs w:val="24"/>
        </w:rPr>
        <w:t xml:space="preserve"> </w:t>
      </w:r>
      <w:r w:rsidR="0086029C" w:rsidRPr="0086029C">
        <w:rPr>
          <w:rFonts w:ascii="TimesNewRomanPSMT" w:hAnsi="TimesNewRomanPSMT" w:cs="TimesNewRomanPSMT"/>
          <w:sz w:val="24"/>
          <w:szCs w:val="24"/>
        </w:rPr>
        <w:t>stabilité, une bonne performance et un prix intéressant. L’étape initiale dans ce procédé</w:t>
      </w:r>
      <w:r w:rsidR="0086029C">
        <w:rPr>
          <w:rFonts w:ascii="TimesNewRomanPSMT" w:hAnsi="TimesNewRomanPSMT" w:cs="TimesNewRomanPSMT"/>
          <w:sz w:val="24"/>
          <w:szCs w:val="24"/>
        </w:rPr>
        <w:t xml:space="preserve"> </w:t>
      </w:r>
      <w:proofErr w:type="spellStart"/>
      <w:r w:rsidR="0086029C" w:rsidRPr="0086029C">
        <w:rPr>
          <w:rFonts w:ascii="TimesNewRomanPSMT" w:hAnsi="TimesNewRomanPSMT" w:cs="TimesNewRomanPSMT"/>
          <w:sz w:val="24"/>
          <w:szCs w:val="24"/>
        </w:rPr>
        <w:t>photocatalytique</w:t>
      </w:r>
      <w:proofErr w:type="spellEnd"/>
      <w:r w:rsidR="0086029C" w:rsidRPr="0086029C">
        <w:rPr>
          <w:rFonts w:ascii="TimesNewRomanPSMT" w:hAnsi="TimesNewRomanPSMT" w:cs="TimesNewRomanPSMT"/>
          <w:sz w:val="24"/>
          <w:szCs w:val="24"/>
        </w:rPr>
        <w:t xml:space="preserve"> est l’absorption des radiations UV avec formation des paires électrons-trous</w:t>
      </w:r>
      <w:r w:rsidR="0086029C">
        <w:rPr>
          <w:rFonts w:ascii="TimesNewRomanPSMT" w:hAnsi="TimesNewRomanPSMT" w:cs="TimesNewRomanPSMT"/>
          <w:sz w:val="24"/>
          <w:szCs w:val="24"/>
        </w:rPr>
        <w:t xml:space="preserve"> </w:t>
      </w:r>
      <w:r w:rsidR="0086029C" w:rsidRPr="0086029C">
        <w:rPr>
          <w:rFonts w:ascii="TimesNewRomanPSMT" w:hAnsi="TimesNewRomanPSMT" w:cs="TimesNewRomanPSMT"/>
          <w:sz w:val="24"/>
          <w:szCs w:val="24"/>
        </w:rPr>
        <w:t>positives.</w:t>
      </w:r>
    </w:p>
    <w:p w:rsidR="009B2035" w:rsidRPr="00602A02" w:rsidRDefault="000D0004" w:rsidP="000D0004">
      <w:pPr>
        <w:autoSpaceDE w:val="0"/>
        <w:autoSpaceDN w:val="0"/>
        <w:adjustRightInd w:val="0"/>
        <w:spacing w:after="0" w:line="360" w:lineRule="auto"/>
        <w:jc w:val="both"/>
        <w:rPr>
          <w:rFonts w:asciiTheme="majorBidi" w:hAnsiTheme="majorBidi" w:cstheme="majorBidi"/>
          <w:position w:val="-10"/>
          <w:sz w:val="2"/>
          <w:szCs w:val="2"/>
        </w:rPr>
      </w:pPr>
      <w:r>
        <w:rPr>
          <w:rFonts w:asciiTheme="majorBidi" w:hAnsiTheme="majorBidi" w:cstheme="majorBidi"/>
          <w:position w:val="-10"/>
          <w:sz w:val="2"/>
          <w:szCs w:val="2"/>
        </w:rPr>
        <w:t xml:space="preserve">                                                                                                                                                                                                   </w:t>
      </w:r>
      <w:r w:rsidR="009B2035" w:rsidRPr="009B2035">
        <w:rPr>
          <w:rFonts w:asciiTheme="majorBidi" w:hAnsiTheme="majorBidi" w:cstheme="majorBidi"/>
          <w:position w:val="-10"/>
          <w:sz w:val="2"/>
          <w:szCs w:val="2"/>
        </w:rPr>
        <w:object w:dxaOrig="2020" w:dyaOrig="360">
          <v:shape id="_x0000_i1082" type="#_x0000_t75" style="width:100.8pt;height:18.35pt" o:ole="" fillcolor="window">
            <v:imagedata r:id="rId124" o:title=""/>
          </v:shape>
          <o:OLEObject Type="Embed" ProgID="Equation.3" ShapeID="_x0000_i1082" DrawAspect="Content" ObjectID="_1369031843" r:id="rId125"/>
        </w:object>
      </w:r>
      <w:r>
        <w:rPr>
          <w:rFonts w:asciiTheme="majorBidi" w:hAnsiTheme="majorBidi" w:cstheme="majorBidi"/>
          <w:position w:val="-10"/>
          <w:sz w:val="2"/>
          <w:szCs w:val="2"/>
        </w:rPr>
        <w:t xml:space="preserve">                                                                                                                                                                                                                                                                                                                                                                                                                                                                                                                                                                                                                                                                                                                          </w:t>
      </w:r>
      <w:r w:rsidR="003B4D2E">
        <w:rPr>
          <w:rFonts w:asciiTheme="majorBidi" w:hAnsiTheme="majorBidi" w:cstheme="majorBidi"/>
          <w:color w:val="000000"/>
          <w:sz w:val="24"/>
          <w:szCs w:val="24"/>
        </w:rPr>
        <w:t>(</w:t>
      </w:r>
      <w:r w:rsidR="003B4D2E" w:rsidRPr="00795609">
        <w:rPr>
          <w:rFonts w:asciiTheme="majorBidi" w:hAnsiTheme="majorBidi" w:cstheme="majorBidi"/>
          <w:color w:val="000000"/>
          <w:sz w:val="24"/>
          <w:szCs w:val="24"/>
        </w:rPr>
        <w:t>I</w:t>
      </w:r>
      <w:r w:rsidR="003B4D2E">
        <w:rPr>
          <w:rFonts w:asciiTheme="majorBidi" w:hAnsiTheme="majorBidi" w:cstheme="majorBidi"/>
          <w:color w:val="000000"/>
          <w:sz w:val="24"/>
          <w:szCs w:val="24"/>
        </w:rPr>
        <w:t>I.22)</w:t>
      </w:r>
    </w:p>
    <w:p w:rsidR="0086029C" w:rsidRDefault="00AF7616" w:rsidP="0086029C">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823D6E">
        <w:rPr>
          <w:rFonts w:ascii="TimesNewRomanPSMT" w:hAnsi="TimesNewRomanPSMT" w:cs="TimesNewRomanPSMT"/>
          <w:sz w:val="24"/>
          <w:szCs w:val="24"/>
        </w:rPr>
        <w:t xml:space="preserve">  </w:t>
      </w:r>
      <w:r w:rsidR="0086029C">
        <w:rPr>
          <w:rFonts w:ascii="TimesNewRomanPSMT" w:hAnsi="TimesNewRomanPSMT" w:cs="TimesNewRomanPSMT"/>
          <w:sz w:val="24"/>
          <w:szCs w:val="24"/>
        </w:rPr>
        <w:t xml:space="preserve">Les électrons qui se trouvent dans la bande de conduction du métal peuvent réduire l’oxygène dissous avec formation d’ion </w:t>
      </w:r>
      <w:proofErr w:type="spellStart"/>
      <w:r w:rsidR="0086029C">
        <w:rPr>
          <w:rFonts w:ascii="TimesNewRomanPSMT" w:hAnsi="TimesNewRomanPSMT" w:cs="TimesNewRomanPSMT"/>
          <w:sz w:val="24"/>
          <w:szCs w:val="24"/>
        </w:rPr>
        <w:t>superoxyde</w:t>
      </w:r>
      <w:proofErr w:type="spellEnd"/>
      <w:r w:rsidR="0086029C">
        <w:rPr>
          <w:rFonts w:ascii="TimesNewRomanPSMT" w:hAnsi="TimesNewRomanPSMT" w:cs="TimesNewRomanPSMT"/>
          <w:sz w:val="24"/>
          <w:szCs w:val="24"/>
        </w:rPr>
        <w:t xml:space="preserve"> radicalaire O</w:t>
      </w:r>
      <w:r w:rsidR="0086029C" w:rsidRPr="00D702C3">
        <w:rPr>
          <w:rFonts w:ascii="TimesNewRomanPSMT" w:hAnsi="TimesNewRomanPSMT" w:cs="TimesNewRomanPSMT"/>
          <w:sz w:val="24"/>
          <w:szCs w:val="24"/>
          <w:vertAlign w:val="subscript"/>
        </w:rPr>
        <w:t>2</w:t>
      </w:r>
      <w:r w:rsidR="0086029C" w:rsidRPr="00D702C3">
        <w:rPr>
          <w:rFonts w:ascii="TimesNewRomanPS-BoldMT" w:hAnsi="TimesNewRomanPS-BoldMT" w:cs="TimesNewRomanPS-BoldMT"/>
          <w:b/>
          <w:bCs/>
          <w:sz w:val="24"/>
          <w:szCs w:val="24"/>
          <w:vertAlign w:val="superscript"/>
        </w:rPr>
        <w:t>•-</w:t>
      </w:r>
      <w:r w:rsidR="0086029C" w:rsidRPr="00D702C3">
        <w:rPr>
          <w:rFonts w:ascii="TimesNewRomanPS-BoldMT" w:hAnsi="TimesNewRomanPS-BoldMT" w:cs="TimesNewRomanPS-BoldMT"/>
          <w:b/>
          <w:bCs/>
          <w:sz w:val="24"/>
          <w:szCs w:val="24"/>
        </w:rPr>
        <w:t xml:space="preserve"> </w:t>
      </w:r>
      <w:r w:rsidR="00785358" w:rsidRPr="0076793A">
        <w:rPr>
          <w:rFonts w:asciiTheme="majorBidi" w:hAnsiTheme="majorBidi" w:cstheme="majorBidi"/>
          <w:b/>
          <w:bCs/>
          <w:color w:val="548DD4" w:themeColor="text2" w:themeTint="99"/>
          <w:sz w:val="24"/>
          <w:szCs w:val="24"/>
          <w:vertAlign w:val="superscript"/>
        </w:rPr>
        <w:t>[</w:t>
      </w:r>
      <w:r w:rsidR="00785358">
        <w:rPr>
          <w:rFonts w:asciiTheme="majorBidi" w:hAnsiTheme="majorBidi" w:cstheme="majorBidi"/>
          <w:b/>
          <w:bCs/>
          <w:color w:val="548DD4" w:themeColor="text2" w:themeTint="99"/>
          <w:sz w:val="24"/>
          <w:szCs w:val="24"/>
          <w:vertAlign w:val="superscript"/>
        </w:rPr>
        <w:t>32]</w:t>
      </w:r>
      <w:r w:rsidR="0086029C" w:rsidRPr="0086029C">
        <w:rPr>
          <w:rFonts w:ascii="TimesNewRomanPSMT" w:hAnsi="TimesNewRomanPSMT" w:cs="TimesNewRomanPSMT"/>
          <w:sz w:val="24"/>
          <w:szCs w:val="24"/>
        </w:rPr>
        <w:t>:</w:t>
      </w:r>
    </w:p>
    <w:p w:rsidR="009B2035" w:rsidRPr="003B4D2E" w:rsidRDefault="000D0004" w:rsidP="000D0004">
      <w:pPr>
        <w:autoSpaceDE w:val="0"/>
        <w:autoSpaceDN w:val="0"/>
        <w:adjustRightInd w:val="0"/>
        <w:spacing w:after="0" w:line="360" w:lineRule="auto"/>
        <w:jc w:val="both"/>
        <w:rPr>
          <w:rFonts w:asciiTheme="majorBidi" w:hAnsiTheme="majorBidi" w:cstheme="majorBidi"/>
          <w:position w:val="-10"/>
          <w:sz w:val="2"/>
          <w:szCs w:val="2"/>
        </w:rPr>
      </w:pPr>
      <w:r>
        <w:rPr>
          <w:rFonts w:asciiTheme="majorBidi" w:hAnsiTheme="majorBidi" w:cstheme="majorBidi"/>
          <w:position w:val="-10"/>
          <w:sz w:val="2"/>
          <w:szCs w:val="2"/>
        </w:rPr>
        <w:t xml:space="preserve">                                                                                                                                                                                             </w:t>
      </w:r>
      <w:r w:rsidR="009B2035" w:rsidRPr="009B2035">
        <w:rPr>
          <w:rFonts w:asciiTheme="majorBidi" w:hAnsiTheme="majorBidi" w:cstheme="majorBidi"/>
          <w:position w:val="-10"/>
          <w:sz w:val="2"/>
          <w:szCs w:val="2"/>
        </w:rPr>
        <w:object w:dxaOrig="2120" w:dyaOrig="380">
          <v:shape id="_x0000_i1083" type="#_x0000_t75" style="width:104.75pt;height:18.35pt" o:ole="" fillcolor="window">
            <v:imagedata r:id="rId126" o:title=""/>
          </v:shape>
          <o:OLEObject Type="Embed" ProgID="Equation.3" ShapeID="_x0000_i1083" DrawAspect="Content" ObjectID="_1369031844" r:id="rId127"/>
        </w:object>
      </w:r>
      <w:r w:rsidR="003B4D2E">
        <w:rPr>
          <w:rFonts w:asciiTheme="majorBidi" w:hAnsiTheme="majorBidi" w:cstheme="majorBidi"/>
          <w:position w:val="-10"/>
          <w:sz w:val="2"/>
          <w:szCs w:val="2"/>
        </w:rPr>
        <w:t xml:space="preserve">                                         </w:t>
      </w:r>
      <w:r>
        <w:rPr>
          <w:rFonts w:asciiTheme="majorBidi" w:hAnsiTheme="majorBidi" w:cstheme="majorBidi"/>
          <w:position w:val="-10"/>
          <w:sz w:val="2"/>
          <w:szCs w:val="2"/>
        </w:rPr>
        <w:t xml:space="preserve">                                                                                                                                                                                                                                                                                                                                                                                                                                                                                                                                                                                                                                                                    </w:t>
      </w:r>
      <w:r w:rsidR="003B4D2E">
        <w:rPr>
          <w:rFonts w:asciiTheme="majorBidi" w:hAnsiTheme="majorBidi" w:cstheme="majorBidi"/>
          <w:position w:val="-10"/>
          <w:sz w:val="2"/>
          <w:szCs w:val="2"/>
        </w:rPr>
        <w:t xml:space="preserve"> </w:t>
      </w:r>
      <w:r>
        <w:rPr>
          <w:rFonts w:asciiTheme="majorBidi" w:hAnsiTheme="majorBidi" w:cstheme="majorBidi"/>
          <w:position w:val="-10"/>
          <w:sz w:val="2"/>
          <w:szCs w:val="2"/>
        </w:rPr>
        <w:t xml:space="preserve">  </w:t>
      </w:r>
      <w:r w:rsidR="003B4D2E">
        <w:rPr>
          <w:rFonts w:asciiTheme="majorBidi" w:hAnsiTheme="majorBidi" w:cstheme="majorBidi"/>
          <w:color w:val="000000"/>
          <w:sz w:val="24"/>
          <w:szCs w:val="24"/>
        </w:rPr>
        <w:t>(</w:t>
      </w:r>
      <w:r w:rsidR="003B4D2E" w:rsidRPr="00795609">
        <w:rPr>
          <w:rFonts w:asciiTheme="majorBidi" w:hAnsiTheme="majorBidi" w:cstheme="majorBidi"/>
          <w:color w:val="000000"/>
          <w:sz w:val="24"/>
          <w:szCs w:val="24"/>
        </w:rPr>
        <w:t>I</w:t>
      </w:r>
      <w:r w:rsidR="003B4D2E">
        <w:rPr>
          <w:rFonts w:asciiTheme="majorBidi" w:hAnsiTheme="majorBidi" w:cstheme="majorBidi"/>
          <w:color w:val="000000"/>
          <w:sz w:val="24"/>
          <w:szCs w:val="24"/>
        </w:rPr>
        <w:t>I.23)</w:t>
      </w:r>
    </w:p>
    <w:p w:rsidR="0086029C" w:rsidRDefault="00AF7616" w:rsidP="0086029C">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823D6E">
        <w:rPr>
          <w:rFonts w:ascii="TimesNewRomanPSMT" w:hAnsi="TimesNewRomanPSMT" w:cs="TimesNewRomanPSMT"/>
          <w:sz w:val="24"/>
          <w:szCs w:val="24"/>
        </w:rPr>
        <w:t xml:space="preserve">  </w:t>
      </w:r>
      <w:r w:rsidR="0086029C" w:rsidRPr="0086029C">
        <w:rPr>
          <w:rFonts w:ascii="TimesNewRomanPSMT" w:hAnsi="TimesNewRomanPSMT" w:cs="TimesNewRomanPSMT"/>
          <w:sz w:val="24"/>
          <w:szCs w:val="24"/>
        </w:rPr>
        <w:t xml:space="preserve">L’ion </w:t>
      </w:r>
      <w:proofErr w:type="spellStart"/>
      <w:r w:rsidR="0086029C" w:rsidRPr="0086029C">
        <w:rPr>
          <w:rFonts w:ascii="TimesNewRomanPSMT" w:hAnsi="TimesNewRomanPSMT" w:cs="TimesNewRomanPSMT"/>
          <w:sz w:val="24"/>
          <w:szCs w:val="24"/>
        </w:rPr>
        <w:t>superoxyde</w:t>
      </w:r>
      <w:proofErr w:type="spellEnd"/>
      <w:r w:rsidR="0086029C" w:rsidRPr="0086029C">
        <w:rPr>
          <w:rFonts w:ascii="TimesNewRomanPSMT" w:hAnsi="TimesNewRomanPSMT" w:cs="TimesNewRomanPSMT"/>
          <w:sz w:val="24"/>
          <w:szCs w:val="24"/>
        </w:rPr>
        <w:t xml:space="preserve"> O</w:t>
      </w:r>
      <w:r w:rsidR="0086029C" w:rsidRPr="002A60D7">
        <w:rPr>
          <w:rFonts w:ascii="TimesNewRomanPSMT" w:hAnsi="TimesNewRomanPSMT" w:cs="TimesNewRomanPSMT"/>
          <w:sz w:val="24"/>
          <w:szCs w:val="24"/>
          <w:vertAlign w:val="subscript"/>
        </w:rPr>
        <w:t>2</w:t>
      </w:r>
      <w:r w:rsidR="0086029C">
        <w:rPr>
          <w:rFonts w:ascii="TimesNewRomanPS-BoldMT" w:hAnsi="TimesNewRomanPS-BoldMT" w:cs="TimesNewRomanPS-BoldMT"/>
          <w:b/>
          <w:bCs/>
          <w:sz w:val="16"/>
          <w:szCs w:val="16"/>
        </w:rPr>
        <w:t xml:space="preserve">•- </w:t>
      </w:r>
      <w:r w:rsidR="0086029C">
        <w:rPr>
          <w:rFonts w:ascii="TimesNewRomanPSMT" w:hAnsi="TimesNewRomanPSMT" w:cs="TimesNewRomanPSMT"/>
          <w:sz w:val="24"/>
          <w:szCs w:val="24"/>
        </w:rPr>
        <w:t>peut réagir avec H</w:t>
      </w:r>
      <w:r w:rsidR="0086029C" w:rsidRPr="002A60D7">
        <w:rPr>
          <w:rFonts w:ascii="TimesNewRomanPSMT" w:hAnsi="TimesNewRomanPSMT" w:cs="TimesNewRomanPSMT"/>
          <w:sz w:val="24"/>
          <w:szCs w:val="24"/>
          <w:vertAlign w:val="subscript"/>
        </w:rPr>
        <w:t>2</w:t>
      </w:r>
      <w:r w:rsidR="0086029C">
        <w:rPr>
          <w:rFonts w:ascii="TimesNewRomanPSMT" w:hAnsi="TimesNewRomanPSMT" w:cs="TimesNewRomanPSMT"/>
          <w:sz w:val="24"/>
          <w:szCs w:val="24"/>
        </w:rPr>
        <w:t xml:space="preserve">O pour donner </w:t>
      </w:r>
      <w:r w:rsidR="0086029C" w:rsidRPr="000D0004">
        <w:rPr>
          <w:rFonts w:ascii="TimesNewRomanPS-BoldMT" w:hAnsi="TimesNewRomanPS-BoldMT" w:cs="TimesNewRomanPS-BoldMT"/>
          <w:b/>
          <w:bCs/>
          <w:sz w:val="24"/>
          <w:szCs w:val="24"/>
          <w:vertAlign w:val="superscript"/>
        </w:rPr>
        <w:t>•</w:t>
      </w:r>
      <w:r w:rsidR="0086029C">
        <w:rPr>
          <w:rFonts w:ascii="TimesNewRomanPSMT" w:hAnsi="TimesNewRomanPSMT" w:cs="TimesNewRomanPSMT"/>
          <w:sz w:val="24"/>
          <w:szCs w:val="24"/>
        </w:rPr>
        <w:t>OH, OH</w:t>
      </w:r>
      <w:r w:rsidR="0086029C" w:rsidRPr="001F2005">
        <w:rPr>
          <w:rFonts w:ascii="TimesNewRomanPSMT" w:hAnsi="TimesNewRomanPSMT" w:cs="TimesNewRomanPSMT"/>
          <w:sz w:val="24"/>
          <w:szCs w:val="24"/>
          <w:vertAlign w:val="superscript"/>
        </w:rPr>
        <w:t>-</w:t>
      </w:r>
      <w:r w:rsidR="0086029C">
        <w:rPr>
          <w:rFonts w:ascii="TimesNewRomanPSMT" w:hAnsi="TimesNewRomanPSMT" w:cs="TimesNewRomanPSMT"/>
          <w:sz w:val="16"/>
          <w:szCs w:val="16"/>
        </w:rPr>
        <w:t xml:space="preserve"> </w:t>
      </w:r>
      <w:r w:rsidR="0086029C">
        <w:rPr>
          <w:rFonts w:ascii="TimesNewRomanPSMT" w:hAnsi="TimesNewRomanPSMT" w:cs="TimesNewRomanPSMT"/>
          <w:sz w:val="24"/>
          <w:szCs w:val="24"/>
        </w:rPr>
        <w:t>et O</w:t>
      </w:r>
      <w:r w:rsidR="0086029C" w:rsidRPr="001F2005">
        <w:rPr>
          <w:rFonts w:ascii="TimesNewRomanPSMT" w:hAnsi="TimesNewRomanPSMT" w:cs="TimesNewRomanPSMT"/>
          <w:sz w:val="24"/>
          <w:szCs w:val="24"/>
          <w:vertAlign w:val="subscript"/>
        </w:rPr>
        <w:t>2</w:t>
      </w:r>
      <w:r w:rsidR="0086029C">
        <w:rPr>
          <w:rFonts w:ascii="TimesNewRomanPSMT" w:hAnsi="TimesNewRomanPSMT" w:cs="TimesNewRomanPSMT"/>
          <w:sz w:val="16"/>
          <w:szCs w:val="16"/>
        </w:rPr>
        <w:t xml:space="preserve"> </w:t>
      </w:r>
      <w:r w:rsidR="0086029C">
        <w:rPr>
          <w:rFonts w:ascii="TimesNewRomanPSMT" w:hAnsi="TimesNewRomanPSMT" w:cs="TimesNewRomanPSMT"/>
          <w:sz w:val="24"/>
          <w:szCs w:val="24"/>
        </w:rPr>
        <w:t>comme il est</w:t>
      </w:r>
      <w:r w:rsidR="0086029C">
        <w:rPr>
          <w:rFonts w:ascii="TimesNewRomanPSMT" w:hAnsi="TimesNewRomanPSMT" w:cs="TimesNewRomanPSMT"/>
          <w:sz w:val="16"/>
          <w:szCs w:val="16"/>
        </w:rPr>
        <w:t xml:space="preserve"> </w:t>
      </w:r>
      <w:r w:rsidR="0086029C">
        <w:rPr>
          <w:rFonts w:ascii="TimesNewRomanPSMT" w:hAnsi="TimesNewRomanPSMT" w:cs="TimesNewRomanPSMT"/>
          <w:sz w:val="24"/>
          <w:szCs w:val="24"/>
        </w:rPr>
        <w:t>montré sur les réactions suivantes :</w:t>
      </w:r>
      <w:r w:rsidR="000D0004">
        <w:rPr>
          <w:rFonts w:ascii="TimesNewRomanPSMT" w:hAnsi="TimesNewRomanPSMT" w:cs="TimesNewRomanPSMT"/>
          <w:sz w:val="24"/>
          <w:szCs w:val="24"/>
        </w:rPr>
        <w:t xml:space="preserve">               </w:t>
      </w:r>
    </w:p>
    <w:p w:rsidR="009B2035" w:rsidRPr="003B4D2E" w:rsidRDefault="003B4D2E" w:rsidP="00961DFD">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10"/>
          <w:sz w:val="2"/>
          <w:szCs w:val="2"/>
        </w:rPr>
        <w:t xml:space="preserve">  </w:t>
      </w:r>
      <w:r w:rsidR="000D0004">
        <w:rPr>
          <w:rFonts w:asciiTheme="majorBidi" w:hAnsiTheme="majorBidi" w:cstheme="majorBidi"/>
          <w:position w:val="-10"/>
          <w:sz w:val="2"/>
          <w:szCs w:val="2"/>
        </w:rPr>
        <w:t xml:space="preserve">                                                                                                                                          </w:t>
      </w:r>
      <w:r>
        <w:rPr>
          <w:rFonts w:asciiTheme="majorBidi" w:hAnsiTheme="majorBidi" w:cstheme="majorBidi"/>
          <w:position w:val="-10"/>
          <w:sz w:val="2"/>
          <w:szCs w:val="2"/>
        </w:rPr>
        <w:t xml:space="preserve">    </w:t>
      </w:r>
      <w:r w:rsidR="00660D70" w:rsidRPr="009B2035">
        <w:rPr>
          <w:rFonts w:asciiTheme="majorBidi" w:hAnsiTheme="majorBidi" w:cstheme="majorBidi"/>
          <w:position w:val="-10"/>
          <w:sz w:val="2"/>
          <w:szCs w:val="2"/>
        </w:rPr>
        <w:object w:dxaOrig="3640" w:dyaOrig="380">
          <v:shape id="_x0000_i1084" type="#_x0000_t75" style="width:181.95pt;height:18.35pt" o:ole="" fillcolor="window">
            <v:imagedata r:id="rId128" o:title=""/>
          </v:shape>
          <o:OLEObject Type="Embed" ProgID="Equation.3" ShapeID="_x0000_i1084" DrawAspect="Content" ObjectID="_1369031845" r:id="rId129"/>
        </w:object>
      </w:r>
      <w:r>
        <w:rPr>
          <w:rFonts w:asciiTheme="majorBidi" w:hAnsiTheme="majorBidi" w:cstheme="majorBidi"/>
          <w:position w:val="-10"/>
          <w:sz w:val="2"/>
          <w:szCs w:val="2"/>
        </w:rPr>
        <w:t xml:space="preserve">                                                  </w:t>
      </w:r>
      <w:r w:rsidR="000D0004">
        <w:rPr>
          <w:rFonts w:asciiTheme="majorBidi" w:hAnsiTheme="majorBidi" w:cstheme="majorBidi"/>
          <w:position w:val="-10"/>
          <w:sz w:val="2"/>
          <w:szCs w:val="2"/>
        </w:rPr>
        <w:t xml:space="preserve">                                                                                                                                                                                                                                                                                                                                                                                                   </w:t>
      </w:r>
      <w:r>
        <w:rPr>
          <w:rFonts w:asciiTheme="majorBidi" w:hAnsiTheme="majorBidi" w:cstheme="majorBidi"/>
          <w:color w:val="000000"/>
          <w:sz w:val="24"/>
          <w:szCs w:val="24"/>
        </w:rPr>
        <w:t>(</w:t>
      </w:r>
      <w:r w:rsidRPr="00795609">
        <w:rPr>
          <w:rFonts w:asciiTheme="majorBidi" w:hAnsiTheme="majorBidi" w:cstheme="majorBidi"/>
          <w:color w:val="000000"/>
          <w:sz w:val="24"/>
          <w:szCs w:val="24"/>
        </w:rPr>
        <w:t>I</w:t>
      </w:r>
      <w:r>
        <w:rPr>
          <w:rFonts w:asciiTheme="majorBidi" w:hAnsiTheme="majorBidi" w:cstheme="majorBidi"/>
          <w:color w:val="000000"/>
          <w:sz w:val="24"/>
          <w:szCs w:val="24"/>
        </w:rPr>
        <w:t>I.24)</w:t>
      </w:r>
    </w:p>
    <w:p w:rsidR="009B2035" w:rsidRPr="003B4D2E" w:rsidRDefault="000D0004" w:rsidP="00961DFD">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10"/>
          <w:sz w:val="2"/>
          <w:szCs w:val="2"/>
        </w:rPr>
        <w:t xml:space="preserve">                                                                                                                                             </w:t>
      </w:r>
      <w:r w:rsidR="00F7077E" w:rsidRPr="009B2035">
        <w:rPr>
          <w:rFonts w:asciiTheme="majorBidi" w:hAnsiTheme="majorBidi" w:cstheme="majorBidi"/>
          <w:position w:val="-10"/>
          <w:sz w:val="2"/>
          <w:szCs w:val="2"/>
        </w:rPr>
        <w:object w:dxaOrig="3120" w:dyaOrig="360">
          <v:shape id="_x0000_i1085" type="#_x0000_t75" style="width:155.8pt;height:18.35pt" o:ole="" fillcolor="window">
            <v:imagedata r:id="rId130" o:title=""/>
          </v:shape>
          <o:OLEObject Type="Embed" ProgID="Equation.3" ShapeID="_x0000_i1085" DrawAspect="Content" ObjectID="_1369031846" r:id="rId131"/>
        </w:object>
      </w:r>
      <w:r w:rsidR="003B4D2E">
        <w:rPr>
          <w:rFonts w:asciiTheme="majorBidi" w:hAnsiTheme="majorBidi" w:cstheme="majorBidi"/>
          <w:position w:val="-10"/>
          <w:sz w:val="2"/>
          <w:szCs w:val="2"/>
        </w:rPr>
        <w:t xml:space="preserve">                                                                                                                               </w:t>
      </w:r>
      <w:r w:rsidR="00961DFD">
        <w:rPr>
          <w:rFonts w:asciiTheme="majorBidi" w:hAnsiTheme="majorBidi" w:cstheme="majorBidi"/>
          <w:position w:val="-10"/>
          <w:sz w:val="2"/>
          <w:szCs w:val="2"/>
        </w:rPr>
        <w:t xml:space="preserve">                                                                                                                                                                                                                                                                                                                                                                                                                                </w:t>
      </w:r>
      <w:r w:rsidR="003B4D2E">
        <w:rPr>
          <w:rFonts w:asciiTheme="majorBidi" w:hAnsiTheme="majorBidi" w:cstheme="majorBidi"/>
          <w:position w:val="-10"/>
          <w:sz w:val="2"/>
          <w:szCs w:val="2"/>
        </w:rPr>
        <w:t xml:space="preserve">  </w:t>
      </w:r>
      <w:r w:rsidR="003B4D2E">
        <w:rPr>
          <w:rFonts w:asciiTheme="majorBidi" w:hAnsiTheme="majorBidi" w:cstheme="majorBidi"/>
          <w:color w:val="000000"/>
          <w:sz w:val="24"/>
          <w:szCs w:val="24"/>
        </w:rPr>
        <w:t>(</w:t>
      </w:r>
      <w:r w:rsidR="003B4D2E" w:rsidRPr="00795609">
        <w:rPr>
          <w:rFonts w:asciiTheme="majorBidi" w:hAnsiTheme="majorBidi" w:cstheme="majorBidi"/>
          <w:color w:val="000000"/>
          <w:sz w:val="24"/>
          <w:szCs w:val="24"/>
        </w:rPr>
        <w:t>I</w:t>
      </w:r>
      <w:r w:rsidR="003B4D2E">
        <w:rPr>
          <w:rFonts w:asciiTheme="majorBidi" w:hAnsiTheme="majorBidi" w:cstheme="majorBidi"/>
          <w:color w:val="000000"/>
          <w:sz w:val="24"/>
          <w:szCs w:val="24"/>
        </w:rPr>
        <w:t>I.25)</w:t>
      </w:r>
    </w:p>
    <w:p w:rsidR="0086029C" w:rsidRDefault="00AF7616" w:rsidP="00F14841">
      <w:pPr>
        <w:autoSpaceDE w:val="0"/>
        <w:autoSpaceDN w:val="0"/>
        <w:adjustRightInd w:val="0"/>
        <w:spacing w:after="0" w:line="360" w:lineRule="auto"/>
        <w:jc w:val="both"/>
        <w:rPr>
          <w:rFonts w:ascii="TimesNewRomanPSMT" w:hAnsi="TimesNewRomanPSMT" w:cs="TimesNewRomanPSMT"/>
          <w:sz w:val="24"/>
          <w:szCs w:val="24"/>
        </w:rPr>
      </w:pPr>
      <w:r w:rsidRPr="00F7077E">
        <w:rPr>
          <w:rFonts w:ascii="TimesNewRomanPSMT" w:hAnsi="TimesNewRomanPSMT" w:cs="TimesNewRomanPSMT"/>
          <w:sz w:val="24"/>
          <w:szCs w:val="24"/>
        </w:rPr>
        <w:t xml:space="preserve">        </w:t>
      </w:r>
      <w:r w:rsidR="00823D6E">
        <w:rPr>
          <w:rFonts w:ascii="TimesNewRomanPSMT" w:hAnsi="TimesNewRomanPSMT" w:cs="TimesNewRomanPSMT"/>
          <w:sz w:val="24"/>
          <w:szCs w:val="24"/>
        </w:rPr>
        <w:t xml:space="preserve">  </w:t>
      </w:r>
      <w:r w:rsidR="0086029C">
        <w:rPr>
          <w:rFonts w:ascii="TimesNewRomanPSMT" w:hAnsi="TimesNewRomanPSMT" w:cs="TimesNewRomanPSMT"/>
          <w:sz w:val="24"/>
          <w:szCs w:val="24"/>
        </w:rPr>
        <w:t>D’autre part les h</w:t>
      </w:r>
      <w:r w:rsidR="0086029C" w:rsidRPr="00E92ACB">
        <w:rPr>
          <w:rFonts w:ascii="TimesNewRomanPSMT" w:hAnsi="TimesNewRomanPSMT" w:cs="TimesNewRomanPSMT"/>
          <w:sz w:val="24"/>
          <w:szCs w:val="24"/>
          <w:vertAlign w:val="superscript"/>
        </w:rPr>
        <w:t>+</w:t>
      </w:r>
      <w:r w:rsidR="0086029C">
        <w:rPr>
          <w:rFonts w:ascii="TimesNewRomanPSMT" w:hAnsi="TimesNewRomanPSMT" w:cs="TimesNewRomanPSMT"/>
          <w:sz w:val="16"/>
          <w:szCs w:val="16"/>
        </w:rPr>
        <w:t xml:space="preserve"> </w:t>
      </w:r>
      <w:r w:rsidR="0086029C">
        <w:rPr>
          <w:rFonts w:ascii="TimesNewRomanPSMT" w:hAnsi="TimesNewRomanPSMT" w:cs="TimesNewRomanPSMT"/>
          <w:sz w:val="24"/>
          <w:szCs w:val="24"/>
        </w:rPr>
        <w:t>(trous positifs) sont capables d’oxyder H</w:t>
      </w:r>
      <w:r w:rsidR="0086029C" w:rsidRPr="003B4D2E">
        <w:rPr>
          <w:rFonts w:ascii="TimesNewRomanPSMT" w:hAnsi="TimesNewRomanPSMT" w:cs="TimesNewRomanPSMT"/>
          <w:sz w:val="24"/>
          <w:szCs w:val="24"/>
          <w:vertAlign w:val="subscript"/>
        </w:rPr>
        <w:t>2</w:t>
      </w:r>
      <w:r w:rsidR="0086029C">
        <w:rPr>
          <w:rFonts w:ascii="TimesNewRomanPSMT" w:hAnsi="TimesNewRomanPSMT" w:cs="TimesNewRomanPSMT"/>
          <w:sz w:val="24"/>
          <w:szCs w:val="24"/>
        </w:rPr>
        <w:t>O ou OH</w:t>
      </w:r>
      <w:r w:rsidR="0086029C" w:rsidRPr="003B4D2E">
        <w:rPr>
          <w:rFonts w:ascii="TimesNewRomanPSMT" w:hAnsi="TimesNewRomanPSMT" w:cs="TimesNewRomanPSMT"/>
          <w:sz w:val="24"/>
          <w:szCs w:val="24"/>
          <w:vertAlign w:val="superscript"/>
        </w:rPr>
        <w:t>-</w:t>
      </w:r>
      <w:r w:rsidR="0086029C">
        <w:rPr>
          <w:rFonts w:ascii="TimesNewRomanPSMT" w:hAnsi="TimesNewRomanPSMT" w:cs="TimesNewRomanPSMT"/>
          <w:sz w:val="16"/>
          <w:szCs w:val="16"/>
        </w:rPr>
        <w:t xml:space="preserve"> </w:t>
      </w:r>
      <w:r w:rsidR="0086029C">
        <w:rPr>
          <w:rFonts w:ascii="TimesNewRomanPSMT" w:hAnsi="TimesNewRomanPSMT" w:cs="TimesNewRomanPSMT"/>
          <w:sz w:val="24"/>
          <w:szCs w:val="24"/>
        </w:rPr>
        <w:t xml:space="preserve">adsorbé, en radical </w:t>
      </w:r>
      <w:r w:rsidR="0086029C" w:rsidRPr="003B4D2E">
        <w:rPr>
          <w:rFonts w:ascii="TimesNewRomanPSMT" w:hAnsi="TimesNewRomanPSMT" w:cs="TimesNewRomanPSMT"/>
          <w:sz w:val="24"/>
          <w:szCs w:val="24"/>
          <w:vertAlign w:val="superscript"/>
        </w:rPr>
        <w:t>•</w:t>
      </w:r>
      <w:r w:rsidR="0086029C">
        <w:rPr>
          <w:rFonts w:ascii="TimesNewRomanPSMT" w:hAnsi="TimesNewRomanPSMT" w:cs="TimesNewRomanPSMT"/>
          <w:sz w:val="24"/>
          <w:szCs w:val="24"/>
        </w:rPr>
        <w:t xml:space="preserve">OH </w:t>
      </w:r>
      <w:r w:rsidR="00F14841" w:rsidRPr="0076793A">
        <w:rPr>
          <w:rFonts w:asciiTheme="majorBidi" w:hAnsiTheme="majorBidi" w:cstheme="majorBidi"/>
          <w:b/>
          <w:bCs/>
          <w:color w:val="548DD4" w:themeColor="text2" w:themeTint="99"/>
          <w:sz w:val="24"/>
          <w:szCs w:val="24"/>
          <w:vertAlign w:val="superscript"/>
        </w:rPr>
        <w:t>[</w:t>
      </w:r>
      <w:r w:rsidR="00F14841">
        <w:rPr>
          <w:rFonts w:asciiTheme="majorBidi" w:hAnsiTheme="majorBidi" w:cstheme="majorBidi"/>
          <w:b/>
          <w:bCs/>
          <w:color w:val="548DD4" w:themeColor="text2" w:themeTint="99"/>
          <w:sz w:val="24"/>
          <w:szCs w:val="24"/>
          <w:vertAlign w:val="superscript"/>
        </w:rPr>
        <w:t>33, 34]</w:t>
      </w:r>
      <w:r w:rsidR="001F2005">
        <w:rPr>
          <w:rFonts w:ascii="TimesNewRomanPSMT" w:hAnsi="TimesNewRomanPSMT" w:cs="TimesNewRomanPSMT"/>
          <w:sz w:val="24"/>
          <w:szCs w:val="24"/>
        </w:rPr>
        <w:t xml:space="preserve"> </w:t>
      </w:r>
      <w:r w:rsidR="0086029C">
        <w:rPr>
          <w:rFonts w:ascii="TimesNewRomanPSMT" w:hAnsi="TimesNewRomanPSMT" w:cs="TimesNewRomanPSMT"/>
          <w:sz w:val="24"/>
          <w:szCs w:val="24"/>
        </w:rPr>
        <w:t>selon les réactions suivantes :</w:t>
      </w:r>
    </w:p>
    <w:p w:rsidR="00F7077E" w:rsidRDefault="00961DFD" w:rsidP="00961DFD">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12"/>
          <w:sz w:val="2"/>
          <w:szCs w:val="2"/>
        </w:rPr>
        <w:t xml:space="preserve">                                                                                                                                         </w:t>
      </w:r>
      <w:r w:rsidR="00F7077E" w:rsidRPr="00F7077E">
        <w:rPr>
          <w:rFonts w:asciiTheme="majorBidi" w:hAnsiTheme="majorBidi" w:cstheme="majorBidi"/>
          <w:position w:val="-12"/>
          <w:sz w:val="2"/>
          <w:szCs w:val="2"/>
        </w:rPr>
        <w:object w:dxaOrig="4040" w:dyaOrig="380">
          <v:shape id="_x0000_i1086" type="#_x0000_t75" style="width:201.6pt;height:18.35pt" o:ole="" fillcolor="window">
            <v:imagedata r:id="rId132" o:title=""/>
          </v:shape>
          <o:OLEObject Type="Embed" ProgID="Equation.3" ShapeID="_x0000_i1086" DrawAspect="Content" ObjectID="_1369031847" r:id="rId133"/>
        </w:object>
      </w:r>
      <w:r w:rsidR="00B2533F">
        <w:rPr>
          <w:rFonts w:asciiTheme="majorBidi" w:hAnsiTheme="majorBidi" w:cstheme="majorBidi"/>
          <w:position w:val="-10"/>
          <w:sz w:val="2"/>
          <w:szCs w:val="2"/>
        </w:rPr>
        <w:t xml:space="preserve">            </w:t>
      </w:r>
      <w:r>
        <w:rPr>
          <w:rFonts w:asciiTheme="majorBidi" w:hAnsiTheme="majorBidi" w:cstheme="majorBidi"/>
          <w:position w:val="-10"/>
          <w:sz w:val="2"/>
          <w:szCs w:val="2"/>
        </w:rPr>
        <w:t xml:space="preserve">                                                                                                                                                                                                                                                                                                                                                                </w:t>
      </w:r>
      <w:r w:rsidR="00B2533F">
        <w:rPr>
          <w:rFonts w:asciiTheme="majorBidi" w:hAnsiTheme="majorBidi" w:cstheme="majorBidi"/>
          <w:color w:val="000000"/>
          <w:sz w:val="24"/>
          <w:szCs w:val="24"/>
        </w:rPr>
        <w:t>(</w:t>
      </w:r>
      <w:r w:rsidR="00B2533F" w:rsidRPr="00795609">
        <w:rPr>
          <w:rFonts w:asciiTheme="majorBidi" w:hAnsiTheme="majorBidi" w:cstheme="majorBidi"/>
          <w:color w:val="000000"/>
          <w:sz w:val="24"/>
          <w:szCs w:val="24"/>
        </w:rPr>
        <w:t>I</w:t>
      </w:r>
      <w:r w:rsidR="00B2533F">
        <w:rPr>
          <w:rFonts w:asciiTheme="majorBidi" w:hAnsiTheme="majorBidi" w:cstheme="majorBidi"/>
          <w:color w:val="000000"/>
          <w:sz w:val="24"/>
          <w:szCs w:val="24"/>
        </w:rPr>
        <w:t>I.26)</w:t>
      </w:r>
    </w:p>
    <w:p w:rsidR="00F7077E" w:rsidRPr="00B2533F" w:rsidRDefault="00961DFD" w:rsidP="00961DFD">
      <w:pPr>
        <w:autoSpaceDE w:val="0"/>
        <w:autoSpaceDN w:val="0"/>
        <w:adjustRightInd w:val="0"/>
        <w:spacing w:after="0" w:line="240" w:lineRule="auto"/>
        <w:jc w:val="both"/>
        <w:rPr>
          <w:rFonts w:asciiTheme="majorBidi" w:hAnsiTheme="majorBidi" w:cstheme="majorBidi"/>
          <w:position w:val="-10"/>
          <w:sz w:val="2"/>
          <w:szCs w:val="2"/>
        </w:rPr>
      </w:pPr>
      <w:r>
        <w:rPr>
          <w:rFonts w:asciiTheme="majorBidi" w:hAnsiTheme="majorBidi" w:cstheme="majorBidi"/>
          <w:position w:val="-12"/>
          <w:sz w:val="2"/>
          <w:szCs w:val="2"/>
        </w:rPr>
        <w:t xml:space="preserve">                                                                                                                                 </w:t>
      </w:r>
      <w:r w:rsidR="00F7077E" w:rsidRPr="00F7077E">
        <w:rPr>
          <w:rFonts w:asciiTheme="majorBidi" w:hAnsiTheme="majorBidi" w:cstheme="majorBidi"/>
          <w:position w:val="-12"/>
          <w:sz w:val="2"/>
          <w:szCs w:val="2"/>
        </w:rPr>
        <w:object w:dxaOrig="3560" w:dyaOrig="380">
          <v:shape id="_x0000_i1087" type="#_x0000_t75" style="width:178.05pt;height:18.35pt" o:ole="" fillcolor="window">
            <v:imagedata r:id="rId134" o:title=""/>
          </v:shape>
          <o:OLEObject Type="Embed" ProgID="Equation.3" ShapeID="_x0000_i1087" DrawAspect="Content" ObjectID="_1369031848" r:id="rId135"/>
        </w:object>
      </w:r>
      <w:r w:rsidR="00B2533F">
        <w:rPr>
          <w:rFonts w:asciiTheme="majorBidi" w:hAnsiTheme="majorBidi" w:cstheme="majorBidi"/>
          <w:position w:val="-10"/>
          <w:sz w:val="2"/>
          <w:szCs w:val="2"/>
        </w:rPr>
        <w:t xml:space="preserve">            </w:t>
      </w:r>
      <w:r>
        <w:rPr>
          <w:rFonts w:asciiTheme="majorBidi" w:hAnsiTheme="majorBidi" w:cstheme="majorBidi"/>
          <w:position w:val="-10"/>
          <w:sz w:val="2"/>
          <w:szCs w:val="2"/>
        </w:rPr>
        <w:t xml:space="preserve">                                                                                                                                                                                                                                                                                                                                                                                                                                                                             </w:t>
      </w:r>
      <w:r w:rsidR="00B2533F">
        <w:rPr>
          <w:rFonts w:asciiTheme="majorBidi" w:hAnsiTheme="majorBidi" w:cstheme="majorBidi"/>
          <w:color w:val="000000"/>
          <w:sz w:val="24"/>
          <w:szCs w:val="24"/>
        </w:rPr>
        <w:t>(</w:t>
      </w:r>
      <w:r w:rsidR="00B2533F" w:rsidRPr="00795609">
        <w:rPr>
          <w:rFonts w:asciiTheme="majorBidi" w:hAnsiTheme="majorBidi" w:cstheme="majorBidi"/>
          <w:color w:val="000000"/>
          <w:sz w:val="24"/>
          <w:szCs w:val="24"/>
        </w:rPr>
        <w:t>I</w:t>
      </w:r>
      <w:r w:rsidR="00B2533F">
        <w:rPr>
          <w:rFonts w:asciiTheme="majorBidi" w:hAnsiTheme="majorBidi" w:cstheme="majorBidi"/>
          <w:color w:val="000000"/>
          <w:sz w:val="24"/>
          <w:szCs w:val="24"/>
        </w:rPr>
        <w:t>I.27)</w:t>
      </w:r>
    </w:p>
    <w:p w:rsidR="00961DFD" w:rsidRDefault="001F2005" w:rsidP="0086029C">
      <w:pPr>
        <w:autoSpaceDE w:val="0"/>
        <w:autoSpaceDN w:val="0"/>
        <w:adjustRightInd w:val="0"/>
        <w:spacing w:after="0" w:line="360" w:lineRule="auto"/>
        <w:jc w:val="both"/>
        <w:rPr>
          <w:rFonts w:asciiTheme="majorBidi" w:hAnsiTheme="majorBidi" w:cstheme="majorBidi"/>
          <w:sz w:val="24"/>
          <w:szCs w:val="24"/>
        </w:rPr>
      </w:pPr>
      <w:r w:rsidRPr="00F7077E">
        <w:rPr>
          <w:rFonts w:asciiTheme="majorBidi" w:hAnsiTheme="majorBidi" w:cstheme="majorBidi"/>
          <w:sz w:val="24"/>
          <w:szCs w:val="24"/>
        </w:rPr>
        <w:t xml:space="preserve">        </w:t>
      </w:r>
    </w:p>
    <w:p w:rsidR="0086029C" w:rsidRDefault="00E10975" w:rsidP="0086029C">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23D6E">
        <w:rPr>
          <w:rFonts w:asciiTheme="majorBidi" w:hAnsiTheme="majorBidi" w:cstheme="majorBidi"/>
          <w:sz w:val="24"/>
          <w:szCs w:val="24"/>
        </w:rPr>
        <w:t xml:space="preserve">  </w:t>
      </w:r>
      <w:r w:rsidR="0086029C" w:rsidRPr="0086029C">
        <w:rPr>
          <w:rFonts w:asciiTheme="majorBidi" w:hAnsiTheme="majorBidi" w:cstheme="majorBidi"/>
          <w:sz w:val="24"/>
          <w:szCs w:val="24"/>
        </w:rPr>
        <w:t>Ces réactions ont une grande importance dans le procédé de dégradation oxydante, étant</w:t>
      </w:r>
      <w:r w:rsidR="0086029C">
        <w:rPr>
          <w:rFonts w:asciiTheme="majorBidi" w:hAnsiTheme="majorBidi" w:cstheme="majorBidi"/>
          <w:sz w:val="24"/>
          <w:szCs w:val="24"/>
        </w:rPr>
        <w:t xml:space="preserve"> </w:t>
      </w:r>
      <w:r w:rsidR="0086029C" w:rsidRPr="0086029C">
        <w:rPr>
          <w:rFonts w:asciiTheme="majorBidi" w:hAnsiTheme="majorBidi" w:cstheme="majorBidi"/>
          <w:sz w:val="24"/>
          <w:szCs w:val="24"/>
        </w:rPr>
        <w:t>donné la grande concentration de H</w:t>
      </w:r>
      <w:r w:rsidR="0086029C" w:rsidRPr="00B2533F">
        <w:rPr>
          <w:rFonts w:asciiTheme="majorBidi" w:hAnsiTheme="majorBidi" w:cstheme="majorBidi"/>
          <w:sz w:val="24"/>
          <w:szCs w:val="24"/>
          <w:vertAlign w:val="subscript"/>
        </w:rPr>
        <w:t>2</w:t>
      </w:r>
      <w:r w:rsidR="0086029C" w:rsidRPr="0086029C">
        <w:rPr>
          <w:rFonts w:asciiTheme="majorBidi" w:hAnsiTheme="majorBidi" w:cstheme="majorBidi"/>
          <w:sz w:val="24"/>
          <w:szCs w:val="24"/>
        </w:rPr>
        <w:t>O et OH</w:t>
      </w:r>
      <w:r w:rsidR="0086029C" w:rsidRPr="00B2533F">
        <w:rPr>
          <w:rFonts w:asciiTheme="majorBidi" w:hAnsiTheme="majorBidi" w:cstheme="majorBidi"/>
          <w:sz w:val="24"/>
          <w:szCs w:val="24"/>
          <w:vertAlign w:val="superscript"/>
        </w:rPr>
        <w:t>-</w:t>
      </w:r>
      <w:r w:rsidR="0086029C" w:rsidRPr="0086029C">
        <w:rPr>
          <w:rFonts w:asciiTheme="majorBidi" w:hAnsiTheme="majorBidi" w:cstheme="majorBidi"/>
          <w:sz w:val="24"/>
          <w:szCs w:val="24"/>
        </w:rPr>
        <w:t xml:space="preserve"> adsorbé sur les surfaces des particules. On peut</w:t>
      </w:r>
      <w:r w:rsidR="0086029C">
        <w:rPr>
          <w:rFonts w:asciiTheme="majorBidi" w:hAnsiTheme="majorBidi" w:cstheme="majorBidi"/>
          <w:sz w:val="24"/>
          <w:szCs w:val="24"/>
        </w:rPr>
        <w:t xml:space="preserve"> </w:t>
      </w:r>
      <w:r w:rsidR="0086029C" w:rsidRPr="0086029C">
        <w:rPr>
          <w:rFonts w:asciiTheme="majorBidi" w:hAnsiTheme="majorBidi" w:cstheme="majorBidi"/>
          <w:sz w:val="24"/>
          <w:szCs w:val="24"/>
        </w:rPr>
        <w:t>aussi assister à une oxydation directe par transfert d’électrons du substrat adsorbé à la surface</w:t>
      </w:r>
      <w:r w:rsidR="0086029C">
        <w:rPr>
          <w:rFonts w:asciiTheme="majorBidi" w:hAnsiTheme="majorBidi" w:cstheme="majorBidi"/>
          <w:sz w:val="24"/>
          <w:szCs w:val="24"/>
        </w:rPr>
        <w:t xml:space="preserve"> </w:t>
      </w:r>
      <w:r w:rsidR="0086029C" w:rsidRPr="0086029C">
        <w:rPr>
          <w:rFonts w:asciiTheme="majorBidi" w:hAnsiTheme="majorBidi" w:cstheme="majorBidi"/>
          <w:sz w:val="24"/>
          <w:szCs w:val="24"/>
        </w:rPr>
        <w:t>selon la réaction :</w:t>
      </w:r>
    </w:p>
    <w:p w:rsidR="00F7077E" w:rsidRPr="0086029C" w:rsidRDefault="00E10975" w:rsidP="00E10975">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position w:val="-12"/>
          <w:sz w:val="2"/>
          <w:szCs w:val="2"/>
        </w:rPr>
        <w:t xml:space="preserve">                                                                                                                                </w:t>
      </w:r>
      <w:r w:rsidR="0008665D" w:rsidRPr="00F7077E">
        <w:rPr>
          <w:rFonts w:asciiTheme="majorBidi" w:hAnsiTheme="majorBidi" w:cstheme="majorBidi"/>
          <w:position w:val="-12"/>
          <w:sz w:val="2"/>
          <w:szCs w:val="2"/>
        </w:rPr>
        <w:object w:dxaOrig="3440" w:dyaOrig="380">
          <v:shape id="_x0000_i1088" type="#_x0000_t75" style="width:170.2pt;height:18.35pt" o:ole="" fillcolor="window">
            <v:imagedata r:id="rId136" o:title=""/>
          </v:shape>
          <o:OLEObject Type="Embed" ProgID="Equation.3" ShapeID="_x0000_i1088" DrawAspect="Content" ObjectID="_1369031849" r:id="rId137"/>
        </w:object>
      </w:r>
      <w:r w:rsidR="00B2533F">
        <w:rPr>
          <w:rFonts w:asciiTheme="majorBidi" w:hAnsiTheme="majorBidi" w:cstheme="majorBidi"/>
          <w:position w:val="-12"/>
          <w:sz w:val="2"/>
          <w:szCs w:val="2"/>
        </w:rPr>
        <w:t xml:space="preserve">                                                     </w:t>
      </w:r>
      <w:r>
        <w:rPr>
          <w:rFonts w:asciiTheme="majorBidi" w:hAnsiTheme="majorBidi" w:cstheme="majorBidi"/>
          <w:position w:val="-12"/>
          <w:sz w:val="2"/>
          <w:szCs w:val="2"/>
        </w:rPr>
        <w:t xml:space="preserve">                                                                                                                                                                                                                                                                                                                                                                                                                                                                                                                     </w:t>
      </w:r>
      <w:r w:rsidR="00B2533F">
        <w:rPr>
          <w:rFonts w:asciiTheme="majorBidi" w:hAnsiTheme="majorBidi" w:cstheme="majorBidi"/>
          <w:position w:val="-12"/>
          <w:sz w:val="2"/>
          <w:szCs w:val="2"/>
        </w:rPr>
        <w:t xml:space="preserve"> </w:t>
      </w:r>
      <w:r w:rsidR="00B2533F">
        <w:rPr>
          <w:rFonts w:asciiTheme="majorBidi" w:hAnsiTheme="majorBidi" w:cstheme="majorBidi"/>
          <w:color w:val="000000"/>
          <w:sz w:val="24"/>
          <w:szCs w:val="24"/>
        </w:rPr>
        <w:t>(</w:t>
      </w:r>
      <w:r w:rsidR="00B2533F" w:rsidRPr="00795609">
        <w:rPr>
          <w:rFonts w:asciiTheme="majorBidi" w:hAnsiTheme="majorBidi" w:cstheme="majorBidi"/>
          <w:color w:val="000000"/>
          <w:sz w:val="24"/>
          <w:szCs w:val="24"/>
        </w:rPr>
        <w:t>I</w:t>
      </w:r>
      <w:r w:rsidR="00B2533F">
        <w:rPr>
          <w:rFonts w:asciiTheme="majorBidi" w:hAnsiTheme="majorBidi" w:cstheme="majorBidi"/>
          <w:color w:val="000000"/>
          <w:sz w:val="24"/>
          <w:szCs w:val="24"/>
        </w:rPr>
        <w:t>I.28)</w:t>
      </w:r>
    </w:p>
    <w:p w:rsidR="001F2005" w:rsidRDefault="001F2005" w:rsidP="00F14841">
      <w:pPr>
        <w:autoSpaceDE w:val="0"/>
        <w:autoSpaceDN w:val="0"/>
        <w:adjustRightInd w:val="0"/>
        <w:spacing w:after="0" w:line="360" w:lineRule="auto"/>
        <w:jc w:val="both"/>
        <w:rPr>
          <w:rFonts w:asciiTheme="majorBidi" w:hAnsiTheme="majorBidi" w:cstheme="majorBidi"/>
          <w:sz w:val="24"/>
          <w:szCs w:val="24"/>
        </w:rPr>
      </w:pPr>
      <w:r w:rsidRPr="003F55E7">
        <w:rPr>
          <w:rFonts w:asciiTheme="majorBidi" w:hAnsiTheme="majorBidi" w:cstheme="majorBidi"/>
          <w:sz w:val="24"/>
          <w:szCs w:val="24"/>
        </w:rPr>
        <w:lastRenderedPageBreak/>
        <w:t xml:space="preserve">        </w:t>
      </w:r>
      <w:r w:rsidR="00823D6E">
        <w:rPr>
          <w:rFonts w:asciiTheme="majorBidi" w:hAnsiTheme="majorBidi" w:cstheme="majorBidi"/>
          <w:sz w:val="24"/>
          <w:szCs w:val="24"/>
        </w:rPr>
        <w:t xml:space="preserve">  </w:t>
      </w:r>
      <w:r w:rsidR="0086029C" w:rsidRPr="0086029C">
        <w:rPr>
          <w:rFonts w:asciiTheme="majorBidi" w:hAnsiTheme="majorBidi" w:cstheme="majorBidi"/>
          <w:sz w:val="24"/>
          <w:szCs w:val="24"/>
        </w:rPr>
        <w:t>Une grande partie des paires électron-trous se recombinent, ce qui diminue le rendement</w:t>
      </w:r>
      <w:r w:rsidR="0086029C">
        <w:rPr>
          <w:rFonts w:asciiTheme="majorBidi" w:hAnsiTheme="majorBidi" w:cstheme="majorBidi"/>
          <w:sz w:val="24"/>
          <w:szCs w:val="24"/>
        </w:rPr>
        <w:t xml:space="preserve"> </w:t>
      </w:r>
      <w:r>
        <w:rPr>
          <w:rFonts w:asciiTheme="majorBidi" w:hAnsiTheme="majorBidi" w:cstheme="majorBidi"/>
          <w:sz w:val="24"/>
          <w:szCs w:val="24"/>
        </w:rPr>
        <w:t xml:space="preserve">quantique. </w:t>
      </w:r>
      <w:r w:rsidR="0086029C" w:rsidRPr="0086029C">
        <w:rPr>
          <w:rFonts w:asciiTheme="majorBidi" w:hAnsiTheme="majorBidi" w:cstheme="majorBidi"/>
          <w:sz w:val="24"/>
          <w:szCs w:val="24"/>
        </w:rPr>
        <w:t>Cependant beaucoup de travaux sont consacrées à l’obtention d’un TiO</w:t>
      </w:r>
      <w:r w:rsidR="0086029C" w:rsidRPr="001F2005">
        <w:rPr>
          <w:rFonts w:asciiTheme="majorBidi" w:hAnsiTheme="majorBidi" w:cstheme="majorBidi"/>
          <w:sz w:val="24"/>
          <w:szCs w:val="24"/>
          <w:vertAlign w:val="subscript"/>
        </w:rPr>
        <w:t>2</w:t>
      </w:r>
      <w:r w:rsidR="0086029C" w:rsidRPr="0086029C">
        <w:rPr>
          <w:rFonts w:asciiTheme="majorBidi" w:hAnsiTheme="majorBidi" w:cstheme="majorBidi"/>
          <w:sz w:val="24"/>
          <w:szCs w:val="24"/>
        </w:rPr>
        <w:t xml:space="preserve"> dopé</w:t>
      </w:r>
      <w:r w:rsidR="0086029C">
        <w:rPr>
          <w:rFonts w:asciiTheme="majorBidi" w:hAnsiTheme="majorBidi" w:cstheme="majorBidi"/>
          <w:sz w:val="24"/>
          <w:szCs w:val="24"/>
        </w:rPr>
        <w:t xml:space="preserve"> </w:t>
      </w:r>
      <w:r w:rsidR="0086029C" w:rsidRPr="0086029C">
        <w:rPr>
          <w:rFonts w:asciiTheme="majorBidi" w:hAnsiTheme="majorBidi" w:cstheme="majorBidi"/>
          <w:sz w:val="24"/>
          <w:szCs w:val="24"/>
        </w:rPr>
        <w:t xml:space="preserve">caractérisé par un large spectre d’absorption et un rendement quantique élevé. </w:t>
      </w:r>
    </w:p>
    <w:p w:rsidR="0086029C" w:rsidRPr="0086029C" w:rsidRDefault="001F2005" w:rsidP="00F14841">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23D6E">
        <w:rPr>
          <w:rFonts w:asciiTheme="majorBidi" w:hAnsiTheme="majorBidi" w:cstheme="majorBidi"/>
          <w:sz w:val="24"/>
          <w:szCs w:val="24"/>
        </w:rPr>
        <w:t xml:space="preserve">  </w:t>
      </w:r>
      <w:r w:rsidR="0086029C" w:rsidRPr="0086029C">
        <w:rPr>
          <w:rFonts w:asciiTheme="majorBidi" w:hAnsiTheme="majorBidi" w:cstheme="majorBidi"/>
          <w:sz w:val="24"/>
          <w:szCs w:val="24"/>
        </w:rPr>
        <w:t>La</w:t>
      </w:r>
      <w:r w:rsidR="0086029C">
        <w:rPr>
          <w:rFonts w:asciiTheme="majorBidi" w:hAnsiTheme="majorBidi" w:cstheme="majorBidi"/>
          <w:sz w:val="24"/>
          <w:szCs w:val="24"/>
        </w:rPr>
        <w:t xml:space="preserve"> </w:t>
      </w:r>
      <w:proofErr w:type="spellStart"/>
      <w:r w:rsidR="0086029C" w:rsidRPr="0086029C">
        <w:rPr>
          <w:rFonts w:asciiTheme="majorBidi" w:hAnsiTheme="majorBidi" w:cstheme="majorBidi"/>
          <w:sz w:val="24"/>
          <w:szCs w:val="24"/>
        </w:rPr>
        <w:t>photocatalyse</w:t>
      </w:r>
      <w:proofErr w:type="spellEnd"/>
      <w:r w:rsidR="0086029C" w:rsidRPr="0086029C">
        <w:rPr>
          <w:rFonts w:asciiTheme="majorBidi" w:hAnsiTheme="majorBidi" w:cstheme="majorBidi"/>
          <w:sz w:val="24"/>
          <w:szCs w:val="24"/>
        </w:rPr>
        <w:t xml:space="preserve"> avec TiO</w:t>
      </w:r>
      <w:r w:rsidR="0086029C" w:rsidRPr="001F2005">
        <w:rPr>
          <w:rFonts w:asciiTheme="majorBidi" w:hAnsiTheme="majorBidi" w:cstheme="majorBidi"/>
          <w:sz w:val="24"/>
          <w:szCs w:val="24"/>
          <w:vertAlign w:val="subscript"/>
        </w:rPr>
        <w:t>2</w:t>
      </w:r>
      <w:r w:rsidR="0086029C" w:rsidRPr="0086029C">
        <w:rPr>
          <w:rFonts w:asciiTheme="majorBidi" w:hAnsiTheme="majorBidi" w:cstheme="majorBidi"/>
          <w:sz w:val="24"/>
          <w:szCs w:val="24"/>
        </w:rPr>
        <w:t xml:space="preserve"> peut aussi fonctionner en utilisant des rayonnements solaires comme</w:t>
      </w:r>
      <w:r w:rsidR="0086029C">
        <w:rPr>
          <w:rFonts w:asciiTheme="majorBidi" w:hAnsiTheme="majorBidi" w:cstheme="majorBidi"/>
          <w:sz w:val="24"/>
          <w:szCs w:val="24"/>
        </w:rPr>
        <w:t xml:space="preserve"> </w:t>
      </w:r>
      <w:r w:rsidR="0086029C" w:rsidRPr="0086029C">
        <w:rPr>
          <w:rFonts w:asciiTheme="majorBidi" w:hAnsiTheme="majorBidi" w:cstheme="majorBidi"/>
          <w:sz w:val="24"/>
          <w:szCs w:val="24"/>
        </w:rPr>
        <w:t>source d’</w:t>
      </w:r>
      <w:r>
        <w:rPr>
          <w:rFonts w:asciiTheme="majorBidi" w:hAnsiTheme="majorBidi" w:cstheme="majorBidi"/>
          <w:sz w:val="24"/>
          <w:szCs w:val="24"/>
        </w:rPr>
        <w:t>énergie</w:t>
      </w:r>
      <w:r w:rsidR="0086029C" w:rsidRPr="0086029C">
        <w:rPr>
          <w:rFonts w:asciiTheme="majorBidi" w:hAnsiTheme="majorBidi" w:cstheme="majorBidi"/>
          <w:sz w:val="24"/>
          <w:szCs w:val="24"/>
        </w:rPr>
        <w:t>.</w:t>
      </w:r>
      <w:r w:rsidR="00785358" w:rsidRPr="00785358">
        <w:rPr>
          <w:rFonts w:asciiTheme="majorBidi" w:hAnsiTheme="majorBidi" w:cstheme="majorBidi"/>
          <w:b/>
          <w:bCs/>
          <w:color w:val="548DD4" w:themeColor="text2" w:themeTint="99"/>
          <w:sz w:val="24"/>
          <w:szCs w:val="24"/>
          <w:vertAlign w:val="superscript"/>
        </w:rPr>
        <w:t xml:space="preserve"> </w:t>
      </w:r>
      <w:r w:rsidR="00785358" w:rsidRPr="0076793A">
        <w:rPr>
          <w:rFonts w:asciiTheme="majorBidi" w:hAnsiTheme="majorBidi" w:cstheme="majorBidi"/>
          <w:b/>
          <w:bCs/>
          <w:color w:val="548DD4" w:themeColor="text2" w:themeTint="99"/>
          <w:sz w:val="24"/>
          <w:szCs w:val="24"/>
          <w:vertAlign w:val="superscript"/>
        </w:rPr>
        <w:t>[</w:t>
      </w:r>
      <w:r w:rsidR="00785358">
        <w:rPr>
          <w:rFonts w:asciiTheme="majorBidi" w:hAnsiTheme="majorBidi" w:cstheme="majorBidi"/>
          <w:b/>
          <w:bCs/>
          <w:color w:val="548DD4" w:themeColor="text2" w:themeTint="99"/>
          <w:sz w:val="24"/>
          <w:szCs w:val="24"/>
          <w:vertAlign w:val="superscript"/>
        </w:rPr>
        <w:t>3</w:t>
      </w:r>
      <w:r w:rsidR="00F14841">
        <w:rPr>
          <w:rFonts w:asciiTheme="majorBidi" w:hAnsiTheme="majorBidi" w:cstheme="majorBidi"/>
          <w:b/>
          <w:bCs/>
          <w:color w:val="548DD4" w:themeColor="text2" w:themeTint="99"/>
          <w:sz w:val="24"/>
          <w:szCs w:val="24"/>
          <w:vertAlign w:val="superscript"/>
        </w:rPr>
        <w:t>1</w:t>
      </w:r>
      <w:r w:rsidR="00785358">
        <w:rPr>
          <w:rFonts w:asciiTheme="majorBidi" w:hAnsiTheme="majorBidi" w:cstheme="majorBidi"/>
          <w:b/>
          <w:bCs/>
          <w:color w:val="548DD4" w:themeColor="text2" w:themeTint="99"/>
          <w:sz w:val="24"/>
          <w:szCs w:val="24"/>
          <w:vertAlign w:val="superscript"/>
        </w:rPr>
        <w:t>]</w:t>
      </w:r>
    </w:p>
    <w:p w:rsidR="00E10975" w:rsidRPr="008A37BE" w:rsidRDefault="001F2005" w:rsidP="008A37BE">
      <w:pPr>
        <w:autoSpaceDE w:val="0"/>
        <w:autoSpaceDN w:val="0"/>
        <w:adjustRightInd w:val="0"/>
        <w:spacing w:after="0" w:line="360" w:lineRule="auto"/>
        <w:jc w:val="both"/>
        <w:rPr>
          <w:rFonts w:asciiTheme="majorBidi" w:hAnsiTheme="majorBidi" w:cstheme="majorBidi"/>
          <w:b/>
          <w:bCs/>
          <w:color w:val="548DD4" w:themeColor="text2" w:themeTint="99"/>
          <w:sz w:val="24"/>
          <w:szCs w:val="24"/>
          <w:vertAlign w:val="superscript"/>
        </w:rPr>
      </w:pPr>
      <w:r>
        <w:rPr>
          <w:rFonts w:asciiTheme="majorBidi" w:hAnsiTheme="majorBidi" w:cstheme="majorBidi"/>
          <w:sz w:val="24"/>
          <w:szCs w:val="24"/>
        </w:rPr>
        <w:t xml:space="preserve">        </w:t>
      </w:r>
      <w:r w:rsidR="00823D6E">
        <w:rPr>
          <w:rFonts w:asciiTheme="majorBidi" w:hAnsiTheme="majorBidi" w:cstheme="majorBidi"/>
          <w:sz w:val="24"/>
          <w:szCs w:val="24"/>
        </w:rPr>
        <w:t xml:space="preserve">  </w:t>
      </w:r>
      <w:r w:rsidR="0086029C" w:rsidRPr="0086029C">
        <w:rPr>
          <w:rFonts w:asciiTheme="majorBidi" w:hAnsiTheme="majorBidi" w:cstheme="majorBidi"/>
          <w:sz w:val="24"/>
          <w:szCs w:val="24"/>
        </w:rPr>
        <w:t>L’électro-</w:t>
      </w:r>
      <w:proofErr w:type="spellStart"/>
      <w:r w:rsidR="0086029C" w:rsidRPr="0086029C">
        <w:rPr>
          <w:rFonts w:asciiTheme="majorBidi" w:hAnsiTheme="majorBidi" w:cstheme="majorBidi"/>
          <w:sz w:val="24"/>
          <w:szCs w:val="24"/>
        </w:rPr>
        <w:t>photocatalyse</w:t>
      </w:r>
      <w:proofErr w:type="spellEnd"/>
      <w:r w:rsidR="0086029C" w:rsidRPr="0086029C">
        <w:rPr>
          <w:rFonts w:asciiTheme="majorBidi" w:hAnsiTheme="majorBidi" w:cstheme="majorBidi"/>
          <w:sz w:val="24"/>
          <w:szCs w:val="24"/>
        </w:rPr>
        <w:t xml:space="preserve"> utilisant des électrodes de TiO</w:t>
      </w:r>
      <w:r w:rsidR="0086029C" w:rsidRPr="001F2005">
        <w:rPr>
          <w:rFonts w:asciiTheme="majorBidi" w:hAnsiTheme="majorBidi" w:cstheme="majorBidi"/>
          <w:sz w:val="24"/>
          <w:szCs w:val="24"/>
          <w:vertAlign w:val="subscript"/>
        </w:rPr>
        <w:t>2</w:t>
      </w:r>
      <w:r w:rsidR="0086029C" w:rsidRPr="0086029C">
        <w:rPr>
          <w:rFonts w:asciiTheme="majorBidi" w:hAnsiTheme="majorBidi" w:cstheme="majorBidi"/>
          <w:sz w:val="24"/>
          <w:szCs w:val="24"/>
        </w:rPr>
        <w:t xml:space="preserve"> a été étudié par </w:t>
      </w:r>
      <w:proofErr w:type="spellStart"/>
      <w:r w:rsidR="0086029C" w:rsidRPr="0086029C">
        <w:rPr>
          <w:rFonts w:asciiTheme="majorBidi" w:hAnsiTheme="majorBidi" w:cstheme="majorBidi"/>
          <w:sz w:val="24"/>
          <w:szCs w:val="24"/>
        </w:rPr>
        <w:t>Vinod</w:t>
      </w:r>
      <w:r w:rsidR="0086029C" w:rsidRPr="001F2005">
        <w:rPr>
          <w:rFonts w:asciiTheme="majorBidi" w:hAnsiTheme="majorBidi" w:cstheme="majorBidi"/>
          <w:sz w:val="24"/>
          <w:szCs w:val="24"/>
        </w:rPr>
        <w:t>gopal</w:t>
      </w:r>
      <w:proofErr w:type="spellEnd"/>
      <w:r w:rsidR="0086029C" w:rsidRPr="001F2005">
        <w:rPr>
          <w:rFonts w:asciiTheme="majorBidi" w:hAnsiTheme="majorBidi" w:cstheme="majorBidi"/>
          <w:sz w:val="24"/>
          <w:szCs w:val="24"/>
        </w:rPr>
        <w:t xml:space="preserve"> et </w:t>
      </w:r>
      <w:proofErr w:type="gramStart"/>
      <w:r w:rsidR="0086029C" w:rsidRPr="001F2005">
        <w:rPr>
          <w:rFonts w:asciiTheme="majorBidi" w:hAnsiTheme="majorBidi" w:cstheme="majorBidi"/>
          <w:sz w:val="24"/>
          <w:szCs w:val="24"/>
        </w:rPr>
        <w:t>a</w:t>
      </w:r>
      <w:r w:rsidRPr="001F2005">
        <w:rPr>
          <w:rFonts w:asciiTheme="majorBidi" w:hAnsiTheme="majorBidi" w:cstheme="majorBidi"/>
          <w:sz w:val="24"/>
          <w:szCs w:val="24"/>
        </w:rPr>
        <w:t>l</w:t>
      </w:r>
      <w:r w:rsidR="00785358" w:rsidRPr="001F2005">
        <w:rPr>
          <w:rFonts w:asciiTheme="majorBidi" w:hAnsiTheme="majorBidi" w:cstheme="majorBidi"/>
          <w:b/>
          <w:bCs/>
          <w:color w:val="548DD4" w:themeColor="text2" w:themeTint="99"/>
          <w:sz w:val="24"/>
          <w:szCs w:val="24"/>
          <w:vertAlign w:val="superscript"/>
        </w:rPr>
        <w:t>[</w:t>
      </w:r>
      <w:proofErr w:type="gramEnd"/>
      <w:r w:rsidR="00785358" w:rsidRPr="001F2005">
        <w:rPr>
          <w:rFonts w:asciiTheme="majorBidi" w:hAnsiTheme="majorBidi" w:cstheme="majorBidi"/>
          <w:b/>
          <w:bCs/>
          <w:color w:val="548DD4" w:themeColor="text2" w:themeTint="99"/>
          <w:sz w:val="24"/>
          <w:szCs w:val="24"/>
          <w:vertAlign w:val="superscript"/>
        </w:rPr>
        <w:t>3</w:t>
      </w:r>
      <w:r w:rsidR="00F14841">
        <w:rPr>
          <w:rFonts w:asciiTheme="majorBidi" w:hAnsiTheme="majorBidi" w:cstheme="majorBidi"/>
          <w:b/>
          <w:bCs/>
          <w:color w:val="548DD4" w:themeColor="text2" w:themeTint="99"/>
          <w:sz w:val="24"/>
          <w:szCs w:val="24"/>
          <w:vertAlign w:val="superscript"/>
        </w:rPr>
        <w:t>5</w:t>
      </w:r>
      <w:r w:rsidR="00785358">
        <w:rPr>
          <w:rFonts w:asciiTheme="majorBidi" w:hAnsiTheme="majorBidi" w:cstheme="majorBidi"/>
          <w:b/>
          <w:bCs/>
          <w:color w:val="548DD4" w:themeColor="text2" w:themeTint="99"/>
          <w:sz w:val="24"/>
          <w:szCs w:val="24"/>
          <w:vertAlign w:val="superscript"/>
        </w:rPr>
        <w:t>]</w:t>
      </w:r>
      <w:r w:rsidR="0086029C" w:rsidRPr="0086029C">
        <w:rPr>
          <w:rFonts w:asciiTheme="majorBidi" w:hAnsiTheme="majorBidi" w:cstheme="majorBidi"/>
          <w:sz w:val="24"/>
          <w:szCs w:val="24"/>
        </w:rPr>
        <w:t>. Récemment, l’utilisation des supports catalytiques absorbants (comme le carbone</w:t>
      </w:r>
      <w:r w:rsidR="0086029C">
        <w:rPr>
          <w:rFonts w:asciiTheme="majorBidi" w:hAnsiTheme="majorBidi" w:cstheme="majorBidi"/>
          <w:sz w:val="24"/>
          <w:szCs w:val="24"/>
        </w:rPr>
        <w:t xml:space="preserve"> </w:t>
      </w:r>
      <w:r w:rsidR="0086029C" w:rsidRPr="0086029C">
        <w:rPr>
          <w:rFonts w:asciiTheme="majorBidi" w:hAnsiTheme="majorBidi" w:cstheme="majorBidi"/>
          <w:sz w:val="24"/>
          <w:szCs w:val="24"/>
        </w:rPr>
        <w:t>activé) pour l’oxyde de titane a augmenté la vitesse de minéralisation de quelques-uns de</w:t>
      </w:r>
      <w:r w:rsidR="0086029C">
        <w:rPr>
          <w:rFonts w:asciiTheme="majorBidi" w:hAnsiTheme="majorBidi" w:cstheme="majorBidi"/>
          <w:sz w:val="24"/>
          <w:szCs w:val="24"/>
        </w:rPr>
        <w:t xml:space="preserve"> </w:t>
      </w:r>
      <w:r w:rsidR="0086029C" w:rsidRPr="0086029C">
        <w:rPr>
          <w:rFonts w:asciiTheme="majorBidi" w:hAnsiTheme="majorBidi" w:cstheme="majorBidi"/>
          <w:sz w:val="24"/>
          <w:szCs w:val="24"/>
        </w:rPr>
        <w:t>microp</w:t>
      </w:r>
      <w:r>
        <w:rPr>
          <w:rFonts w:asciiTheme="majorBidi" w:hAnsiTheme="majorBidi" w:cstheme="majorBidi"/>
          <w:sz w:val="24"/>
          <w:szCs w:val="24"/>
        </w:rPr>
        <w:t>olluants organiques</w:t>
      </w:r>
      <w:r w:rsidR="0086029C" w:rsidRPr="0086029C">
        <w:rPr>
          <w:rFonts w:asciiTheme="majorBidi" w:hAnsiTheme="majorBidi" w:cstheme="majorBidi"/>
          <w:sz w:val="24"/>
          <w:szCs w:val="24"/>
        </w:rPr>
        <w:t>.</w:t>
      </w:r>
      <w:r w:rsidR="00785358" w:rsidRPr="00785358">
        <w:rPr>
          <w:rFonts w:asciiTheme="majorBidi" w:hAnsiTheme="majorBidi" w:cstheme="majorBidi"/>
          <w:b/>
          <w:bCs/>
          <w:color w:val="548DD4" w:themeColor="text2" w:themeTint="99"/>
          <w:sz w:val="24"/>
          <w:szCs w:val="24"/>
          <w:vertAlign w:val="superscript"/>
        </w:rPr>
        <w:t xml:space="preserve"> </w:t>
      </w:r>
      <w:r w:rsidR="00785358" w:rsidRPr="0076793A">
        <w:rPr>
          <w:rFonts w:asciiTheme="majorBidi" w:hAnsiTheme="majorBidi" w:cstheme="majorBidi"/>
          <w:b/>
          <w:bCs/>
          <w:color w:val="548DD4" w:themeColor="text2" w:themeTint="99"/>
          <w:sz w:val="24"/>
          <w:szCs w:val="24"/>
          <w:vertAlign w:val="superscript"/>
        </w:rPr>
        <w:t>[</w:t>
      </w:r>
      <w:r w:rsidR="00785358">
        <w:rPr>
          <w:rFonts w:asciiTheme="majorBidi" w:hAnsiTheme="majorBidi" w:cstheme="majorBidi"/>
          <w:b/>
          <w:bCs/>
          <w:color w:val="548DD4" w:themeColor="text2" w:themeTint="99"/>
          <w:sz w:val="24"/>
          <w:szCs w:val="24"/>
          <w:vertAlign w:val="superscript"/>
        </w:rPr>
        <w:t>3</w:t>
      </w:r>
      <w:r w:rsidR="00F14841">
        <w:rPr>
          <w:rFonts w:asciiTheme="majorBidi" w:hAnsiTheme="majorBidi" w:cstheme="majorBidi"/>
          <w:b/>
          <w:bCs/>
          <w:color w:val="548DD4" w:themeColor="text2" w:themeTint="99"/>
          <w:sz w:val="24"/>
          <w:szCs w:val="24"/>
          <w:vertAlign w:val="superscript"/>
        </w:rPr>
        <w:t>6</w:t>
      </w:r>
      <w:r w:rsidR="00785358">
        <w:rPr>
          <w:rFonts w:asciiTheme="majorBidi" w:hAnsiTheme="majorBidi" w:cstheme="majorBidi"/>
          <w:b/>
          <w:bCs/>
          <w:color w:val="548DD4" w:themeColor="text2" w:themeTint="99"/>
          <w:sz w:val="24"/>
          <w:szCs w:val="24"/>
          <w:vertAlign w:val="superscript"/>
        </w:rPr>
        <w:t>]</w:t>
      </w:r>
    </w:p>
    <w:p w:rsidR="00A9283D" w:rsidRPr="005968D8" w:rsidRDefault="005968D8" w:rsidP="00761679">
      <w:pPr>
        <w:pStyle w:val="Corpsdetexte"/>
        <w:rPr>
          <w:rFonts w:ascii="TimesNewRomanPS-BoldMT" w:hAnsi="TimesNewRomanPS-BoldMT" w:cs="TimesNewRomanPS-BoldMT"/>
          <w:b/>
          <w:bCs/>
          <w:sz w:val="24"/>
          <w:szCs w:val="24"/>
        </w:rPr>
      </w:pPr>
      <w:r>
        <w:rPr>
          <w:rFonts w:asciiTheme="majorBidi" w:hAnsiTheme="majorBidi" w:cstheme="majorBidi"/>
          <w:b/>
          <w:bCs/>
          <w:sz w:val="24"/>
          <w:szCs w:val="24"/>
        </w:rPr>
        <w:t xml:space="preserve">      </w:t>
      </w:r>
      <w:r w:rsidR="004C672C" w:rsidRPr="005968D8">
        <w:rPr>
          <w:rFonts w:asciiTheme="majorBidi" w:hAnsiTheme="majorBidi" w:cstheme="majorBidi"/>
          <w:b/>
          <w:bCs/>
          <w:sz w:val="24"/>
          <w:szCs w:val="24"/>
        </w:rPr>
        <w:t>II.1.4.</w:t>
      </w:r>
      <w:r w:rsidR="00761679" w:rsidRPr="005968D8">
        <w:rPr>
          <w:b/>
          <w:bCs/>
          <w:sz w:val="24"/>
          <w:szCs w:val="24"/>
        </w:rPr>
        <w:t>2.</w:t>
      </w:r>
      <w:r w:rsidR="00590359" w:rsidRPr="005968D8">
        <w:rPr>
          <w:b/>
          <w:bCs/>
          <w:sz w:val="24"/>
          <w:szCs w:val="24"/>
        </w:rPr>
        <w:t xml:space="preserve"> </w:t>
      </w:r>
      <w:r w:rsidR="00A9283D" w:rsidRPr="005968D8">
        <w:rPr>
          <w:rFonts w:ascii="TimesNewRomanPS-BoldMT" w:hAnsi="TimesNewRomanPS-BoldMT" w:cs="TimesNewRomanPS-BoldMT"/>
          <w:b/>
          <w:bCs/>
          <w:sz w:val="24"/>
          <w:szCs w:val="24"/>
        </w:rPr>
        <w:t>Procédé Fenton</w:t>
      </w:r>
    </w:p>
    <w:p w:rsidR="004571FC" w:rsidRDefault="004571FC" w:rsidP="0098427E">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4571FC">
        <w:rPr>
          <w:rFonts w:asciiTheme="majorBidi" w:hAnsiTheme="majorBidi" w:cstheme="majorBidi"/>
          <w:sz w:val="24"/>
          <w:szCs w:val="24"/>
        </w:rPr>
        <w:t>Fenton décrivit à la fin du 19ème siècle que le fer ferreux favorisait fortement l’oxydation</w:t>
      </w:r>
      <w:r>
        <w:rPr>
          <w:rFonts w:asciiTheme="majorBidi" w:hAnsiTheme="majorBidi" w:cstheme="majorBidi"/>
          <w:sz w:val="24"/>
          <w:szCs w:val="24"/>
        </w:rPr>
        <w:t xml:space="preserve"> </w:t>
      </w:r>
      <w:r w:rsidRPr="004571FC">
        <w:rPr>
          <w:rFonts w:asciiTheme="majorBidi" w:hAnsiTheme="majorBidi" w:cstheme="majorBidi"/>
          <w:sz w:val="24"/>
          <w:szCs w:val="24"/>
        </w:rPr>
        <w:t xml:space="preserve">de l’acide maléique par le peroxyde d’hydrogène en milieu </w:t>
      </w:r>
      <w:proofErr w:type="gramStart"/>
      <w:r w:rsidRPr="004571FC">
        <w:rPr>
          <w:rFonts w:asciiTheme="majorBidi" w:hAnsiTheme="majorBidi" w:cstheme="majorBidi"/>
          <w:sz w:val="24"/>
          <w:szCs w:val="24"/>
        </w:rPr>
        <w:t>acide</w:t>
      </w:r>
      <w:r w:rsidR="00C357ED" w:rsidRPr="00FF358C">
        <w:rPr>
          <w:rFonts w:asciiTheme="majorBidi" w:hAnsiTheme="majorBidi" w:cstheme="majorBidi"/>
          <w:b/>
          <w:bCs/>
          <w:color w:val="548DD4" w:themeColor="text2" w:themeTint="99"/>
          <w:sz w:val="24"/>
          <w:szCs w:val="24"/>
          <w:vertAlign w:val="superscript"/>
        </w:rPr>
        <w:t>[</w:t>
      </w:r>
      <w:proofErr w:type="gramEnd"/>
      <w:r w:rsidR="00C357ED" w:rsidRPr="00FF358C">
        <w:rPr>
          <w:rFonts w:asciiTheme="majorBidi" w:hAnsiTheme="majorBidi" w:cstheme="majorBidi"/>
          <w:b/>
          <w:bCs/>
          <w:color w:val="548DD4" w:themeColor="text2" w:themeTint="99"/>
          <w:sz w:val="24"/>
          <w:szCs w:val="24"/>
          <w:vertAlign w:val="superscript"/>
        </w:rPr>
        <w:t>3</w:t>
      </w:r>
      <w:r w:rsidR="0098427E" w:rsidRPr="00FF358C">
        <w:rPr>
          <w:rFonts w:asciiTheme="majorBidi" w:hAnsiTheme="majorBidi" w:cstheme="majorBidi"/>
          <w:b/>
          <w:bCs/>
          <w:color w:val="548DD4" w:themeColor="text2" w:themeTint="99"/>
          <w:sz w:val="24"/>
          <w:szCs w:val="24"/>
          <w:vertAlign w:val="superscript"/>
        </w:rPr>
        <w:t>7</w:t>
      </w:r>
      <w:r w:rsidR="00C357ED" w:rsidRPr="00FF358C">
        <w:rPr>
          <w:rFonts w:asciiTheme="majorBidi" w:hAnsiTheme="majorBidi" w:cstheme="majorBidi"/>
          <w:b/>
          <w:bCs/>
          <w:color w:val="548DD4" w:themeColor="text2" w:themeTint="99"/>
          <w:sz w:val="24"/>
          <w:szCs w:val="24"/>
          <w:vertAlign w:val="superscript"/>
        </w:rPr>
        <w:t>]</w:t>
      </w:r>
      <w:r w:rsidRPr="00FF358C">
        <w:rPr>
          <w:rFonts w:asciiTheme="majorBidi" w:hAnsiTheme="majorBidi" w:cstheme="majorBidi"/>
          <w:color w:val="548DD4" w:themeColor="text2" w:themeTint="99"/>
          <w:sz w:val="24"/>
          <w:szCs w:val="24"/>
        </w:rPr>
        <w:t>.</w:t>
      </w:r>
      <w:r w:rsidRPr="004571FC">
        <w:rPr>
          <w:rFonts w:asciiTheme="majorBidi" w:hAnsiTheme="majorBidi" w:cstheme="majorBidi"/>
          <w:sz w:val="24"/>
          <w:szCs w:val="24"/>
        </w:rPr>
        <w:t xml:space="preserve"> Des travaux ultérieurs</w:t>
      </w:r>
      <w:r>
        <w:rPr>
          <w:rFonts w:asciiTheme="majorBidi" w:hAnsiTheme="majorBidi" w:cstheme="majorBidi"/>
          <w:sz w:val="24"/>
          <w:szCs w:val="24"/>
        </w:rPr>
        <w:t xml:space="preserve"> </w:t>
      </w:r>
      <w:r w:rsidRPr="004571FC">
        <w:rPr>
          <w:rFonts w:asciiTheme="majorBidi" w:hAnsiTheme="majorBidi" w:cstheme="majorBidi"/>
          <w:sz w:val="24"/>
          <w:szCs w:val="24"/>
        </w:rPr>
        <w:t>ont montré que la combinaison de H</w:t>
      </w:r>
      <w:r w:rsidRPr="0098427E">
        <w:rPr>
          <w:rFonts w:asciiTheme="majorBidi" w:hAnsiTheme="majorBidi" w:cstheme="majorBidi"/>
          <w:sz w:val="24"/>
          <w:szCs w:val="24"/>
          <w:vertAlign w:val="subscript"/>
        </w:rPr>
        <w:t>2</w:t>
      </w:r>
      <w:r w:rsidRPr="004571FC">
        <w:rPr>
          <w:rFonts w:asciiTheme="majorBidi" w:hAnsiTheme="majorBidi" w:cstheme="majorBidi"/>
          <w:sz w:val="24"/>
          <w:szCs w:val="24"/>
        </w:rPr>
        <w:t>O</w:t>
      </w:r>
      <w:r w:rsidRPr="0098427E">
        <w:rPr>
          <w:rFonts w:asciiTheme="majorBidi" w:hAnsiTheme="majorBidi" w:cstheme="majorBidi"/>
          <w:sz w:val="24"/>
          <w:szCs w:val="24"/>
          <w:vertAlign w:val="subscript"/>
        </w:rPr>
        <w:t xml:space="preserve">2 </w:t>
      </w:r>
      <w:r w:rsidRPr="004571FC">
        <w:rPr>
          <w:rFonts w:asciiTheme="majorBidi" w:hAnsiTheme="majorBidi" w:cstheme="majorBidi"/>
          <w:sz w:val="24"/>
          <w:szCs w:val="24"/>
        </w:rPr>
        <w:t>et de Fe</w:t>
      </w:r>
      <w:r w:rsidRPr="0098427E">
        <w:rPr>
          <w:rFonts w:asciiTheme="majorBidi" w:hAnsiTheme="majorBidi" w:cstheme="majorBidi"/>
          <w:sz w:val="24"/>
          <w:szCs w:val="24"/>
          <w:vertAlign w:val="superscript"/>
        </w:rPr>
        <w:t xml:space="preserve">2+ </w:t>
      </w:r>
      <w:r w:rsidRPr="004571FC">
        <w:rPr>
          <w:rFonts w:asciiTheme="majorBidi" w:hAnsiTheme="majorBidi" w:cstheme="majorBidi"/>
          <w:sz w:val="24"/>
          <w:szCs w:val="24"/>
        </w:rPr>
        <w:t>nommé "réactif de Fenton", était un</w:t>
      </w:r>
      <w:r>
        <w:rPr>
          <w:rFonts w:asciiTheme="majorBidi" w:hAnsiTheme="majorBidi" w:cstheme="majorBidi"/>
          <w:sz w:val="24"/>
          <w:szCs w:val="24"/>
        </w:rPr>
        <w:t xml:space="preserve"> </w:t>
      </w:r>
      <w:r w:rsidRPr="004571FC">
        <w:rPr>
          <w:rFonts w:asciiTheme="majorBidi" w:hAnsiTheme="majorBidi" w:cstheme="majorBidi"/>
          <w:sz w:val="24"/>
          <w:szCs w:val="24"/>
        </w:rPr>
        <w:t>oxydant efficace pour une grande variété de substrat organique notamment des alcools, éthers,</w:t>
      </w:r>
      <w:r>
        <w:rPr>
          <w:rFonts w:asciiTheme="majorBidi" w:hAnsiTheme="majorBidi" w:cstheme="majorBidi"/>
          <w:sz w:val="24"/>
          <w:szCs w:val="24"/>
        </w:rPr>
        <w:t xml:space="preserve"> </w:t>
      </w:r>
      <w:r w:rsidRPr="004571FC">
        <w:rPr>
          <w:rFonts w:asciiTheme="majorBidi" w:hAnsiTheme="majorBidi" w:cstheme="majorBidi"/>
          <w:sz w:val="24"/>
          <w:szCs w:val="24"/>
        </w:rPr>
        <w:t>colorants, phénols, pesticides, aromatiques polycycliques</w:t>
      </w:r>
      <w:r w:rsidR="00C357ED" w:rsidRPr="0076793A">
        <w:rPr>
          <w:rFonts w:asciiTheme="majorBidi" w:hAnsiTheme="majorBidi" w:cstheme="majorBidi"/>
          <w:b/>
          <w:bCs/>
          <w:color w:val="548DD4" w:themeColor="text2" w:themeTint="99"/>
          <w:sz w:val="24"/>
          <w:szCs w:val="24"/>
          <w:vertAlign w:val="superscript"/>
        </w:rPr>
        <w:t>[</w:t>
      </w:r>
      <w:r w:rsidR="00C357ED">
        <w:rPr>
          <w:rFonts w:asciiTheme="majorBidi" w:hAnsiTheme="majorBidi" w:cstheme="majorBidi"/>
          <w:b/>
          <w:bCs/>
          <w:color w:val="548DD4" w:themeColor="text2" w:themeTint="99"/>
          <w:sz w:val="24"/>
          <w:szCs w:val="24"/>
          <w:vertAlign w:val="superscript"/>
        </w:rPr>
        <w:t>3</w:t>
      </w:r>
      <w:r w:rsidR="0098427E">
        <w:rPr>
          <w:rFonts w:asciiTheme="majorBidi" w:hAnsiTheme="majorBidi" w:cstheme="majorBidi"/>
          <w:b/>
          <w:bCs/>
          <w:color w:val="548DD4" w:themeColor="text2" w:themeTint="99"/>
          <w:sz w:val="24"/>
          <w:szCs w:val="24"/>
          <w:vertAlign w:val="superscript"/>
        </w:rPr>
        <w:t>8, 41</w:t>
      </w:r>
      <w:r w:rsidR="00C357ED">
        <w:rPr>
          <w:rFonts w:asciiTheme="majorBidi" w:hAnsiTheme="majorBidi" w:cstheme="majorBidi"/>
          <w:b/>
          <w:bCs/>
          <w:color w:val="548DD4" w:themeColor="text2" w:themeTint="99"/>
          <w:sz w:val="24"/>
          <w:szCs w:val="24"/>
          <w:vertAlign w:val="superscript"/>
        </w:rPr>
        <w:t>]</w:t>
      </w:r>
      <w:r w:rsidRPr="004571FC">
        <w:rPr>
          <w:rFonts w:asciiTheme="majorBidi" w:hAnsiTheme="majorBidi" w:cstheme="majorBidi"/>
          <w:sz w:val="24"/>
          <w:szCs w:val="24"/>
        </w:rPr>
        <w:t>. Quarante ans plus tard,</w:t>
      </w:r>
      <w:r>
        <w:rPr>
          <w:rFonts w:asciiTheme="majorBidi" w:hAnsiTheme="majorBidi" w:cstheme="majorBidi"/>
          <w:sz w:val="24"/>
          <w:szCs w:val="24"/>
        </w:rPr>
        <w:t xml:space="preserve"> </w:t>
      </w:r>
      <w:r w:rsidRPr="004571FC">
        <w:rPr>
          <w:rFonts w:asciiTheme="majorBidi" w:hAnsiTheme="majorBidi" w:cstheme="majorBidi"/>
          <w:sz w:val="24"/>
          <w:szCs w:val="24"/>
        </w:rPr>
        <w:t xml:space="preserve">Haber et </w:t>
      </w:r>
      <w:proofErr w:type="gramStart"/>
      <w:r w:rsidRPr="004571FC">
        <w:rPr>
          <w:rFonts w:asciiTheme="majorBidi" w:hAnsiTheme="majorBidi" w:cstheme="majorBidi"/>
          <w:sz w:val="24"/>
          <w:szCs w:val="24"/>
        </w:rPr>
        <w:t>Weiss</w:t>
      </w:r>
      <w:r w:rsidR="0098427E" w:rsidRPr="0076793A">
        <w:rPr>
          <w:rFonts w:asciiTheme="majorBidi" w:hAnsiTheme="majorBidi" w:cstheme="majorBidi"/>
          <w:b/>
          <w:bCs/>
          <w:color w:val="548DD4" w:themeColor="text2" w:themeTint="99"/>
          <w:sz w:val="24"/>
          <w:szCs w:val="24"/>
          <w:vertAlign w:val="superscript"/>
        </w:rPr>
        <w:t>[</w:t>
      </w:r>
      <w:proofErr w:type="gramEnd"/>
      <w:r w:rsidR="0098427E">
        <w:rPr>
          <w:rFonts w:asciiTheme="majorBidi" w:hAnsiTheme="majorBidi" w:cstheme="majorBidi"/>
          <w:b/>
          <w:bCs/>
          <w:color w:val="548DD4" w:themeColor="text2" w:themeTint="99"/>
          <w:sz w:val="24"/>
          <w:szCs w:val="24"/>
          <w:vertAlign w:val="superscript"/>
        </w:rPr>
        <w:t>42]</w:t>
      </w:r>
      <w:r w:rsidRPr="004571FC">
        <w:rPr>
          <w:rFonts w:asciiTheme="majorBidi" w:hAnsiTheme="majorBidi" w:cstheme="majorBidi"/>
          <w:sz w:val="24"/>
          <w:szCs w:val="24"/>
        </w:rPr>
        <w:t xml:space="preserve"> identifiaient le radical hydroxyle comme étant l’espèce oxydante de la</w:t>
      </w:r>
      <w:r>
        <w:rPr>
          <w:rFonts w:asciiTheme="majorBidi" w:hAnsiTheme="majorBidi" w:cstheme="majorBidi"/>
          <w:sz w:val="24"/>
          <w:szCs w:val="24"/>
        </w:rPr>
        <w:t xml:space="preserve"> </w:t>
      </w:r>
      <w:r w:rsidRPr="004571FC">
        <w:rPr>
          <w:rFonts w:asciiTheme="majorBidi" w:hAnsiTheme="majorBidi" w:cstheme="majorBidi"/>
          <w:sz w:val="24"/>
          <w:szCs w:val="24"/>
        </w:rPr>
        <w:t>réaction présentée ci-dessous et communément appelée réaction de Fenton :</w:t>
      </w:r>
    </w:p>
    <w:p w:rsidR="004571FC" w:rsidRPr="00B2533F" w:rsidRDefault="004571FC" w:rsidP="00B2533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i/>
          <w:iCs/>
          <w:position w:val="-10"/>
        </w:rPr>
        <w:t xml:space="preserve">    </w:t>
      </w:r>
      <w:r w:rsidRPr="0028596F">
        <w:rPr>
          <w:rFonts w:asciiTheme="majorBidi" w:hAnsiTheme="majorBidi" w:cstheme="majorBidi"/>
          <w:i/>
          <w:iCs/>
          <w:position w:val="-10"/>
        </w:rPr>
        <w:object w:dxaOrig="3600" w:dyaOrig="360">
          <v:shape id="_x0000_i1089" type="#_x0000_t75" style="width:180.65pt;height:18.35pt" o:ole="" fillcolor="window">
            <v:imagedata r:id="rId138" o:title=""/>
          </v:shape>
          <o:OLEObject Type="Embed" ProgID="Equation.3" ShapeID="_x0000_i1089" DrawAspect="Content" ObjectID="_1369031850" r:id="rId139"/>
        </w:object>
      </w:r>
      <w:r>
        <w:rPr>
          <w:rFonts w:asciiTheme="majorBidi" w:hAnsiTheme="majorBidi" w:cstheme="majorBidi"/>
          <w:sz w:val="24"/>
          <w:szCs w:val="24"/>
        </w:rPr>
        <w:t xml:space="preserve">      </w:t>
      </w:r>
      <w:r w:rsidRPr="004A6056">
        <w:rPr>
          <w:rFonts w:asciiTheme="majorBidi" w:hAnsiTheme="majorBidi" w:cstheme="majorBidi"/>
          <w:sz w:val="24"/>
          <w:szCs w:val="24"/>
        </w:rPr>
        <w:t>k = 55 mol</w:t>
      </w:r>
      <w:r w:rsidRPr="004A6056">
        <w:rPr>
          <w:rFonts w:asciiTheme="majorBidi" w:hAnsiTheme="majorBidi" w:cstheme="majorBidi"/>
          <w:sz w:val="24"/>
          <w:szCs w:val="24"/>
          <w:vertAlign w:val="superscript"/>
        </w:rPr>
        <w:t>-1</w:t>
      </w:r>
      <w:r w:rsidRPr="004A6056">
        <w:rPr>
          <w:rFonts w:asciiTheme="majorBidi" w:hAnsiTheme="majorBidi" w:cstheme="majorBidi"/>
          <w:sz w:val="24"/>
          <w:szCs w:val="24"/>
        </w:rPr>
        <w:t xml:space="preserve"> </w:t>
      </w:r>
      <w:proofErr w:type="spellStart"/>
      <w:r w:rsidRPr="004A6056">
        <w:rPr>
          <w:rFonts w:asciiTheme="majorBidi" w:hAnsiTheme="majorBidi" w:cstheme="majorBidi"/>
          <w:sz w:val="24"/>
          <w:szCs w:val="24"/>
        </w:rPr>
        <w:t>L</w:t>
      </w:r>
      <w:proofErr w:type="spellEnd"/>
      <w:r w:rsidRPr="004A6056">
        <w:rPr>
          <w:rFonts w:asciiTheme="majorBidi" w:hAnsiTheme="majorBidi" w:cstheme="majorBidi"/>
          <w:sz w:val="24"/>
          <w:szCs w:val="24"/>
        </w:rPr>
        <w:t xml:space="preserve"> s</w:t>
      </w:r>
      <w:r w:rsidRPr="004A6056">
        <w:rPr>
          <w:rFonts w:asciiTheme="majorBidi" w:hAnsiTheme="majorBidi" w:cstheme="majorBidi"/>
          <w:sz w:val="24"/>
          <w:szCs w:val="24"/>
          <w:vertAlign w:val="superscript"/>
        </w:rPr>
        <w:t>-1</w:t>
      </w:r>
      <w:r w:rsidRPr="004A6056">
        <w:rPr>
          <w:rFonts w:asciiTheme="majorBidi" w:hAnsiTheme="majorBidi" w:cstheme="majorBidi"/>
          <w:color w:val="548DD4" w:themeColor="text2" w:themeTint="99"/>
          <w:sz w:val="24"/>
          <w:szCs w:val="24"/>
        </w:rPr>
        <w:t xml:space="preserve"> </w:t>
      </w:r>
      <w:r w:rsidR="0098427E" w:rsidRPr="00FF358C">
        <w:rPr>
          <w:rFonts w:asciiTheme="majorBidi" w:hAnsiTheme="majorBidi" w:cstheme="majorBidi"/>
          <w:b/>
          <w:bCs/>
          <w:color w:val="548DD4" w:themeColor="text2" w:themeTint="99"/>
          <w:sz w:val="24"/>
          <w:szCs w:val="24"/>
          <w:vertAlign w:val="superscript"/>
        </w:rPr>
        <w:t>[43]</w:t>
      </w:r>
      <w:r w:rsidR="00B2533F" w:rsidRPr="00B2533F">
        <w:rPr>
          <w:rFonts w:asciiTheme="majorBidi" w:hAnsiTheme="majorBidi" w:cstheme="majorBidi"/>
          <w:color w:val="000000"/>
          <w:sz w:val="24"/>
          <w:szCs w:val="24"/>
        </w:rPr>
        <w:t xml:space="preserve"> </w:t>
      </w:r>
      <w:r w:rsidR="00B2533F">
        <w:rPr>
          <w:rFonts w:asciiTheme="majorBidi" w:hAnsiTheme="majorBidi" w:cstheme="majorBidi"/>
          <w:color w:val="000000"/>
          <w:sz w:val="24"/>
          <w:szCs w:val="24"/>
        </w:rPr>
        <w:t xml:space="preserve">         (</w:t>
      </w:r>
      <w:r w:rsidR="00B2533F" w:rsidRPr="00795609">
        <w:rPr>
          <w:rFonts w:asciiTheme="majorBidi" w:hAnsiTheme="majorBidi" w:cstheme="majorBidi"/>
          <w:color w:val="000000"/>
          <w:sz w:val="24"/>
          <w:szCs w:val="24"/>
        </w:rPr>
        <w:t>I</w:t>
      </w:r>
      <w:r w:rsidR="00B2533F">
        <w:rPr>
          <w:rFonts w:asciiTheme="majorBidi" w:hAnsiTheme="majorBidi" w:cstheme="majorBidi"/>
          <w:color w:val="000000"/>
          <w:sz w:val="24"/>
          <w:szCs w:val="24"/>
        </w:rPr>
        <w:t>I.29)</w:t>
      </w:r>
    </w:p>
    <w:p w:rsidR="004571FC" w:rsidRPr="004571FC" w:rsidRDefault="007C2C4F" w:rsidP="004571FC">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571FC" w:rsidRPr="004571FC">
        <w:rPr>
          <w:rFonts w:asciiTheme="majorBidi" w:hAnsiTheme="majorBidi" w:cstheme="majorBidi"/>
          <w:sz w:val="24"/>
          <w:szCs w:val="24"/>
        </w:rPr>
        <w:t>Le réactif de Fenton possède trois caractéristiques attractives pour le traitement des</w:t>
      </w:r>
      <w:r w:rsidR="004571FC">
        <w:rPr>
          <w:rFonts w:asciiTheme="majorBidi" w:hAnsiTheme="majorBidi" w:cstheme="majorBidi"/>
          <w:sz w:val="24"/>
          <w:szCs w:val="24"/>
        </w:rPr>
        <w:t xml:space="preserve"> </w:t>
      </w:r>
      <w:r w:rsidR="004571FC" w:rsidRPr="004571FC">
        <w:rPr>
          <w:rFonts w:asciiTheme="majorBidi" w:hAnsiTheme="majorBidi" w:cstheme="majorBidi"/>
          <w:sz w:val="24"/>
          <w:szCs w:val="24"/>
        </w:rPr>
        <w:t>composés organiques :</w:t>
      </w:r>
    </w:p>
    <w:p w:rsidR="004571FC" w:rsidRPr="00B2533F" w:rsidRDefault="004571FC" w:rsidP="00B2533F">
      <w:pPr>
        <w:pStyle w:val="Paragraphedeliste"/>
        <w:numPr>
          <w:ilvl w:val="0"/>
          <w:numId w:val="26"/>
        </w:numPr>
        <w:autoSpaceDE w:val="0"/>
        <w:autoSpaceDN w:val="0"/>
        <w:adjustRightInd w:val="0"/>
        <w:spacing w:after="0" w:line="360" w:lineRule="auto"/>
        <w:jc w:val="both"/>
        <w:rPr>
          <w:rFonts w:asciiTheme="majorBidi" w:hAnsiTheme="majorBidi" w:cstheme="majorBidi"/>
          <w:sz w:val="24"/>
          <w:szCs w:val="24"/>
        </w:rPr>
      </w:pPr>
      <w:r w:rsidRPr="00B2533F">
        <w:rPr>
          <w:rFonts w:asciiTheme="majorBidi" w:hAnsiTheme="majorBidi" w:cstheme="majorBidi"/>
          <w:sz w:val="24"/>
          <w:szCs w:val="24"/>
        </w:rPr>
        <w:t xml:space="preserve">les radicaux hydroxyles produits dans l'équation </w:t>
      </w:r>
      <w:r w:rsidR="00B2533F" w:rsidRPr="00B2533F">
        <w:rPr>
          <w:rFonts w:asciiTheme="majorBidi" w:hAnsiTheme="majorBidi" w:cstheme="majorBidi"/>
          <w:color w:val="000000"/>
          <w:sz w:val="24"/>
          <w:szCs w:val="24"/>
        </w:rPr>
        <w:t>(II.29)</w:t>
      </w:r>
      <w:r w:rsidRPr="00B2533F">
        <w:rPr>
          <w:rFonts w:asciiTheme="majorBidi" w:hAnsiTheme="majorBidi" w:cstheme="majorBidi"/>
          <w:sz w:val="24"/>
          <w:szCs w:val="24"/>
        </w:rPr>
        <w:t xml:space="preserve"> réagissent très rapidement;</w:t>
      </w:r>
    </w:p>
    <w:p w:rsidR="004571FC" w:rsidRPr="004571FC" w:rsidRDefault="004571FC" w:rsidP="004571FC">
      <w:pPr>
        <w:pStyle w:val="Paragraphedeliste"/>
        <w:numPr>
          <w:ilvl w:val="0"/>
          <w:numId w:val="19"/>
        </w:numPr>
        <w:autoSpaceDE w:val="0"/>
        <w:autoSpaceDN w:val="0"/>
        <w:adjustRightInd w:val="0"/>
        <w:spacing w:after="0" w:line="360" w:lineRule="auto"/>
        <w:jc w:val="both"/>
        <w:rPr>
          <w:rFonts w:asciiTheme="majorBidi" w:hAnsiTheme="majorBidi" w:cstheme="majorBidi"/>
          <w:sz w:val="24"/>
          <w:szCs w:val="24"/>
        </w:rPr>
      </w:pPr>
      <w:r w:rsidRPr="004571FC">
        <w:rPr>
          <w:rFonts w:asciiTheme="majorBidi" w:hAnsiTheme="majorBidi" w:cstheme="majorBidi"/>
          <w:sz w:val="24"/>
          <w:szCs w:val="24"/>
        </w:rPr>
        <w:t>les réactifs sont simples à manipuler et sans danger pour l'environnement;</w:t>
      </w:r>
    </w:p>
    <w:p w:rsidR="004571FC" w:rsidRPr="004571FC" w:rsidRDefault="004571FC" w:rsidP="004571FC">
      <w:pPr>
        <w:pStyle w:val="Paragraphedeliste"/>
        <w:numPr>
          <w:ilvl w:val="0"/>
          <w:numId w:val="19"/>
        </w:numPr>
        <w:autoSpaceDE w:val="0"/>
        <w:autoSpaceDN w:val="0"/>
        <w:adjustRightInd w:val="0"/>
        <w:spacing w:after="0" w:line="360" w:lineRule="auto"/>
        <w:jc w:val="both"/>
        <w:rPr>
          <w:rFonts w:asciiTheme="majorBidi" w:hAnsiTheme="majorBidi" w:cstheme="majorBidi"/>
          <w:sz w:val="24"/>
          <w:szCs w:val="24"/>
        </w:rPr>
      </w:pPr>
      <w:r w:rsidRPr="004571FC">
        <w:rPr>
          <w:rFonts w:asciiTheme="majorBidi" w:hAnsiTheme="majorBidi" w:cstheme="majorBidi"/>
          <w:sz w:val="24"/>
          <w:szCs w:val="24"/>
        </w:rPr>
        <w:t>les produits finaux (H</w:t>
      </w:r>
      <w:r w:rsidRPr="007C2C4F">
        <w:rPr>
          <w:rFonts w:asciiTheme="majorBidi" w:hAnsiTheme="majorBidi" w:cstheme="majorBidi"/>
          <w:sz w:val="24"/>
          <w:szCs w:val="24"/>
          <w:vertAlign w:val="subscript"/>
        </w:rPr>
        <w:t>2</w:t>
      </w:r>
      <w:r w:rsidRPr="004571FC">
        <w:rPr>
          <w:rFonts w:asciiTheme="majorBidi" w:hAnsiTheme="majorBidi" w:cstheme="majorBidi"/>
          <w:sz w:val="24"/>
          <w:szCs w:val="24"/>
        </w:rPr>
        <w:t>O, CO</w:t>
      </w:r>
      <w:r w:rsidRPr="007C2C4F">
        <w:rPr>
          <w:rFonts w:asciiTheme="majorBidi" w:hAnsiTheme="majorBidi" w:cstheme="majorBidi"/>
          <w:sz w:val="24"/>
          <w:szCs w:val="24"/>
          <w:vertAlign w:val="subscript"/>
        </w:rPr>
        <w:t>2</w:t>
      </w:r>
      <w:r w:rsidRPr="004571FC">
        <w:rPr>
          <w:rFonts w:asciiTheme="majorBidi" w:hAnsiTheme="majorBidi" w:cstheme="majorBidi"/>
          <w:sz w:val="24"/>
          <w:szCs w:val="24"/>
        </w:rPr>
        <w:t>, ions minéraux et hydroxydes ferriques) n'introduisent pas</w:t>
      </w:r>
      <w:r>
        <w:rPr>
          <w:rFonts w:asciiTheme="majorBidi" w:hAnsiTheme="majorBidi" w:cstheme="majorBidi"/>
          <w:sz w:val="24"/>
          <w:szCs w:val="24"/>
        </w:rPr>
        <w:t xml:space="preserve"> </w:t>
      </w:r>
      <w:r w:rsidRPr="004571FC">
        <w:rPr>
          <w:rFonts w:asciiTheme="majorBidi" w:hAnsiTheme="majorBidi" w:cstheme="majorBidi"/>
          <w:sz w:val="24"/>
          <w:szCs w:val="24"/>
        </w:rPr>
        <w:t>de pollution supplémentaire.</w:t>
      </w:r>
    </w:p>
    <w:p w:rsidR="004571FC" w:rsidRDefault="007C2C4F" w:rsidP="007C2C4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571FC" w:rsidRPr="004571FC">
        <w:rPr>
          <w:rFonts w:asciiTheme="majorBidi" w:hAnsiTheme="majorBidi" w:cstheme="majorBidi"/>
          <w:sz w:val="24"/>
          <w:szCs w:val="24"/>
        </w:rPr>
        <w:t>Les radicaux hydroxyles réagissent très rapidement sur les composés organiques pour</w:t>
      </w:r>
      <w:r w:rsidR="004571FC">
        <w:rPr>
          <w:rFonts w:asciiTheme="majorBidi" w:hAnsiTheme="majorBidi" w:cstheme="majorBidi"/>
          <w:sz w:val="24"/>
          <w:szCs w:val="24"/>
        </w:rPr>
        <w:t xml:space="preserve"> </w:t>
      </w:r>
      <w:r w:rsidR="004571FC" w:rsidRPr="004571FC">
        <w:rPr>
          <w:rFonts w:asciiTheme="majorBidi" w:hAnsiTheme="majorBidi" w:cstheme="majorBidi"/>
          <w:sz w:val="24"/>
          <w:szCs w:val="24"/>
        </w:rPr>
        <w:t>conduire à leur minéralisation. Mais ce procédé, comme il sera expliqué au paragraphe</w:t>
      </w:r>
      <w:r w:rsidR="004571FC">
        <w:rPr>
          <w:rFonts w:asciiTheme="majorBidi" w:hAnsiTheme="majorBidi" w:cstheme="majorBidi"/>
          <w:sz w:val="24"/>
          <w:szCs w:val="24"/>
        </w:rPr>
        <w:t xml:space="preserve"> </w:t>
      </w:r>
      <w:r w:rsidR="004571FC" w:rsidRPr="004571FC">
        <w:rPr>
          <w:rFonts w:asciiTheme="majorBidi" w:hAnsiTheme="majorBidi" w:cstheme="majorBidi"/>
          <w:sz w:val="24"/>
          <w:szCs w:val="24"/>
        </w:rPr>
        <w:t>suivant, est limité par le manque de régénération du catalyseur et nécessite un apport constant</w:t>
      </w:r>
      <w:r w:rsidR="004571FC">
        <w:rPr>
          <w:rFonts w:asciiTheme="majorBidi" w:hAnsiTheme="majorBidi" w:cstheme="majorBidi"/>
          <w:sz w:val="24"/>
          <w:szCs w:val="24"/>
        </w:rPr>
        <w:t xml:space="preserve"> </w:t>
      </w:r>
      <w:r w:rsidR="004571FC" w:rsidRPr="004571FC">
        <w:rPr>
          <w:rFonts w:asciiTheme="majorBidi" w:hAnsiTheme="majorBidi" w:cstheme="majorBidi"/>
          <w:sz w:val="24"/>
          <w:szCs w:val="24"/>
        </w:rPr>
        <w:t>en réactif. Ce qui contraint à approvisionner en continu le milieu en peroxyde d'hydrogène et</w:t>
      </w:r>
      <w:r>
        <w:rPr>
          <w:rFonts w:asciiTheme="majorBidi" w:hAnsiTheme="majorBidi" w:cstheme="majorBidi"/>
          <w:sz w:val="24"/>
          <w:szCs w:val="24"/>
        </w:rPr>
        <w:t xml:space="preserve"> </w:t>
      </w:r>
      <w:r w:rsidR="004571FC" w:rsidRPr="004571FC">
        <w:rPr>
          <w:rFonts w:asciiTheme="majorBidi" w:hAnsiTheme="majorBidi" w:cstheme="majorBidi"/>
          <w:sz w:val="24"/>
          <w:szCs w:val="24"/>
        </w:rPr>
        <w:t>peut augmenter les coûts de traitement.</w:t>
      </w:r>
    </w:p>
    <w:p w:rsidR="0076689F" w:rsidRPr="00E83891" w:rsidRDefault="005968D8" w:rsidP="00761679">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        </w:t>
      </w:r>
      <w:r w:rsidR="006F32B8" w:rsidRPr="006F32B8">
        <w:rPr>
          <w:rFonts w:asciiTheme="majorBidi" w:hAnsiTheme="majorBidi" w:cstheme="majorBidi"/>
          <w:b/>
          <w:bCs/>
          <w:sz w:val="24"/>
          <w:szCs w:val="24"/>
        </w:rPr>
        <w:t>II.1.4.</w:t>
      </w:r>
      <w:r w:rsidR="00761679">
        <w:rPr>
          <w:rFonts w:asciiTheme="majorBidi" w:hAnsiTheme="majorBidi" w:cstheme="majorBidi"/>
          <w:b/>
          <w:bCs/>
          <w:sz w:val="24"/>
          <w:szCs w:val="24"/>
        </w:rPr>
        <w:t>2.</w:t>
      </w:r>
      <w:r w:rsidR="006F32B8" w:rsidRPr="006F32B8">
        <w:rPr>
          <w:rFonts w:asciiTheme="majorBidi" w:hAnsiTheme="majorBidi" w:cstheme="majorBidi"/>
          <w:b/>
          <w:bCs/>
          <w:sz w:val="24"/>
          <w:szCs w:val="24"/>
        </w:rPr>
        <w:t>1.</w:t>
      </w:r>
      <w:r w:rsidR="0076689F" w:rsidRPr="0076689F">
        <w:rPr>
          <w:rFonts w:asciiTheme="majorBidi" w:hAnsiTheme="majorBidi" w:cstheme="majorBidi"/>
          <w:b/>
          <w:bCs/>
          <w:sz w:val="24"/>
          <w:szCs w:val="24"/>
        </w:rPr>
        <w:t xml:space="preserve"> </w:t>
      </w:r>
      <w:r w:rsidR="0076689F" w:rsidRPr="00E83891">
        <w:rPr>
          <w:rFonts w:asciiTheme="majorBidi" w:hAnsiTheme="majorBidi" w:cstheme="majorBidi"/>
          <w:b/>
          <w:bCs/>
          <w:sz w:val="24"/>
          <w:szCs w:val="24"/>
        </w:rPr>
        <w:t>Applications</w:t>
      </w:r>
    </w:p>
    <w:p w:rsidR="0076689F" w:rsidRPr="009E5D2F" w:rsidRDefault="0076689F" w:rsidP="0076689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9E5D2F">
        <w:rPr>
          <w:rFonts w:asciiTheme="majorBidi" w:hAnsiTheme="majorBidi" w:cstheme="majorBidi"/>
          <w:sz w:val="24"/>
          <w:szCs w:val="24"/>
        </w:rPr>
        <w:t>Ce réactif permet d’éliminer ou dégrader une grande variété de contaminants en solution aqueuse soit seule ou combiné à d’autres procédés, tels que :</w:t>
      </w:r>
    </w:p>
    <w:p w:rsidR="0076689F" w:rsidRPr="00B60B34" w:rsidRDefault="0076689F" w:rsidP="004E3F4F">
      <w:pPr>
        <w:pStyle w:val="Paragraphedeliste"/>
        <w:numPr>
          <w:ilvl w:val="0"/>
          <w:numId w:val="12"/>
        </w:numPr>
        <w:autoSpaceDE w:val="0"/>
        <w:autoSpaceDN w:val="0"/>
        <w:adjustRightInd w:val="0"/>
        <w:spacing w:after="0" w:line="360" w:lineRule="auto"/>
        <w:jc w:val="both"/>
        <w:rPr>
          <w:rFonts w:asciiTheme="majorBidi" w:hAnsiTheme="majorBidi" w:cstheme="majorBidi"/>
          <w:sz w:val="24"/>
          <w:szCs w:val="24"/>
        </w:rPr>
      </w:pPr>
      <w:r w:rsidRPr="007F2DD7">
        <w:rPr>
          <w:rFonts w:asciiTheme="majorBidi" w:hAnsiTheme="majorBidi" w:cstheme="majorBidi"/>
          <w:sz w:val="24"/>
          <w:szCs w:val="24"/>
        </w:rPr>
        <w:lastRenderedPageBreak/>
        <w:t xml:space="preserve">Coagulation/RF : pour le traitement d’effluent d’industrie de production des </w:t>
      </w:r>
      <w:proofErr w:type="gramStart"/>
      <w:r w:rsidRPr="007F2DD7">
        <w:rPr>
          <w:rFonts w:asciiTheme="majorBidi" w:hAnsiTheme="majorBidi" w:cstheme="majorBidi"/>
          <w:sz w:val="24"/>
          <w:szCs w:val="24"/>
        </w:rPr>
        <w:t>herbicides</w:t>
      </w:r>
      <w:r w:rsidRPr="00FF358C">
        <w:rPr>
          <w:rFonts w:asciiTheme="majorBidi" w:hAnsiTheme="majorBidi" w:cstheme="majorBidi"/>
          <w:b/>
          <w:bCs/>
          <w:color w:val="548DD4" w:themeColor="text2" w:themeTint="99"/>
          <w:sz w:val="24"/>
          <w:szCs w:val="24"/>
          <w:vertAlign w:val="superscript"/>
        </w:rPr>
        <w:t>[</w:t>
      </w:r>
      <w:proofErr w:type="gramEnd"/>
      <w:r w:rsidRPr="00FF358C">
        <w:rPr>
          <w:rFonts w:asciiTheme="majorBidi" w:hAnsiTheme="majorBidi" w:cstheme="majorBidi"/>
          <w:b/>
          <w:bCs/>
          <w:color w:val="548DD4" w:themeColor="text2" w:themeTint="99"/>
          <w:sz w:val="24"/>
          <w:szCs w:val="24"/>
          <w:vertAlign w:val="superscript"/>
        </w:rPr>
        <w:t>4</w:t>
      </w:r>
      <w:r w:rsidR="004E3F4F" w:rsidRPr="00FF358C">
        <w:rPr>
          <w:rFonts w:asciiTheme="majorBidi" w:hAnsiTheme="majorBidi" w:cstheme="majorBidi"/>
          <w:b/>
          <w:bCs/>
          <w:color w:val="548DD4" w:themeColor="text2" w:themeTint="99"/>
          <w:sz w:val="24"/>
          <w:szCs w:val="24"/>
          <w:vertAlign w:val="superscript"/>
        </w:rPr>
        <w:t>4</w:t>
      </w:r>
      <w:r w:rsidRPr="00FF358C">
        <w:rPr>
          <w:rFonts w:asciiTheme="majorBidi" w:hAnsiTheme="majorBidi" w:cstheme="majorBidi"/>
          <w:b/>
          <w:bCs/>
          <w:color w:val="548DD4" w:themeColor="text2" w:themeTint="99"/>
          <w:sz w:val="24"/>
          <w:szCs w:val="24"/>
          <w:vertAlign w:val="superscript"/>
        </w:rPr>
        <w:t>]</w:t>
      </w:r>
      <w:r w:rsidRPr="00FF358C">
        <w:rPr>
          <w:rFonts w:asciiTheme="majorBidi" w:hAnsiTheme="majorBidi" w:cstheme="majorBidi"/>
          <w:color w:val="548DD4" w:themeColor="text2" w:themeTint="99"/>
          <w:sz w:val="24"/>
          <w:szCs w:val="24"/>
        </w:rPr>
        <w:t xml:space="preserve"> </w:t>
      </w:r>
      <w:r w:rsidRPr="00B60B34">
        <w:rPr>
          <w:rFonts w:asciiTheme="majorBidi" w:hAnsiTheme="majorBidi" w:cstheme="majorBidi"/>
          <w:sz w:val="24"/>
          <w:szCs w:val="24"/>
        </w:rPr>
        <w:t xml:space="preserve">, et pour le traitement des </w:t>
      </w:r>
      <w:proofErr w:type="spellStart"/>
      <w:r w:rsidRPr="00B60B34">
        <w:rPr>
          <w:rFonts w:asciiTheme="majorBidi" w:hAnsiTheme="majorBidi" w:cstheme="majorBidi"/>
          <w:sz w:val="24"/>
          <w:szCs w:val="24"/>
        </w:rPr>
        <w:t>lixiviats</w:t>
      </w:r>
      <w:proofErr w:type="spellEnd"/>
      <w:r w:rsidRPr="00B60B34">
        <w:rPr>
          <w:rFonts w:asciiTheme="majorBidi" w:hAnsiTheme="majorBidi" w:cstheme="majorBidi"/>
          <w:sz w:val="24"/>
          <w:szCs w:val="24"/>
        </w:rPr>
        <w:t xml:space="preserve"> de décharge sanitaire</w:t>
      </w:r>
      <w:r w:rsidRPr="00FF358C">
        <w:rPr>
          <w:rFonts w:asciiTheme="majorBidi" w:hAnsiTheme="majorBidi" w:cstheme="majorBidi"/>
          <w:b/>
          <w:bCs/>
          <w:color w:val="548DD4" w:themeColor="text2" w:themeTint="99"/>
          <w:sz w:val="24"/>
          <w:szCs w:val="24"/>
        </w:rPr>
        <w:t xml:space="preserve"> </w:t>
      </w:r>
      <w:r w:rsidRPr="00FF358C">
        <w:rPr>
          <w:rFonts w:asciiTheme="majorBidi" w:hAnsiTheme="majorBidi" w:cstheme="majorBidi"/>
          <w:b/>
          <w:bCs/>
          <w:color w:val="548DD4" w:themeColor="text2" w:themeTint="99"/>
          <w:sz w:val="24"/>
          <w:szCs w:val="24"/>
          <w:vertAlign w:val="superscript"/>
        </w:rPr>
        <w:t>[</w:t>
      </w:r>
      <w:r w:rsidR="004E3F4F" w:rsidRPr="00FF358C">
        <w:rPr>
          <w:rFonts w:asciiTheme="majorBidi" w:hAnsiTheme="majorBidi" w:cstheme="majorBidi"/>
          <w:b/>
          <w:bCs/>
          <w:color w:val="548DD4" w:themeColor="text2" w:themeTint="99"/>
          <w:sz w:val="24"/>
          <w:szCs w:val="24"/>
          <w:vertAlign w:val="superscript"/>
        </w:rPr>
        <w:t>44</w:t>
      </w:r>
      <w:r w:rsidRPr="00FF358C">
        <w:rPr>
          <w:rFonts w:asciiTheme="majorBidi" w:hAnsiTheme="majorBidi" w:cstheme="majorBidi"/>
          <w:b/>
          <w:bCs/>
          <w:color w:val="548DD4" w:themeColor="text2" w:themeTint="99"/>
          <w:sz w:val="24"/>
          <w:szCs w:val="24"/>
          <w:vertAlign w:val="superscript"/>
        </w:rPr>
        <w:t xml:space="preserve">, </w:t>
      </w:r>
      <w:r w:rsidR="004E3F4F" w:rsidRPr="00FF358C">
        <w:rPr>
          <w:rFonts w:asciiTheme="majorBidi" w:hAnsiTheme="majorBidi" w:cstheme="majorBidi"/>
          <w:b/>
          <w:bCs/>
          <w:color w:val="548DD4" w:themeColor="text2" w:themeTint="99"/>
          <w:sz w:val="24"/>
          <w:szCs w:val="24"/>
          <w:vertAlign w:val="superscript"/>
        </w:rPr>
        <w:t>45</w:t>
      </w:r>
      <w:r w:rsidRPr="00FF358C">
        <w:rPr>
          <w:rFonts w:asciiTheme="majorBidi" w:hAnsiTheme="majorBidi" w:cstheme="majorBidi"/>
          <w:b/>
          <w:bCs/>
          <w:color w:val="548DD4" w:themeColor="text2" w:themeTint="99"/>
          <w:sz w:val="24"/>
          <w:szCs w:val="24"/>
          <w:vertAlign w:val="superscript"/>
        </w:rPr>
        <w:t>]</w:t>
      </w:r>
      <w:r w:rsidRPr="0076689F">
        <w:rPr>
          <w:rFonts w:asciiTheme="majorBidi" w:hAnsiTheme="majorBidi" w:cstheme="majorBidi"/>
          <w:b/>
          <w:bCs/>
          <w:color w:val="FF0000"/>
          <w:sz w:val="24"/>
          <w:szCs w:val="24"/>
        </w:rPr>
        <w:t xml:space="preserve"> </w:t>
      </w:r>
      <w:r w:rsidRPr="00B60B34">
        <w:rPr>
          <w:rFonts w:asciiTheme="majorBidi" w:hAnsiTheme="majorBidi" w:cstheme="majorBidi"/>
          <w:sz w:val="24"/>
          <w:szCs w:val="24"/>
        </w:rPr>
        <w:t>;</w:t>
      </w:r>
    </w:p>
    <w:p w:rsidR="0076689F" w:rsidRPr="00B60B34" w:rsidRDefault="0076689F" w:rsidP="0076689F">
      <w:pPr>
        <w:pStyle w:val="Paragraphedeliste"/>
        <w:numPr>
          <w:ilvl w:val="0"/>
          <w:numId w:val="12"/>
        </w:numPr>
        <w:autoSpaceDE w:val="0"/>
        <w:autoSpaceDN w:val="0"/>
        <w:adjustRightInd w:val="0"/>
        <w:spacing w:after="0" w:line="360" w:lineRule="auto"/>
        <w:jc w:val="both"/>
        <w:rPr>
          <w:rFonts w:asciiTheme="majorBidi" w:hAnsiTheme="majorBidi" w:cstheme="majorBidi"/>
          <w:sz w:val="24"/>
          <w:szCs w:val="24"/>
        </w:rPr>
      </w:pPr>
      <w:r w:rsidRPr="007F2DD7">
        <w:rPr>
          <w:rFonts w:asciiTheme="majorBidi" w:hAnsiTheme="majorBidi" w:cstheme="majorBidi"/>
          <w:sz w:val="24"/>
          <w:szCs w:val="24"/>
        </w:rPr>
        <w:t>Traitement des eaux usées contenant des pesticides afin de faire un traitement biologique</w:t>
      </w:r>
      <w:r>
        <w:rPr>
          <w:rFonts w:asciiTheme="majorBidi" w:hAnsiTheme="majorBidi" w:cstheme="majorBidi"/>
          <w:sz w:val="24"/>
          <w:szCs w:val="24"/>
        </w:rPr>
        <w:t xml:space="preserve"> </w:t>
      </w:r>
      <w:r w:rsidRPr="00B60B34">
        <w:rPr>
          <w:rFonts w:asciiTheme="majorBidi" w:hAnsiTheme="majorBidi" w:cstheme="majorBidi"/>
          <w:sz w:val="24"/>
          <w:szCs w:val="24"/>
        </w:rPr>
        <w:t xml:space="preserve">combiné à la coagulation </w:t>
      </w:r>
      <w:r w:rsidRPr="00FF358C">
        <w:rPr>
          <w:rFonts w:asciiTheme="majorBidi" w:hAnsiTheme="majorBidi" w:cstheme="majorBidi"/>
          <w:color w:val="548DD4" w:themeColor="text2" w:themeTint="99"/>
          <w:sz w:val="24"/>
          <w:szCs w:val="24"/>
          <w:vertAlign w:val="superscript"/>
        </w:rPr>
        <w:t>[</w:t>
      </w:r>
      <w:r w:rsidRPr="00FF358C">
        <w:rPr>
          <w:rFonts w:asciiTheme="majorBidi" w:hAnsiTheme="majorBidi" w:cstheme="majorBidi"/>
          <w:b/>
          <w:bCs/>
          <w:color w:val="548DD4" w:themeColor="text2" w:themeTint="99"/>
          <w:sz w:val="24"/>
          <w:szCs w:val="24"/>
          <w:vertAlign w:val="superscript"/>
        </w:rPr>
        <w:t>2]</w:t>
      </w:r>
      <w:r w:rsidRPr="00B60B34">
        <w:rPr>
          <w:rFonts w:asciiTheme="majorBidi" w:hAnsiTheme="majorBidi" w:cstheme="majorBidi"/>
          <w:sz w:val="24"/>
          <w:szCs w:val="24"/>
        </w:rPr>
        <w:t>;</w:t>
      </w:r>
    </w:p>
    <w:p w:rsidR="0076689F" w:rsidRPr="00B60B34" w:rsidRDefault="0076689F" w:rsidP="00FB257E">
      <w:pPr>
        <w:pStyle w:val="Paragraphedeliste"/>
        <w:numPr>
          <w:ilvl w:val="0"/>
          <w:numId w:val="12"/>
        </w:numPr>
        <w:autoSpaceDE w:val="0"/>
        <w:autoSpaceDN w:val="0"/>
        <w:adjustRightInd w:val="0"/>
        <w:spacing w:after="0" w:line="360" w:lineRule="auto"/>
        <w:jc w:val="both"/>
        <w:rPr>
          <w:rFonts w:asciiTheme="majorBidi" w:hAnsiTheme="majorBidi" w:cstheme="majorBidi"/>
          <w:sz w:val="24"/>
          <w:szCs w:val="24"/>
        </w:rPr>
      </w:pPr>
      <w:r w:rsidRPr="00FC35A3">
        <w:rPr>
          <w:rFonts w:asciiTheme="majorBidi" w:hAnsiTheme="majorBidi" w:cstheme="majorBidi"/>
          <w:sz w:val="24"/>
          <w:szCs w:val="24"/>
        </w:rPr>
        <w:t>Il a été utilisé avec succès pour traiter différentes eaux industrielles, telles que : les</w:t>
      </w:r>
      <w:r>
        <w:rPr>
          <w:rFonts w:asciiTheme="majorBidi" w:hAnsiTheme="majorBidi" w:cstheme="majorBidi"/>
          <w:sz w:val="24"/>
          <w:szCs w:val="24"/>
        </w:rPr>
        <w:t xml:space="preserve"> </w:t>
      </w:r>
      <w:r w:rsidRPr="00B60B34">
        <w:rPr>
          <w:rFonts w:asciiTheme="majorBidi" w:hAnsiTheme="majorBidi" w:cstheme="majorBidi"/>
          <w:sz w:val="24"/>
          <w:szCs w:val="24"/>
        </w:rPr>
        <w:t>industries de textile</w:t>
      </w:r>
      <w:r w:rsidRPr="0076689F">
        <w:rPr>
          <w:rFonts w:asciiTheme="majorBidi" w:hAnsiTheme="majorBidi" w:cstheme="majorBidi"/>
          <w:color w:val="FF0000"/>
          <w:sz w:val="24"/>
          <w:szCs w:val="24"/>
        </w:rPr>
        <w:t xml:space="preserve"> </w:t>
      </w:r>
      <w:r w:rsidRPr="00FF358C">
        <w:rPr>
          <w:rFonts w:asciiTheme="majorBidi" w:hAnsiTheme="majorBidi" w:cstheme="majorBidi"/>
          <w:b/>
          <w:bCs/>
          <w:color w:val="548DD4" w:themeColor="text2" w:themeTint="99"/>
          <w:sz w:val="24"/>
          <w:szCs w:val="24"/>
          <w:vertAlign w:val="superscript"/>
        </w:rPr>
        <w:t>[</w:t>
      </w:r>
      <w:r w:rsidR="001F5DDF" w:rsidRPr="00FF358C">
        <w:rPr>
          <w:rFonts w:asciiTheme="majorBidi" w:hAnsiTheme="majorBidi" w:cstheme="majorBidi"/>
          <w:b/>
          <w:bCs/>
          <w:color w:val="548DD4" w:themeColor="text2" w:themeTint="99"/>
          <w:sz w:val="24"/>
          <w:szCs w:val="24"/>
          <w:vertAlign w:val="superscript"/>
        </w:rPr>
        <w:t>46, 47</w:t>
      </w:r>
      <w:r w:rsidRPr="00FF358C">
        <w:rPr>
          <w:rFonts w:asciiTheme="majorBidi" w:hAnsiTheme="majorBidi" w:cstheme="majorBidi"/>
          <w:b/>
          <w:bCs/>
          <w:color w:val="548DD4" w:themeColor="text2" w:themeTint="99"/>
          <w:sz w:val="24"/>
          <w:szCs w:val="24"/>
          <w:vertAlign w:val="superscript"/>
        </w:rPr>
        <w:t>]</w:t>
      </w:r>
      <w:r w:rsidRPr="00B60B34">
        <w:rPr>
          <w:rFonts w:asciiTheme="majorBidi" w:hAnsiTheme="majorBidi" w:cstheme="majorBidi"/>
          <w:sz w:val="24"/>
          <w:szCs w:val="24"/>
        </w:rPr>
        <w:t>,</w:t>
      </w:r>
      <w:r>
        <w:rPr>
          <w:rFonts w:asciiTheme="majorBidi" w:hAnsiTheme="majorBidi" w:cstheme="majorBidi"/>
          <w:sz w:val="24"/>
          <w:szCs w:val="24"/>
        </w:rPr>
        <w:t xml:space="preserve"> </w:t>
      </w:r>
      <w:r w:rsidRPr="00B60B34">
        <w:rPr>
          <w:rFonts w:asciiTheme="majorBidi" w:hAnsiTheme="majorBidi" w:cstheme="majorBidi"/>
          <w:sz w:val="24"/>
          <w:szCs w:val="24"/>
        </w:rPr>
        <w:t>pharmaceutique (comme un prétraitement)</w:t>
      </w:r>
      <w:r w:rsidRPr="005A1D71">
        <w:rPr>
          <w:rFonts w:asciiTheme="majorBidi" w:hAnsiTheme="majorBidi" w:cstheme="majorBidi"/>
          <w:sz w:val="24"/>
          <w:szCs w:val="24"/>
          <w:vertAlign w:val="superscript"/>
        </w:rPr>
        <w:t xml:space="preserve"> </w:t>
      </w:r>
      <w:r w:rsidRPr="00FF358C">
        <w:rPr>
          <w:rFonts w:asciiTheme="majorBidi" w:hAnsiTheme="majorBidi" w:cstheme="majorBidi"/>
          <w:b/>
          <w:bCs/>
          <w:color w:val="548DD4" w:themeColor="text2" w:themeTint="99"/>
          <w:sz w:val="24"/>
          <w:szCs w:val="24"/>
          <w:vertAlign w:val="superscript"/>
        </w:rPr>
        <w:t>[</w:t>
      </w:r>
      <w:r w:rsidR="001F5DDF" w:rsidRPr="00FF358C">
        <w:rPr>
          <w:rFonts w:asciiTheme="majorBidi" w:hAnsiTheme="majorBidi" w:cstheme="majorBidi"/>
          <w:b/>
          <w:bCs/>
          <w:color w:val="548DD4" w:themeColor="text2" w:themeTint="99"/>
          <w:sz w:val="24"/>
          <w:szCs w:val="24"/>
          <w:vertAlign w:val="superscript"/>
        </w:rPr>
        <w:t>48</w:t>
      </w:r>
      <w:r w:rsidRPr="00FF358C">
        <w:rPr>
          <w:rFonts w:asciiTheme="majorBidi" w:hAnsiTheme="majorBidi" w:cstheme="majorBidi"/>
          <w:b/>
          <w:bCs/>
          <w:color w:val="548DD4" w:themeColor="text2" w:themeTint="99"/>
          <w:sz w:val="24"/>
          <w:szCs w:val="24"/>
          <w:vertAlign w:val="superscript"/>
        </w:rPr>
        <w:t>]</w:t>
      </w:r>
      <w:r w:rsidRPr="00B60B34">
        <w:rPr>
          <w:rFonts w:asciiTheme="majorBidi" w:hAnsiTheme="majorBidi" w:cstheme="majorBidi"/>
          <w:sz w:val="24"/>
          <w:szCs w:val="24"/>
        </w:rPr>
        <w:t>,</w:t>
      </w:r>
      <w:r>
        <w:rPr>
          <w:rFonts w:asciiTheme="majorBidi" w:hAnsiTheme="majorBidi" w:cstheme="majorBidi"/>
          <w:sz w:val="24"/>
          <w:szCs w:val="24"/>
        </w:rPr>
        <w:t xml:space="preserve"> </w:t>
      </w:r>
      <w:r w:rsidRPr="00B60B34">
        <w:rPr>
          <w:rFonts w:asciiTheme="majorBidi" w:hAnsiTheme="majorBidi" w:cstheme="majorBidi"/>
          <w:sz w:val="24"/>
          <w:szCs w:val="24"/>
        </w:rPr>
        <w:t xml:space="preserve">teinture </w:t>
      </w:r>
      <w:r w:rsidRPr="00FF358C">
        <w:rPr>
          <w:rFonts w:asciiTheme="majorBidi" w:hAnsiTheme="majorBidi" w:cstheme="majorBidi"/>
          <w:b/>
          <w:bCs/>
          <w:color w:val="548DD4" w:themeColor="text2" w:themeTint="99"/>
          <w:sz w:val="24"/>
          <w:szCs w:val="24"/>
          <w:vertAlign w:val="superscript"/>
        </w:rPr>
        <w:t>[</w:t>
      </w:r>
      <w:r w:rsidR="001F5DDF" w:rsidRPr="00FF358C">
        <w:rPr>
          <w:rFonts w:asciiTheme="majorBidi" w:hAnsiTheme="majorBidi" w:cstheme="majorBidi"/>
          <w:b/>
          <w:bCs/>
          <w:color w:val="548DD4" w:themeColor="text2" w:themeTint="99"/>
          <w:sz w:val="24"/>
          <w:szCs w:val="24"/>
          <w:vertAlign w:val="superscript"/>
        </w:rPr>
        <w:t>49</w:t>
      </w:r>
      <w:r w:rsidRPr="00FF358C">
        <w:rPr>
          <w:rFonts w:asciiTheme="majorBidi" w:hAnsiTheme="majorBidi" w:cstheme="majorBidi"/>
          <w:b/>
          <w:bCs/>
          <w:color w:val="548DD4" w:themeColor="text2" w:themeTint="99"/>
          <w:sz w:val="24"/>
          <w:szCs w:val="24"/>
          <w:vertAlign w:val="superscript"/>
        </w:rPr>
        <w:t>]</w:t>
      </w:r>
      <w:r w:rsidRPr="00B60B34">
        <w:rPr>
          <w:rFonts w:asciiTheme="majorBidi" w:hAnsiTheme="majorBidi" w:cstheme="majorBidi"/>
          <w:sz w:val="24"/>
          <w:szCs w:val="24"/>
        </w:rPr>
        <w:t xml:space="preserve">, les colorants </w:t>
      </w:r>
      <w:r w:rsidRPr="00FF358C">
        <w:rPr>
          <w:rFonts w:asciiTheme="majorBidi" w:hAnsiTheme="majorBidi" w:cstheme="majorBidi"/>
          <w:b/>
          <w:bCs/>
          <w:color w:val="548DD4" w:themeColor="text2" w:themeTint="99"/>
          <w:sz w:val="24"/>
          <w:szCs w:val="24"/>
          <w:vertAlign w:val="superscript"/>
        </w:rPr>
        <w:t>[</w:t>
      </w:r>
      <w:r w:rsidR="001F5DDF" w:rsidRPr="00FF358C">
        <w:rPr>
          <w:rFonts w:asciiTheme="majorBidi" w:hAnsiTheme="majorBidi" w:cstheme="majorBidi"/>
          <w:b/>
          <w:bCs/>
          <w:color w:val="548DD4" w:themeColor="text2" w:themeTint="99"/>
          <w:sz w:val="24"/>
          <w:szCs w:val="24"/>
          <w:vertAlign w:val="superscript"/>
        </w:rPr>
        <w:t>50</w:t>
      </w:r>
      <w:r w:rsidRPr="00FF358C">
        <w:rPr>
          <w:rFonts w:asciiTheme="majorBidi" w:hAnsiTheme="majorBidi" w:cstheme="majorBidi"/>
          <w:b/>
          <w:bCs/>
          <w:color w:val="548DD4" w:themeColor="text2" w:themeTint="99"/>
          <w:sz w:val="24"/>
          <w:szCs w:val="24"/>
          <w:vertAlign w:val="superscript"/>
        </w:rPr>
        <w:t>]</w:t>
      </w:r>
      <w:r w:rsidRPr="00B60B34">
        <w:rPr>
          <w:rFonts w:asciiTheme="majorBidi" w:hAnsiTheme="majorBidi" w:cstheme="majorBidi"/>
          <w:sz w:val="24"/>
          <w:szCs w:val="24"/>
        </w:rPr>
        <w:t>, des huilerie d’olive</w:t>
      </w:r>
      <w:r w:rsidRPr="001F5DDF">
        <w:rPr>
          <w:rFonts w:asciiTheme="majorBidi" w:hAnsiTheme="majorBidi" w:cstheme="majorBidi"/>
          <w:color w:val="1F497D" w:themeColor="text2"/>
          <w:sz w:val="24"/>
          <w:szCs w:val="24"/>
        </w:rPr>
        <w:t xml:space="preserve"> </w:t>
      </w:r>
      <w:r w:rsidRPr="00FF358C">
        <w:rPr>
          <w:rFonts w:asciiTheme="majorBidi" w:hAnsiTheme="majorBidi" w:cstheme="majorBidi"/>
          <w:b/>
          <w:bCs/>
          <w:color w:val="548DD4" w:themeColor="text2" w:themeTint="99"/>
          <w:sz w:val="24"/>
          <w:szCs w:val="24"/>
          <w:vertAlign w:val="superscript"/>
        </w:rPr>
        <w:t>[</w:t>
      </w:r>
      <w:r w:rsidR="001F5DDF" w:rsidRPr="00FF358C">
        <w:rPr>
          <w:rFonts w:asciiTheme="majorBidi" w:hAnsiTheme="majorBidi" w:cstheme="majorBidi"/>
          <w:b/>
          <w:bCs/>
          <w:color w:val="548DD4" w:themeColor="text2" w:themeTint="99"/>
          <w:sz w:val="24"/>
          <w:szCs w:val="24"/>
          <w:vertAlign w:val="superscript"/>
        </w:rPr>
        <w:t>51</w:t>
      </w:r>
      <w:r w:rsidRPr="00FF358C">
        <w:rPr>
          <w:rFonts w:asciiTheme="majorBidi" w:hAnsiTheme="majorBidi" w:cstheme="majorBidi"/>
          <w:b/>
          <w:bCs/>
          <w:color w:val="548DD4" w:themeColor="text2" w:themeTint="99"/>
          <w:sz w:val="24"/>
          <w:szCs w:val="24"/>
          <w:vertAlign w:val="superscript"/>
        </w:rPr>
        <w:t xml:space="preserve">, </w:t>
      </w:r>
      <w:r w:rsidR="001F5DDF" w:rsidRPr="00FF358C">
        <w:rPr>
          <w:rFonts w:asciiTheme="majorBidi" w:hAnsiTheme="majorBidi" w:cstheme="majorBidi"/>
          <w:b/>
          <w:bCs/>
          <w:color w:val="548DD4" w:themeColor="text2" w:themeTint="99"/>
          <w:sz w:val="24"/>
          <w:szCs w:val="24"/>
          <w:vertAlign w:val="superscript"/>
        </w:rPr>
        <w:t>52</w:t>
      </w:r>
      <w:r w:rsidRPr="00FF358C">
        <w:rPr>
          <w:rFonts w:asciiTheme="majorBidi" w:hAnsiTheme="majorBidi" w:cstheme="majorBidi"/>
          <w:b/>
          <w:bCs/>
          <w:color w:val="548DD4" w:themeColor="text2" w:themeTint="99"/>
          <w:sz w:val="24"/>
          <w:szCs w:val="24"/>
          <w:vertAlign w:val="superscript"/>
        </w:rPr>
        <w:t>]</w:t>
      </w:r>
      <w:r w:rsidRPr="00FF358C">
        <w:rPr>
          <w:rFonts w:asciiTheme="majorBidi" w:hAnsiTheme="majorBidi" w:cstheme="majorBidi"/>
          <w:color w:val="548DD4" w:themeColor="text2" w:themeTint="99"/>
          <w:sz w:val="24"/>
          <w:szCs w:val="24"/>
        </w:rPr>
        <w:t>,</w:t>
      </w:r>
      <w:r w:rsidRPr="00B60B34">
        <w:rPr>
          <w:rFonts w:asciiTheme="majorBidi" w:hAnsiTheme="majorBidi" w:cstheme="majorBidi"/>
          <w:sz w:val="24"/>
          <w:szCs w:val="24"/>
        </w:rPr>
        <w:t xml:space="preserve"> pétrolière</w:t>
      </w:r>
      <w:r w:rsidRPr="00FF358C">
        <w:rPr>
          <w:rFonts w:asciiTheme="majorBidi" w:hAnsiTheme="majorBidi" w:cstheme="majorBidi"/>
          <w:color w:val="548DD4" w:themeColor="text2" w:themeTint="99"/>
          <w:sz w:val="24"/>
          <w:szCs w:val="24"/>
        </w:rPr>
        <w:t xml:space="preserve"> </w:t>
      </w:r>
      <w:r w:rsidRPr="00FF358C">
        <w:rPr>
          <w:rFonts w:asciiTheme="majorBidi" w:hAnsiTheme="majorBidi" w:cstheme="majorBidi"/>
          <w:b/>
          <w:bCs/>
          <w:color w:val="548DD4" w:themeColor="text2" w:themeTint="99"/>
          <w:sz w:val="24"/>
          <w:szCs w:val="24"/>
          <w:vertAlign w:val="superscript"/>
        </w:rPr>
        <w:t>[</w:t>
      </w:r>
      <w:r w:rsidR="001F5DDF" w:rsidRPr="00FF358C">
        <w:rPr>
          <w:rFonts w:asciiTheme="majorBidi" w:hAnsiTheme="majorBidi" w:cstheme="majorBidi"/>
          <w:b/>
          <w:bCs/>
          <w:color w:val="548DD4" w:themeColor="text2" w:themeTint="99"/>
          <w:sz w:val="24"/>
          <w:szCs w:val="24"/>
          <w:vertAlign w:val="superscript"/>
        </w:rPr>
        <w:t>53</w:t>
      </w:r>
      <w:r w:rsidRPr="00FF358C">
        <w:rPr>
          <w:rFonts w:asciiTheme="majorBidi" w:hAnsiTheme="majorBidi" w:cstheme="majorBidi"/>
          <w:b/>
          <w:bCs/>
          <w:color w:val="548DD4" w:themeColor="text2" w:themeTint="99"/>
          <w:sz w:val="24"/>
          <w:szCs w:val="24"/>
          <w:vertAlign w:val="superscript"/>
        </w:rPr>
        <w:t>]</w:t>
      </w:r>
      <w:r w:rsidRPr="00B60B34">
        <w:rPr>
          <w:rFonts w:asciiTheme="majorBidi" w:hAnsiTheme="majorBidi" w:cstheme="majorBidi"/>
          <w:sz w:val="24"/>
          <w:szCs w:val="24"/>
        </w:rPr>
        <w:t xml:space="preserve"> et </w:t>
      </w:r>
      <w:proofErr w:type="gramStart"/>
      <w:r w:rsidRPr="00B60B34">
        <w:rPr>
          <w:rFonts w:asciiTheme="majorBidi" w:hAnsiTheme="majorBidi" w:cstheme="majorBidi"/>
          <w:sz w:val="24"/>
          <w:szCs w:val="24"/>
        </w:rPr>
        <w:t>cosmétique</w:t>
      </w:r>
      <w:r w:rsidR="00FB257E" w:rsidRPr="00FF358C">
        <w:rPr>
          <w:rFonts w:asciiTheme="majorBidi" w:hAnsiTheme="majorBidi" w:cstheme="majorBidi"/>
          <w:b/>
          <w:bCs/>
          <w:color w:val="548DD4" w:themeColor="text2" w:themeTint="99"/>
          <w:sz w:val="24"/>
          <w:szCs w:val="24"/>
          <w:vertAlign w:val="superscript"/>
        </w:rPr>
        <w:t>[</w:t>
      </w:r>
      <w:proofErr w:type="gramEnd"/>
      <w:r w:rsidR="00FB257E" w:rsidRPr="00FF358C">
        <w:rPr>
          <w:rFonts w:asciiTheme="majorBidi" w:hAnsiTheme="majorBidi" w:cstheme="majorBidi"/>
          <w:b/>
          <w:bCs/>
          <w:color w:val="548DD4" w:themeColor="text2" w:themeTint="99"/>
          <w:sz w:val="24"/>
          <w:szCs w:val="24"/>
          <w:vertAlign w:val="superscript"/>
        </w:rPr>
        <w:t>5</w:t>
      </w:r>
      <w:r w:rsidR="00FB257E">
        <w:rPr>
          <w:rFonts w:asciiTheme="majorBidi" w:hAnsiTheme="majorBidi" w:cstheme="majorBidi"/>
          <w:b/>
          <w:bCs/>
          <w:color w:val="548DD4" w:themeColor="text2" w:themeTint="99"/>
          <w:sz w:val="24"/>
          <w:szCs w:val="24"/>
          <w:vertAlign w:val="superscript"/>
        </w:rPr>
        <w:t>4</w:t>
      </w:r>
      <w:r w:rsidR="00FB257E" w:rsidRPr="00FF358C">
        <w:rPr>
          <w:rFonts w:asciiTheme="majorBidi" w:hAnsiTheme="majorBidi" w:cstheme="majorBidi"/>
          <w:b/>
          <w:bCs/>
          <w:color w:val="548DD4" w:themeColor="text2" w:themeTint="99"/>
          <w:sz w:val="24"/>
          <w:szCs w:val="24"/>
          <w:vertAlign w:val="superscript"/>
        </w:rPr>
        <w:t>]</w:t>
      </w:r>
      <w:r w:rsidRPr="00B60B34">
        <w:rPr>
          <w:rFonts w:asciiTheme="majorBidi" w:hAnsiTheme="majorBidi" w:cstheme="majorBidi"/>
          <w:sz w:val="24"/>
          <w:szCs w:val="24"/>
        </w:rPr>
        <w:t>;</w:t>
      </w:r>
    </w:p>
    <w:p w:rsidR="0076689F" w:rsidRPr="00B60B34" w:rsidRDefault="0076689F" w:rsidP="0079608B">
      <w:pPr>
        <w:pStyle w:val="Paragraphedeliste"/>
        <w:numPr>
          <w:ilvl w:val="0"/>
          <w:numId w:val="12"/>
        </w:numPr>
        <w:autoSpaceDE w:val="0"/>
        <w:autoSpaceDN w:val="0"/>
        <w:adjustRightInd w:val="0"/>
        <w:spacing w:after="0" w:line="360" w:lineRule="auto"/>
        <w:jc w:val="both"/>
        <w:rPr>
          <w:rFonts w:asciiTheme="majorBidi" w:hAnsiTheme="majorBidi" w:cstheme="majorBidi"/>
          <w:sz w:val="24"/>
          <w:szCs w:val="24"/>
        </w:rPr>
      </w:pPr>
      <w:r w:rsidRPr="00FC35A3">
        <w:rPr>
          <w:rFonts w:asciiTheme="majorBidi" w:hAnsiTheme="majorBidi" w:cstheme="majorBidi"/>
          <w:sz w:val="24"/>
          <w:szCs w:val="24"/>
        </w:rPr>
        <w:t xml:space="preserve">Réduction des hydrocarbures aromatiques </w:t>
      </w:r>
      <w:proofErr w:type="gramStart"/>
      <w:r w:rsidRPr="00FC35A3">
        <w:rPr>
          <w:rFonts w:asciiTheme="majorBidi" w:hAnsiTheme="majorBidi" w:cstheme="majorBidi"/>
          <w:sz w:val="24"/>
          <w:szCs w:val="24"/>
        </w:rPr>
        <w:t>polynucléaires</w:t>
      </w:r>
      <w:r w:rsidR="00FB257E" w:rsidRPr="00FF358C">
        <w:rPr>
          <w:rFonts w:asciiTheme="majorBidi" w:hAnsiTheme="majorBidi" w:cstheme="majorBidi"/>
          <w:b/>
          <w:bCs/>
          <w:color w:val="548DD4" w:themeColor="text2" w:themeTint="99"/>
          <w:sz w:val="24"/>
          <w:szCs w:val="24"/>
          <w:vertAlign w:val="superscript"/>
        </w:rPr>
        <w:t>[</w:t>
      </w:r>
      <w:proofErr w:type="gramEnd"/>
      <w:r w:rsidR="00FB257E" w:rsidRPr="00FF358C">
        <w:rPr>
          <w:rFonts w:asciiTheme="majorBidi" w:hAnsiTheme="majorBidi" w:cstheme="majorBidi"/>
          <w:b/>
          <w:bCs/>
          <w:color w:val="548DD4" w:themeColor="text2" w:themeTint="99"/>
          <w:sz w:val="24"/>
          <w:szCs w:val="24"/>
          <w:vertAlign w:val="superscript"/>
        </w:rPr>
        <w:t>5</w:t>
      </w:r>
      <w:r w:rsidR="00FB257E">
        <w:rPr>
          <w:rFonts w:asciiTheme="majorBidi" w:hAnsiTheme="majorBidi" w:cstheme="majorBidi"/>
          <w:b/>
          <w:bCs/>
          <w:color w:val="548DD4" w:themeColor="text2" w:themeTint="99"/>
          <w:sz w:val="24"/>
          <w:szCs w:val="24"/>
          <w:vertAlign w:val="superscript"/>
        </w:rPr>
        <w:t>5</w:t>
      </w:r>
      <w:r w:rsidR="00FB257E" w:rsidRPr="00FF358C">
        <w:rPr>
          <w:rFonts w:asciiTheme="majorBidi" w:hAnsiTheme="majorBidi" w:cstheme="majorBidi"/>
          <w:b/>
          <w:bCs/>
          <w:color w:val="548DD4" w:themeColor="text2" w:themeTint="99"/>
          <w:sz w:val="24"/>
          <w:szCs w:val="24"/>
          <w:vertAlign w:val="superscript"/>
        </w:rPr>
        <w:t>]</w:t>
      </w:r>
      <w:r w:rsidR="00FB257E" w:rsidRPr="00B60B34">
        <w:rPr>
          <w:rFonts w:asciiTheme="majorBidi" w:hAnsiTheme="majorBidi" w:cstheme="majorBidi"/>
          <w:sz w:val="24"/>
          <w:szCs w:val="24"/>
        </w:rPr>
        <w:t xml:space="preserve"> </w:t>
      </w:r>
      <w:r w:rsidRPr="00FC35A3">
        <w:rPr>
          <w:rFonts w:asciiTheme="majorBidi" w:hAnsiTheme="majorBidi" w:cstheme="majorBidi"/>
          <w:sz w:val="24"/>
          <w:szCs w:val="24"/>
        </w:rPr>
        <w:t>et</w:t>
      </w:r>
      <w:r>
        <w:rPr>
          <w:rFonts w:asciiTheme="majorBidi" w:hAnsiTheme="majorBidi" w:cstheme="majorBidi"/>
          <w:sz w:val="24"/>
          <w:szCs w:val="24"/>
        </w:rPr>
        <w:t xml:space="preserve"> </w:t>
      </w:r>
      <w:r w:rsidRPr="00B60B34">
        <w:rPr>
          <w:rFonts w:asciiTheme="majorBidi" w:hAnsiTheme="majorBidi" w:cstheme="majorBidi"/>
          <w:sz w:val="24"/>
          <w:szCs w:val="24"/>
        </w:rPr>
        <w:t>traitement des saumures</w:t>
      </w:r>
      <w:r w:rsidR="00FB257E" w:rsidRPr="00FF358C">
        <w:rPr>
          <w:rFonts w:asciiTheme="majorBidi" w:hAnsiTheme="majorBidi" w:cstheme="majorBidi"/>
          <w:b/>
          <w:bCs/>
          <w:color w:val="548DD4" w:themeColor="text2" w:themeTint="99"/>
          <w:sz w:val="24"/>
          <w:szCs w:val="24"/>
          <w:vertAlign w:val="superscript"/>
        </w:rPr>
        <w:t>[5</w:t>
      </w:r>
      <w:r w:rsidR="0079608B">
        <w:rPr>
          <w:rFonts w:asciiTheme="majorBidi" w:hAnsiTheme="majorBidi" w:cstheme="majorBidi"/>
          <w:b/>
          <w:bCs/>
          <w:color w:val="548DD4" w:themeColor="text2" w:themeTint="99"/>
          <w:sz w:val="24"/>
          <w:szCs w:val="24"/>
          <w:vertAlign w:val="superscript"/>
        </w:rPr>
        <w:t>6, 57</w:t>
      </w:r>
      <w:r w:rsidR="00FB257E" w:rsidRPr="00FF358C">
        <w:rPr>
          <w:rFonts w:asciiTheme="majorBidi" w:hAnsiTheme="majorBidi" w:cstheme="majorBidi"/>
          <w:b/>
          <w:bCs/>
          <w:color w:val="548DD4" w:themeColor="text2" w:themeTint="99"/>
          <w:sz w:val="24"/>
          <w:szCs w:val="24"/>
          <w:vertAlign w:val="superscript"/>
        </w:rPr>
        <w:t>]</w:t>
      </w:r>
      <w:r w:rsidR="00FB257E" w:rsidRPr="00B60B34">
        <w:rPr>
          <w:rFonts w:asciiTheme="majorBidi" w:hAnsiTheme="majorBidi" w:cstheme="majorBidi"/>
          <w:sz w:val="24"/>
          <w:szCs w:val="24"/>
        </w:rPr>
        <w:t xml:space="preserve"> </w:t>
      </w:r>
      <w:r w:rsidRPr="00B60B34">
        <w:rPr>
          <w:rFonts w:asciiTheme="majorBidi" w:hAnsiTheme="majorBidi" w:cstheme="majorBidi"/>
          <w:sz w:val="24"/>
          <w:szCs w:val="24"/>
        </w:rPr>
        <w:t>;</w:t>
      </w:r>
    </w:p>
    <w:p w:rsidR="0076689F" w:rsidRPr="00FC35A3" w:rsidRDefault="0076689F" w:rsidP="006D7707">
      <w:pPr>
        <w:pStyle w:val="Paragraphedeliste"/>
        <w:numPr>
          <w:ilvl w:val="0"/>
          <w:numId w:val="12"/>
        </w:numPr>
        <w:autoSpaceDE w:val="0"/>
        <w:autoSpaceDN w:val="0"/>
        <w:adjustRightInd w:val="0"/>
        <w:spacing w:after="0" w:line="360" w:lineRule="auto"/>
        <w:jc w:val="both"/>
        <w:rPr>
          <w:rFonts w:asciiTheme="majorBidi" w:hAnsiTheme="majorBidi" w:cstheme="majorBidi"/>
          <w:sz w:val="24"/>
          <w:szCs w:val="24"/>
        </w:rPr>
      </w:pPr>
      <w:r w:rsidRPr="00FC35A3">
        <w:rPr>
          <w:rFonts w:asciiTheme="majorBidi" w:hAnsiTheme="majorBidi" w:cstheme="majorBidi"/>
          <w:sz w:val="24"/>
          <w:szCs w:val="24"/>
        </w:rPr>
        <w:t xml:space="preserve">Traitement des eaux usées de traitement de </w:t>
      </w:r>
      <w:proofErr w:type="gramStart"/>
      <w:r w:rsidRPr="00FC35A3">
        <w:rPr>
          <w:rFonts w:asciiTheme="majorBidi" w:hAnsiTheme="majorBidi" w:cstheme="majorBidi"/>
          <w:sz w:val="24"/>
          <w:szCs w:val="24"/>
        </w:rPr>
        <w:t>surface</w:t>
      </w:r>
      <w:r w:rsidR="006D7707" w:rsidRPr="00FF358C">
        <w:rPr>
          <w:rFonts w:asciiTheme="majorBidi" w:hAnsiTheme="majorBidi" w:cstheme="majorBidi"/>
          <w:b/>
          <w:bCs/>
          <w:color w:val="548DD4" w:themeColor="text2" w:themeTint="99"/>
          <w:sz w:val="24"/>
          <w:szCs w:val="24"/>
          <w:vertAlign w:val="superscript"/>
        </w:rPr>
        <w:t>[</w:t>
      </w:r>
      <w:proofErr w:type="gramEnd"/>
      <w:r w:rsidR="006D7707" w:rsidRPr="00FF358C">
        <w:rPr>
          <w:rFonts w:asciiTheme="majorBidi" w:hAnsiTheme="majorBidi" w:cstheme="majorBidi"/>
          <w:b/>
          <w:bCs/>
          <w:color w:val="548DD4" w:themeColor="text2" w:themeTint="99"/>
          <w:sz w:val="24"/>
          <w:szCs w:val="24"/>
          <w:vertAlign w:val="superscript"/>
        </w:rPr>
        <w:t>5</w:t>
      </w:r>
      <w:r w:rsidR="006D7707">
        <w:rPr>
          <w:rFonts w:asciiTheme="majorBidi" w:hAnsiTheme="majorBidi" w:cstheme="majorBidi"/>
          <w:b/>
          <w:bCs/>
          <w:color w:val="548DD4" w:themeColor="text2" w:themeTint="99"/>
          <w:sz w:val="24"/>
          <w:szCs w:val="24"/>
          <w:vertAlign w:val="superscript"/>
        </w:rPr>
        <w:t>8</w:t>
      </w:r>
      <w:r w:rsidR="006D7707" w:rsidRPr="00FF358C">
        <w:rPr>
          <w:rFonts w:asciiTheme="majorBidi" w:hAnsiTheme="majorBidi" w:cstheme="majorBidi"/>
          <w:b/>
          <w:bCs/>
          <w:color w:val="548DD4" w:themeColor="text2" w:themeTint="99"/>
          <w:sz w:val="24"/>
          <w:szCs w:val="24"/>
          <w:vertAlign w:val="superscript"/>
        </w:rPr>
        <w:t>]</w:t>
      </w:r>
      <w:r w:rsidRPr="00FC35A3">
        <w:rPr>
          <w:rFonts w:asciiTheme="majorBidi" w:hAnsiTheme="majorBidi" w:cstheme="majorBidi"/>
          <w:sz w:val="24"/>
          <w:szCs w:val="24"/>
        </w:rPr>
        <w:t>;</w:t>
      </w:r>
    </w:p>
    <w:p w:rsidR="0076689F" w:rsidRPr="00FC35A3" w:rsidRDefault="0076689F" w:rsidP="006D7707">
      <w:pPr>
        <w:pStyle w:val="Paragraphedeliste"/>
        <w:numPr>
          <w:ilvl w:val="0"/>
          <w:numId w:val="12"/>
        </w:numPr>
        <w:autoSpaceDE w:val="0"/>
        <w:autoSpaceDN w:val="0"/>
        <w:adjustRightInd w:val="0"/>
        <w:spacing w:after="0" w:line="360" w:lineRule="auto"/>
        <w:jc w:val="both"/>
        <w:rPr>
          <w:rFonts w:asciiTheme="majorBidi" w:hAnsiTheme="majorBidi" w:cstheme="majorBidi"/>
          <w:sz w:val="24"/>
          <w:szCs w:val="24"/>
        </w:rPr>
      </w:pPr>
      <w:r w:rsidRPr="00FC35A3">
        <w:rPr>
          <w:rFonts w:asciiTheme="majorBidi" w:hAnsiTheme="majorBidi" w:cstheme="majorBidi"/>
          <w:sz w:val="24"/>
          <w:szCs w:val="24"/>
        </w:rPr>
        <w:t>Utilisation pour la remédiation des sels et des eaux d’irrigation</w:t>
      </w:r>
      <w:r w:rsidRPr="005A1D71">
        <w:rPr>
          <w:rFonts w:asciiTheme="majorBidi" w:hAnsiTheme="majorBidi" w:cstheme="majorBidi"/>
          <w:sz w:val="24"/>
          <w:szCs w:val="24"/>
          <w:vertAlign w:val="superscript"/>
        </w:rPr>
        <w:t xml:space="preserve"> </w:t>
      </w:r>
      <w:r w:rsidR="006D7707" w:rsidRPr="00FF358C">
        <w:rPr>
          <w:rFonts w:asciiTheme="majorBidi" w:hAnsiTheme="majorBidi" w:cstheme="majorBidi"/>
          <w:b/>
          <w:bCs/>
          <w:color w:val="548DD4" w:themeColor="text2" w:themeTint="99"/>
          <w:sz w:val="24"/>
          <w:szCs w:val="24"/>
          <w:vertAlign w:val="superscript"/>
        </w:rPr>
        <w:t>[5</w:t>
      </w:r>
      <w:r w:rsidR="006D7707">
        <w:rPr>
          <w:rFonts w:asciiTheme="majorBidi" w:hAnsiTheme="majorBidi" w:cstheme="majorBidi"/>
          <w:b/>
          <w:bCs/>
          <w:color w:val="548DD4" w:themeColor="text2" w:themeTint="99"/>
          <w:sz w:val="24"/>
          <w:szCs w:val="24"/>
          <w:vertAlign w:val="superscript"/>
        </w:rPr>
        <w:t>9</w:t>
      </w:r>
      <w:r w:rsidR="006D7707" w:rsidRPr="00FF358C">
        <w:rPr>
          <w:rFonts w:asciiTheme="majorBidi" w:hAnsiTheme="majorBidi" w:cstheme="majorBidi"/>
          <w:b/>
          <w:bCs/>
          <w:color w:val="548DD4" w:themeColor="text2" w:themeTint="99"/>
          <w:sz w:val="24"/>
          <w:szCs w:val="24"/>
          <w:vertAlign w:val="superscript"/>
        </w:rPr>
        <w:t>]</w:t>
      </w:r>
      <w:r w:rsidRPr="00FC35A3">
        <w:rPr>
          <w:rFonts w:asciiTheme="majorBidi" w:hAnsiTheme="majorBidi" w:cstheme="majorBidi"/>
          <w:sz w:val="24"/>
          <w:szCs w:val="24"/>
        </w:rPr>
        <w:t>;</w:t>
      </w:r>
    </w:p>
    <w:p w:rsidR="0076689F" w:rsidRPr="00FC35A3" w:rsidRDefault="0076689F" w:rsidP="006D7707">
      <w:pPr>
        <w:pStyle w:val="Paragraphedeliste"/>
        <w:numPr>
          <w:ilvl w:val="0"/>
          <w:numId w:val="12"/>
        </w:numPr>
        <w:autoSpaceDE w:val="0"/>
        <w:autoSpaceDN w:val="0"/>
        <w:adjustRightInd w:val="0"/>
        <w:spacing w:after="0" w:line="360" w:lineRule="auto"/>
        <w:jc w:val="both"/>
        <w:rPr>
          <w:rFonts w:asciiTheme="majorBidi" w:hAnsiTheme="majorBidi" w:cstheme="majorBidi"/>
          <w:sz w:val="24"/>
          <w:szCs w:val="24"/>
        </w:rPr>
      </w:pPr>
      <w:r w:rsidRPr="00FC35A3">
        <w:rPr>
          <w:rFonts w:asciiTheme="majorBidi" w:hAnsiTheme="majorBidi" w:cstheme="majorBidi"/>
          <w:sz w:val="24"/>
          <w:szCs w:val="24"/>
        </w:rPr>
        <w:t xml:space="preserve">La dégradation de </w:t>
      </w:r>
      <w:proofErr w:type="spellStart"/>
      <w:proofErr w:type="gramStart"/>
      <w:r w:rsidRPr="00FC35A3">
        <w:rPr>
          <w:rFonts w:asciiTheme="majorBidi" w:hAnsiTheme="majorBidi" w:cstheme="majorBidi"/>
          <w:sz w:val="24"/>
          <w:szCs w:val="24"/>
        </w:rPr>
        <w:t>biphénols</w:t>
      </w:r>
      <w:proofErr w:type="spellEnd"/>
      <w:r w:rsidR="006D7707" w:rsidRPr="00FF358C">
        <w:rPr>
          <w:rFonts w:asciiTheme="majorBidi" w:hAnsiTheme="majorBidi" w:cstheme="majorBidi"/>
          <w:b/>
          <w:bCs/>
          <w:color w:val="548DD4" w:themeColor="text2" w:themeTint="99"/>
          <w:sz w:val="24"/>
          <w:szCs w:val="24"/>
          <w:vertAlign w:val="superscript"/>
        </w:rPr>
        <w:t>[</w:t>
      </w:r>
      <w:proofErr w:type="gramEnd"/>
      <w:r w:rsidR="006D7707">
        <w:rPr>
          <w:rFonts w:asciiTheme="majorBidi" w:hAnsiTheme="majorBidi" w:cstheme="majorBidi"/>
          <w:b/>
          <w:bCs/>
          <w:color w:val="548DD4" w:themeColor="text2" w:themeTint="99"/>
          <w:sz w:val="24"/>
          <w:szCs w:val="24"/>
          <w:vertAlign w:val="superscript"/>
        </w:rPr>
        <w:t>60</w:t>
      </w:r>
      <w:r w:rsidR="006D7707" w:rsidRPr="00FF358C">
        <w:rPr>
          <w:rFonts w:asciiTheme="majorBidi" w:hAnsiTheme="majorBidi" w:cstheme="majorBidi"/>
          <w:b/>
          <w:bCs/>
          <w:color w:val="548DD4" w:themeColor="text2" w:themeTint="99"/>
          <w:sz w:val="24"/>
          <w:szCs w:val="24"/>
          <w:vertAlign w:val="superscript"/>
        </w:rPr>
        <w:t>]</w:t>
      </w:r>
      <w:r w:rsidRPr="00FC35A3">
        <w:rPr>
          <w:rFonts w:asciiTheme="majorBidi" w:hAnsiTheme="majorBidi" w:cstheme="majorBidi"/>
          <w:sz w:val="24"/>
          <w:szCs w:val="24"/>
        </w:rPr>
        <w:t>;</w:t>
      </w:r>
    </w:p>
    <w:p w:rsidR="0076689F" w:rsidRPr="00FC35A3" w:rsidRDefault="0076689F" w:rsidP="006D7707">
      <w:pPr>
        <w:pStyle w:val="Paragraphedeliste"/>
        <w:numPr>
          <w:ilvl w:val="0"/>
          <w:numId w:val="12"/>
        </w:numPr>
        <w:autoSpaceDE w:val="0"/>
        <w:autoSpaceDN w:val="0"/>
        <w:adjustRightInd w:val="0"/>
        <w:spacing w:after="0" w:line="360" w:lineRule="auto"/>
        <w:jc w:val="both"/>
        <w:rPr>
          <w:rFonts w:asciiTheme="majorBidi" w:hAnsiTheme="majorBidi" w:cstheme="majorBidi"/>
          <w:sz w:val="24"/>
          <w:szCs w:val="24"/>
        </w:rPr>
      </w:pPr>
      <w:r w:rsidRPr="00FC35A3">
        <w:rPr>
          <w:rFonts w:asciiTheme="majorBidi" w:hAnsiTheme="majorBidi" w:cstheme="majorBidi"/>
          <w:sz w:val="24"/>
          <w:szCs w:val="24"/>
        </w:rPr>
        <w:t xml:space="preserve">Traitement des </w:t>
      </w:r>
      <w:proofErr w:type="spellStart"/>
      <w:r w:rsidRPr="00FC35A3">
        <w:rPr>
          <w:rFonts w:asciiTheme="majorBidi" w:hAnsiTheme="majorBidi" w:cstheme="majorBidi"/>
          <w:sz w:val="24"/>
          <w:szCs w:val="24"/>
        </w:rPr>
        <w:t>lixiviats</w:t>
      </w:r>
      <w:proofErr w:type="spellEnd"/>
      <w:r w:rsidRPr="00FC35A3">
        <w:rPr>
          <w:rFonts w:asciiTheme="majorBidi" w:hAnsiTheme="majorBidi" w:cstheme="majorBidi"/>
          <w:sz w:val="24"/>
          <w:szCs w:val="24"/>
        </w:rPr>
        <w:t xml:space="preserve"> de </w:t>
      </w:r>
      <w:proofErr w:type="gramStart"/>
      <w:r w:rsidRPr="00FC35A3">
        <w:rPr>
          <w:rFonts w:asciiTheme="majorBidi" w:hAnsiTheme="majorBidi" w:cstheme="majorBidi"/>
          <w:sz w:val="24"/>
          <w:szCs w:val="24"/>
        </w:rPr>
        <w:t>décharge</w:t>
      </w:r>
      <w:r w:rsidR="006D7707" w:rsidRPr="00FF358C">
        <w:rPr>
          <w:rFonts w:asciiTheme="majorBidi" w:hAnsiTheme="majorBidi" w:cstheme="majorBidi"/>
          <w:b/>
          <w:bCs/>
          <w:color w:val="548DD4" w:themeColor="text2" w:themeTint="99"/>
          <w:sz w:val="24"/>
          <w:szCs w:val="24"/>
          <w:vertAlign w:val="superscript"/>
        </w:rPr>
        <w:t>[</w:t>
      </w:r>
      <w:proofErr w:type="gramEnd"/>
      <w:r w:rsidR="006D7707">
        <w:rPr>
          <w:rFonts w:asciiTheme="majorBidi" w:hAnsiTheme="majorBidi" w:cstheme="majorBidi"/>
          <w:b/>
          <w:bCs/>
          <w:color w:val="548DD4" w:themeColor="text2" w:themeTint="99"/>
          <w:sz w:val="24"/>
          <w:szCs w:val="24"/>
          <w:vertAlign w:val="superscript"/>
        </w:rPr>
        <w:t>61</w:t>
      </w:r>
      <w:r w:rsidR="006D7707" w:rsidRPr="00FF358C">
        <w:rPr>
          <w:rFonts w:asciiTheme="majorBidi" w:hAnsiTheme="majorBidi" w:cstheme="majorBidi"/>
          <w:b/>
          <w:bCs/>
          <w:color w:val="548DD4" w:themeColor="text2" w:themeTint="99"/>
          <w:sz w:val="24"/>
          <w:szCs w:val="24"/>
          <w:vertAlign w:val="superscript"/>
        </w:rPr>
        <w:t>]</w:t>
      </w:r>
      <w:r w:rsidRPr="00FC35A3">
        <w:rPr>
          <w:rFonts w:asciiTheme="majorBidi" w:hAnsiTheme="majorBidi" w:cstheme="majorBidi"/>
          <w:sz w:val="24"/>
          <w:szCs w:val="24"/>
        </w:rPr>
        <w:t>;</w:t>
      </w:r>
    </w:p>
    <w:p w:rsidR="0076689F" w:rsidRPr="00FC35A3" w:rsidRDefault="0076689F" w:rsidP="006D7707">
      <w:pPr>
        <w:pStyle w:val="Paragraphedeliste"/>
        <w:numPr>
          <w:ilvl w:val="0"/>
          <w:numId w:val="12"/>
        </w:numPr>
        <w:autoSpaceDE w:val="0"/>
        <w:autoSpaceDN w:val="0"/>
        <w:adjustRightInd w:val="0"/>
        <w:spacing w:after="0" w:line="360" w:lineRule="auto"/>
        <w:jc w:val="both"/>
        <w:rPr>
          <w:rFonts w:asciiTheme="majorBidi" w:hAnsiTheme="majorBidi" w:cstheme="majorBidi"/>
          <w:sz w:val="24"/>
          <w:szCs w:val="24"/>
        </w:rPr>
      </w:pPr>
      <w:r w:rsidRPr="00FC35A3">
        <w:rPr>
          <w:rFonts w:asciiTheme="majorBidi" w:hAnsiTheme="majorBidi" w:cstheme="majorBidi"/>
          <w:sz w:val="24"/>
          <w:szCs w:val="24"/>
        </w:rPr>
        <w:t xml:space="preserve">Oxydation du </w:t>
      </w:r>
      <w:proofErr w:type="gramStart"/>
      <w:r w:rsidRPr="00FC35A3">
        <w:rPr>
          <w:rFonts w:asciiTheme="majorBidi" w:hAnsiTheme="majorBidi" w:cstheme="majorBidi"/>
          <w:sz w:val="24"/>
          <w:szCs w:val="24"/>
        </w:rPr>
        <w:t>phénol</w:t>
      </w:r>
      <w:r w:rsidR="006D7707" w:rsidRPr="00FF358C">
        <w:rPr>
          <w:rFonts w:asciiTheme="majorBidi" w:hAnsiTheme="majorBidi" w:cstheme="majorBidi"/>
          <w:b/>
          <w:bCs/>
          <w:color w:val="548DD4" w:themeColor="text2" w:themeTint="99"/>
          <w:sz w:val="24"/>
          <w:szCs w:val="24"/>
          <w:vertAlign w:val="superscript"/>
        </w:rPr>
        <w:t>[</w:t>
      </w:r>
      <w:proofErr w:type="gramEnd"/>
      <w:r w:rsidR="006D7707">
        <w:rPr>
          <w:rFonts w:asciiTheme="majorBidi" w:hAnsiTheme="majorBidi" w:cstheme="majorBidi"/>
          <w:b/>
          <w:bCs/>
          <w:color w:val="548DD4" w:themeColor="text2" w:themeTint="99"/>
          <w:sz w:val="24"/>
          <w:szCs w:val="24"/>
          <w:vertAlign w:val="superscript"/>
        </w:rPr>
        <w:t>62</w:t>
      </w:r>
      <w:r w:rsidR="006D7707" w:rsidRPr="00FF358C">
        <w:rPr>
          <w:rFonts w:asciiTheme="majorBidi" w:hAnsiTheme="majorBidi" w:cstheme="majorBidi"/>
          <w:b/>
          <w:bCs/>
          <w:color w:val="548DD4" w:themeColor="text2" w:themeTint="99"/>
          <w:sz w:val="24"/>
          <w:szCs w:val="24"/>
          <w:vertAlign w:val="superscript"/>
        </w:rPr>
        <w:t>]</w:t>
      </w:r>
      <w:r w:rsidR="006D7707" w:rsidRPr="00B60B34">
        <w:rPr>
          <w:rFonts w:asciiTheme="majorBidi" w:hAnsiTheme="majorBidi" w:cstheme="majorBidi"/>
          <w:sz w:val="24"/>
          <w:szCs w:val="24"/>
        </w:rPr>
        <w:t xml:space="preserve"> </w:t>
      </w:r>
      <w:r w:rsidRPr="00FC35A3">
        <w:rPr>
          <w:rFonts w:asciiTheme="majorBidi" w:hAnsiTheme="majorBidi" w:cstheme="majorBidi"/>
          <w:sz w:val="24"/>
          <w:szCs w:val="24"/>
        </w:rPr>
        <w:t>;</w:t>
      </w:r>
    </w:p>
    <w:p w:rsidR="0076689F" w:rsidRPr="00FC35A3" w:rsidRDefault="0076689F" w:rsidP="006D7707">
      <w:pPr>
        <w:pStyle w:val="Paragraphedeliste"/>
        <w:numPr>
          <w:ilvl w:val="0"/>
          <w:numId w:val="12"/>
        </w:numPr>
        <w:autoSpaceDE w:val="0"/>
        <w:autoSpaceDN w:val="0"/>
        <w:adjustRightInd w:val="0"/>
        <w:spacing w:after="0" w:line="360" w:lineRule="auto"/>
        <w:jc w:val="both"/>
        <w:rPr>
          <w:rFonts w:asciiTheme="majorBidi" w:hAnsiTheme="majorBidi" w:cstheme="majorBidi"/>
          <w:b/>
          <w:bCs/>
          <w:sz w:val="24"/>
          <w:szCs w:val="24"/>
        </w:rPr>
      </w:pPr>
      <w:r w:rsidRPr="00FC35A3">
        <w:rPr>
          <w:rFonts w:asciiTheme="majorBidi" w:hAnsiTheme="majorBidi" w:cstheme="majorBidi"/>
          <w:sz w:val="24"/>
          <w:szCs w:val="24"/>
        </w:rPr>
        <w:t xml:space="preserve">Oxydation des eaux usées d’industrie d’additifs de plastique, </w:t>
      </w:r>
      <w:proofErr w:type="gramStart"/>
      <w:r w:rsidRPr="00FC35A3">
        <w:rPr>
          <w:rFonts w:asciiTheme="majorBidi" w:hAnsiTheme="majorBidi" w:cstheme="majorBidi"/>
          <w:sz w:val="24"/>
          <w:szCs w:val="24"/>
        </w:rPr>
        <w:t>caoutchouc</w:t>
      </w:r>
      <w:r w:rsidR="006D7707" w:rsidRPr="00FF358C">
        <w:rPr>
          <w:rFonts w:asciiTheme="majorBidi" w:hAnsiTheme="majorBidi" w:cstheme="majorBidi"/>
          <w:b/>
          <w:bCs/>
          <w:color w:val="548DD4" w:themeColor="text2" w:themeTint="99"/>
          <w:sz w:val="24"/>
          <w:szCs w:val="24"/>
          <w:vertAlign w:val="superscript"/>
        </w:rPr>
        <w:t>[</w:t>
      </w:r>
      <w:proofErr w:type="gramEnd"/>
      <w:r w:rsidR="006D7707">
        <w:rPr>
          <w:rFonts w:asciiTheme="majorBidi" w:hAnsiTheme="majorBidi" w:cstheme="majorBidi"/>
          <w:b/>
          <w:bCs/>
          <w:color w:val="548DD4" w:themeColor="text2" w:themeTint="99"/>
          <w:sz w:val="24"/>
          <w:szCs w:val="24"/>
          <w:vertAlign w:val="superscript"/>
        </w:rPr>
        <w:t>63</w:t>
      </w:r>
      <w:r w:rsidR="006D7707" w:rsidRPr="00FF358C">
        <w:rPr>
          <w:rFonts w:asciiTheme="majorBidi" w:hAnsiTheme="majorBidi" w:cstheme="majorBidi"/>
          <w:b/>
          <w:bCs/>
          <w:color w:val="548DD4" w:themeColor="text2" w:themeTint="99"/>
          <w:sz w:val="24"/>
          <w:szCs w:val="24"/>
          <w:vertAlign w:val="superscript"/>
        </w:rPr>
        <w:t>]</w:t>
      </w:r>
      <w:r w:rsidRPr="00FC35A3">
        <w:rPr>
          <w:rFonts w:asciiTheme="majorBidi" w:hAnsiTheme="majorBidi" w:cstheme="majorBidi"/>
          <w:sz w:val="24"/>
          <w:szCs w:val="24"/>
        </w:rPr>
        <w:t>;</w:t>
      </w:r>
    </w:p>
    <w:p w:rsidR="0076689F" w:rsidRDefault="0076689F" w:rsidP="006D7707">
      <w:pPr>
        <w:pStyle w:val="Paragraphedeliste"/>
        <w:numPr>
          <w:ilvl w:val="0"/>
          <w:numId w:val="12"/>
        </w:numPr>
        <w:autoSpaceDE w:val="0"/>
        <w:autoSpaceDN w:val="0"/>
        <w:adjustRightInd w:val="0"/>
        <w:spacing w:after="0" w:line="360" w:lineRule="auto"/>
        <w:jc w:val="both"/>
        <w:rPr>
          <w:rFonts w:asciiTheme="majorBidi" w:hAnsiTheme="majorBidi" w:cstheme="majorBidi"/>
          <w:sz w:val="24"/>
          <w:szCs w:val="24"/>
        </w:rPr>
      </w:pPr>
      <w:r w:rsidRPr="004A5D1E">
        <w:rPr>
          <w:rFonts w:asciiTheme="majorBidi" w:hAnsiTheme="majorBidi" w:cstheme="majorBidi"/>
          <w:sz w:val="24"/>
          <w:szCs w:val="24"/>
        </w:rPr>
        <w:t xml:space="preserve">La réhabilitation des matières solides contaminées comme les boues ou les </w:t>
      </w:r>
      <w:proofErr w:type="gramStart"/>
      <w:r w:rsidRPr="004A5D1E">
        <w:rPr>
          <w:rFonts w:asciiTheme="majorBidi" w:hAnsiTheme="majorBidi" w:cstheme="majorBidi"/>
          <w:sz w:val="24"/>
          <w:szCs w:val="24"/>
        </w:rPr>
        <w:t>sols</w:t>
      </w:r>
      <w:r w:rsidR="006D7707" w:rsidRPr="00FF358C">
        <w:rPr>
          <w:rFonts w:asciiTheme="majorBidi" w:hAnsiTheme="majorBidi" w:cstheme="majorBidi"/>
          <w:b/>
          <w:bCs/>
          <w:color w:val="548DD4" w:themeColor="text2" w:themeTint="99"/>
          <w:sz w:val="24"/>
          <w:szCs w:val="24"/>
          <w:vertAlign w:val="superscript"/>
        </w:rPr>
        <w:t>[</w:t>
      </w:r>
      <w:proofErr w:type="gramEnd"/>
      <w:r w:rsidR="006D7707">
        <w:rPr>
          <w:rFonts w:asciiTheme="majorBidi" w:hAnsiTheme="majorBidi" w:cstheme="majorBidi"/>
          <w:b/>
          <w:bCs/>
          <w:color w:val="548DD4" w:themeColor="text2" w:themeTint="99"/>
          <w:sz w:val="24"/>
          <w:szCs w:val="24"/>
          <w:vertAlign w:val="superscript"/>
        </w:rPr>
        <w:t>63</w:t>
      </w:r>
      <w:r w:rsidR="006D7707" w:rsidRPr="00FF358C">
        <w:rPr>
          <w:rFonts w:asciiTheme="majorBidi" w:hAnsiTheme="majorBidi" w:cstheme="majorBidi"/>
          <w:b/>
          <w:bCs/>
          <w:color w:val="548DD4" w:themeColor="text2" w:themeTint="99"/>
          <w:sz w:val="24"/>
          <w:szCs w:val="24"/>
          <w:vertAlign w:val="superscript"/>
        </w:rPr>
        <w:t>]</w:t>
      </w:r>
      <w:r w:rsidRPr="006D7707">
        <w:rPr>
          <w:rFonts w:asciiTheme="majorBidi" w:hAnsiTheme="majorBidi" w:cstheme="majorBidi"/>
          <w:sz w:val="24"/>
          <w:szCs w:val="24"/>
        </w:rPr>
        <w:t>.</w:t>
      </w:r>
    </w:p>
    <w:p w:rsidR="0076689F" w:rsidRDefault="005968D8" w:rsidP="00761679">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sz w:val="24"/>
          <w:szCs w:val="24"/>
        </w:rPr>
        <w:t xml:space="preserve">        </w:t>
      </w:r>
      <w:r w:rsidR="00761679">
        <w:rPr>
          <w:rFonts w:asciiTheme="majorBidi" w:hAnsiTheme="majorBidi" w:cstheme="majorBidi"/>
          <w:b/>
          <w:bCs/>
          <w:sz w:val="24"/>
          <w:szCs w:val="24"/>
        </w:rPr>
        <w:t>II.1.4.2.</w:t>
      </w:r>
      <w:r w:rsidR="0076689F" w:rsidRPr="006F32B8">
        <w:rPr>
          <w:rFonts w:asciiTheme="majorBidi" w:hAnsiTheme="majorBidi" w:cstheme="majorBidi"/>
          <w:b/>
          <w:bCs/>
          <w:sz w:val="24"/>
          <w:szCs w:val="24"/>
        </w:rPr>
        <w:t>2.</w:t>
      </w:r>
      <w:r w:rsidR="0076689F">
        <w:rPr>
          <w:rFonts w:asciiTheme="majorBidi" w:hAnsiTheme="majorBidi" w:cstheme="majorBidi"/>
          <w:sz w:val="24"/>
          <w:szCs w:val="24"/>
        </w:rPr>
        <w:t xml:space="preserve"> </w:t>
      </w:r>
      <w:r w:rsidR="0076689F" w:rsidRPr="00E83891">
        <w:rPr>
          <w:rFonts w:asciiTheme="majorBidi" w:hAnsiTheme="majorBidi" w:cstheme="majorBidi"/>
          <w:b/>
          <w:bCs/>
          <w:sz w:val="24"/>
          <w:szCs w:val="24"/>
        </w:rPr>
        <w:t xml:space="preserve"> Les avantages et les inconvénients</w:t>
      </w:r>
      <w:r w:rsidR="006336DB">
        <w:rPr>
          <w:rFonts w:asciiTheme="majorBidi" w:hAnsiTheme="majorBidi" w:cstheme="majorBidi"/>
          <w:b/>
          <w:bCs/>
          <w:sz w:val="24"/>
          <w:szCs w:val="24"/>
        </w:rPr>
        <w:t xml:space="preserve"> </w:t>
      </w:r>
      <w:r w:rsidR="006336DB">
        <w:rPr>
          <w:rFonts w:ascii="TimesNewRomanPS-BoldMT" w:hAnsi="TimesNewRomanPS-BoldMT" w:cs="TimesNewRomanPS-BoldMT"/>
          <w:b/>
          <w:bCs/>
          <w:sz w:val="24"/>
          <w:szCs w:val="24"/>
        </w:rPr>
        <w:t>du système Fenton</w:t>
      </w:r>
    </w:p>
    <w:p w:rsidR="006D7707" w:rsidRPr="006D7707" w:rsidRDefault="006D7707" w:rsidP="006D7707">
      <w:pPr>
        <w:pStyle w:val="Paragraphedeliste"/>
        <w:numPr>
          <w:ilvl w:val="0"/>
          <w:numId w:val="20"/>
        </w:numPr>
        <w:autoSpaceDE w:val="0"/>
        <w:autoSpaceDN w:val="0"/>
        <w:adjustRightInd w:val="0"/>
        <w:spacing w:after="0" w:line="360" w:lineRule="auto"/>
        <w:jc w:val="both"/>
        <w:rPr>
          <w:rFonts w:asciiTheme="majorBidi" w:hAnsiTheme="majorBidi" w:cstheme="majorBidi"/>
          <w:sz w:val="24"/>
          <w:szCs w:val="24"/>
        </w:rPr>
      </w:pPr>
      <w:r w:rsidRPr="00E83891">
        <w:rPr>
          <w:rFonts w:asciiTheme="majorBidi" w:hAnsiTheme="majorBidi" w:cstheme="majorBidi"/>
          <w:b/>
          <w:bCs/>
          <w:sz w:val="24"/>
          <w:szCs w:val="24"/>
        </w:rPr>
        <w:t>Les avantages</w:t>
      </w:r>
    </w:p>
    <w:p w:rsidR="0076689F" w:rsidRPr="009E5D2F" w:rsidRDefault="0076689F" w:rsidP="003C1695">
      <w:pPr>
        <w:autoSpaceDE w:val="0"/>
        <w:autoSpaceDN w:val="0"/>
        <w:adjustRightInd w:val="0"/>
        <w:spacing w:after="0" w:line="360" w:lineRule="auto"/>
        <w:jc w:val="both"/>
        <w:rPr>
          <w:rFonts w:asciiTheme="majorBidi" w:hAnsiTheme="majorBidi" w:cstheme="majorBidi"/>
          <w:sz w:val="24"/>
          <w:szCs w:val="24"/>
        </w:rPr>
      </w:pPr>
      <w:r w:rsidRPr="009E5D2F">
        <w:rPr>
          <w:rFonts w:asciiTheme="majorBidi" w:hAnsiTheme="majorBidi" w:cstheme="majorBidi"/>
          <w:sz w:val="24"/>
          <w:szCs w:val="24"/>
        </w:rPr>
        <w:t>En plus de la génération des radicaux</w:t>
      </w:r>
      <w:r w:rsidRPr="00725CA3">
        <w:rPr>
          <w:rFonts w:asciiTheme="majorBidi" w:hAnsiTheme="majorBidi" w:cstheme="majorBidi"/>
          <w:sz w:val="24"/>
          <w:szCs w:val="24"/>
        </w:rPr>
        <w:t xml:space="preserve"> HO</w:t>
      </w:r>
      <w:r w:rsidR="003C1695" w:rsidRPr="005D094F">
        <w:rPr>
          <w:rFonts w:asciiTheme="majorBidi" w:hAnsiTheme="majorBidi" w:cstheme="majorBidi"/>
          <w:b/>
          <w:bCs/>
          <w:sz w:val="24"/>
          <w:szCs w:val="24"/>
          <w:vertAlign w:val="superscript"/>
        </w:rPr>
        <w:t>•</w:t>
      </w:r>
      <w:r w:rsidRPr="009E5D2F">
        <w:rPr>
          <w:rFonts w:asciiTheme="majorBidi" w:hAnsiTheme="majorBidi" w:cstheme="majorBidi"/>
          <w:sz w:val="24"/>
          <w:szCs w:val="24"/>
        </w:rPr>
        <w:t>, les avantages majeurs du RF sont :</w:t>
      </w:r>
    </w:p>
    <w:p w:rsidR="0076689F" w:rsidRPr="00725CA3" w:rsidRDefault="0076689F" w:rsidP="0076689F">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725CA3">
        <w:rPr>
          <w:rFonts w:asciiTheme="majorBidi" w:hAnsiTheme="majorBidi" w:cstheme="majorBidi"/>
          <w:sz w:val="24"/>
          <w:szCs w:val="24"/>
        </w:rPr>
        <w:t>les deux réactifs, le peroxyde d’hydrogène et les sels de fer, sont non toxiques et</w:t>
      </w:r>
      <w:r>
        <w:rPr>
          <w:rFonts w:asciiTheme="majorBidi" w:hAnsiTheme="majorBidi" w:cstheme="majorBidi"/>
          <w:sz w:val="24"/>
          <w:szCs w:val="24"/>
        </w:rPr>
        <w:t xml:space="preserve"> </w:t>
      </w:r>
      <w:r w:rsidRPr="00725CA3">
        <w:rPr>
          <w:rFonts w:asciiTheme="majorBidi" w:hAnsiTheme="majorBidi" w:cstheme="majorBidi"/>
          <w:sz w:val="24"/>
          <w:szCs w:val="24"/>
        </w:rPr>
        <w:t>disponibles, bon marché et ne présentent aucun danger pour l’utilisateur et</w:t>
      </w:r>
      <w:r>
        <w:rPr>
          <w:rFonts w:asciiTheme="majorBidi" w:hAnsiTheme="majorBidi" w:cstheme="majorBidi"/>
          <w:sz w:val="24"/>
          <w:szCs w:val="24"/>
        </w:rPr>
        <w:t xml:space="preserve"> </w:t>
      </w:r>
      <w:r w:rsidRPr="00725CA3">
        <w:rPr>
          <w:rFonts w:asciiTheme="majorBidi" w:hAnsiTheme="majorBidi" w:cstheme="majorBidi"/>
          <w:sz w:val="24"/>
          <w:szCs w:val="24"/>
        </w:rPr>
        <w:t>l’</w:t>
      </w:r>
      <w:r>
        <w:rPr>
          <w:rFonts w:asciiTheme="majorBidi" w:hAnsiTheme="majorBidi" w:cstheme="majorBidi"/>
          <w:sz w:val="24"/>
          <w:szCs w:val="24"/>
        </w:rPr>
        <w:t>environnement</w:t>
      </w:r>
      <w:r w:rsidRPr="00725CA3">
        <w:rPr>
          <w:rFonts w:asciiTheme="majorBidi" w:hAnsiTheme="majorBidi" w:cstheme="majorBidi"/>
          <w:sz w:val="24"/>
          <w:szCs w:val="24"/>
        </w:rPr>
        <w:t>;</w:t>
      </w:r>
    </w:p>
    <w:p w:rsidR="0076689F" w:rsidRDefault="0076689F" w:rsidP="0076689F">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725CA3">
        <w:rPr>
          <w:rFonts w:asciiTheme="majorBidi" w:hAnsiTheme="majorBidi" w:cstheme="majorBidi"/>
          <w:sz w:val="24"/>
          <w:szCs w:val="24"/>
        </w:rPr>
        <w:t>absence de limitation de transfert de masse dû à l’homogénéité de la réaction catalytique</w:t>
      </w:r>
      <w:r>
        <w:rPr>
          <w:rFonts w:asciiTheme="majorBidi" w:hAnsiTheme="majorBidi" w:cstheme="majorBidi"/>
          <w:sz w:val="24"/>
          <w:szCs w:val="24"/>
        </w:rPr>
        <w:t xml:space="preserve"> </w:t>
      </w:r>
      <w:r w:rsidRPr="0076689F">
        <w:rPr>
          <w:rFonts w:asciiTheme="majorBidi" w:hAnsiTheme="majorBidi" w:cstheme="majorBidi"/>
          <w:color w:val="FF0000"/>
          <w:sz w:val="24"/>
          <w:szCs w:val="24"/>
        </w:rPr>
        <w:t xml:space="preserve"> </w:t>
      </w:r>
      <w:r w:rsidRPr="00FF0F75">
        <w:rPr>
          <w:rFonts w:asciiTheme="majorBidi" w:hAnsiTheme="majorBidi" w:cstheme="majorBidi"/>
          <w:b/>
          <w:bCs/>
          <w:color w:val="548DD4" w:themeColor="text2" w:themeTint="99"/>
          <w:sz w:val="24"/>
          <w:szCs w:val="24"/>
          <w:vertAlign w:val="superscript"/>
        </w:rPr>
        <w:t>[2]</w:t>
      </w:r>
      <w:r w:rsidRPr="00725CA3">
        <w:rPr>
          <w:rFonts w:asciiTheme="majorBidi" w:hAnsiTheme="majorBidi" w:cstheme="majorBidi"/>
          <w:sz w:val="24"/>
          <w:szCs w:val="24"/>
        </w:rPr>
        <w:t>;</w:t>
      </w:r>
    </w:p>
    <w:p w:rsidR="0076689F" w:rsidRDefault="0076689F" w:rsidP="0076689F">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725CA3">
        <w:rPr>
          <w:rFonts w:asciiTheme="majorBidi" w:hAnsiTheme="majorBidi" w:cstheme="majorBidi"/>
          <w:sz w:val="24"/>
          <w:szCs w:val="24"/>
        </w:rPr>
        <w:t>ne nécessite pas d’ajout d’énergie pour entraîner la catalyse</w:t>
      </w:r>
      <w:r w:rsidRPr="00FF0F75">
        <w:rPr>
          <w:rFonts w:asciiTheme="majorBidi" w:hAnsiTheme="majorBidi" w:cstheme="majorBidi"/>
          <w:color w:val="548DD4" w:themeColor="text2" w:themeTint="99"/>
          <w:sz w:val="24"/>
          <w:szCs w:val="24"/>
        </w:rPr>
        <w:t xml:space="preserve"> </w:t>
      </w:r>
      <w:r w:rsidRPr="00FF0F75">
        <w:rPr>
          <w:rFonts w:asciiTheme="majorBidi" w:hAnsiTheme="majorBidi" w:cstheme="majorBidi"/>
          <w:color w:val="548DD4" w:themeColor="text2" w:themeTint="99"/>
          <w:sz w:val="24"/>
          <w:szCs w:val="24"/>
          <w:vertAlign w:val="superscript"/>
        </w:rPr>
        <w:t>[</w:t>
      </w:r>
      <w:r w:rsidRPr="00FF0F75">
        <w:rPr>
          <w:rFonts w:asciiTheme="majorBidi" w:hAnsiTheme="majorBidi" w:cstheme="majorBidi"/>
          <w:b/>
          <w:bCs/>
          <w:color w:val="548DD4" w:themeColor="text2" w:themeTint="99"/>
          <w:sz w:val="24"/>
          <w:szCs w:val="24"/>
          <w:vertAlign w:val="superscript"/>
        </w:rPr>
        <w:t>2]</w:t>
      </w:r>
      <w:r w:rsidRPr="00725CA3">
        <w:rPr>
          <w:rFonts w:asciiTheme="majorBidi" w:hAnsiTheme="majorBidi" w:cstheme="majorBidi"/>
          <w:sz w:val="24"/>
          <w:szCs w:val="24"/>
        </w:rPr>
        <w:t>;</w:t>
      </w:r>
    </w:p>
    <w:p w:rsidR="0076689F" w:rsidRDefault="0076689F" w:rsidP="0076689F">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725CA3">
        <w:rPr>
          <w:rFonts w:asciiTheme="majorBidi" w:hAnsiTheme="majorBidi" w:cstheme="majorBidi"/>
          <w:sz w:val="24"/>
          <w:szCs w:val="24"/>
        </w:rPr>
        <w:t xml:space="preserve">le processus est technologiquement simple </w:t>
      </w:r>
      <w:r w:rsidRPr="0076689F">
        <w:rPr>
          <w:rFonts w:asciiTheme="majorBidi" w:hAnsiTheme="majorBidi" w:cstheme="majorBidi"/>
          <w:color w:val="FF0000"/>
          <w:sz w:val="24"/>
          <w:szCs w:val="24"/>
        </w:rPr>
        <w:t xml:space="preserve"> </w:t>
      </w:r>
      <w:r w:rsidRPr="00FF0F75">
        <w:rPr>
          <w:rFonts w:asciiTheme="majorBidi" w:hAnsiTheme="majorBidi" w:cstheme="majorBidi"/>
          <w:color w:val="548DD4" w:themeColor="text2" w:themeTint="99"/>
          <w:sz w:val="24"/>
          <w:szCs w:val="24"/>
          <w:vertAlign w:val="superscript"/>
        </w:rPr>
        <w:t>[</w:t>
      </w:r>
      <w:r w:rsidRPr="00FF0F75">
        <w:rPr>
          <w:rFonts w:asciiTheme="majorBidi" w:hAnsiTheme="majorBidi" w:cstheme="majorBidi"/>
          <w:b/>
          <w:bCs/>
          <w:color w:val="548DD4" w:themeColor="text2" w:themeTint="99"/>
          <w:sz w:val="24"/>
          <w:szCs w:val="24"/>
          <w:vertAlign w:val="superscript"/>
        </w:rPr>
        <w:t>2]</w:t>
      </w:r>
      <w:r w:rsidRPr="00725CA3">
        <w:rPr>
          <w:rFonts w:asciiTheme="majorBidi" w:hAnsiTheme="majorBidi" w:cstheme="majorBidi"/>
          <w:sz w:val="24"/>
          <w:szCs w:val="24"/>
        </w:rPr>
        <w:t>;</w:t>
      </w:r>
    </w:p>
    <w:p w:rsidR="0076689F" w:rsidRDefault="0076689F" w:rsidP="00E66155">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725CA3">
        <w:rPr>
          <w:rFonts w:asciiTheme="majorBidi" w:hAnsiTheme="majorBidi" w:cstheme="majorBidi"/>
          <w:sz w:val="24"/>
          <w:szCs w:val="24"/>
        </w:rPr>
        <w:t>le fer peut être utilisé comme coagulant après ajustement du pH pour éliminer une</w:t>
      </w:r>
      <w:r>
        <w:rPr>
          <w:rFonts w:asciiTheme="majorBidi" w:hAnsiTheme="majorBidi" w:cstheme="majorBidi"/>
          <w:sz w:val="24"/>
          <w:szCs w:val="24"/>
        </w:rPr>
        <w:t xml:space="preserve"> </w:t>
      </w:r>
      <w:r w:rsidRPr="00725CA3">
        <w:rPr>
          <w:rFonts w:asciiTheme="majorBidi" w:hAnsiTheme="majorBidi" w:cstheme="majorBidi"/>
          <w:sz w:val="24"/>
          <w:szCs w:val="24"/>
        </w:rPr>
        <w:t xml:space="preserve">fraction de polluants </w:t>
      </w:r>
      <w:r w:rsidRPr="00E66155">
        <w:rPr>
          <w:rFonts w:asciiTheme="majorBidi" w:hAnsiTheme="majorBidi" w:cstheme="majorBidi"/>
          <w:color w:val="4F81BD" w:themeColor="accent1"/>
          <w:sz w:val="24"/>
          <w:szCs w:val="24"/>
        </w:rPr>
        <w:t xml:space="preserve"> </w:t>
      </w:r>
      <w:r w:rsidRPr="00E66155">
        <w:rPr>
          <w:rFonts w:asciiTheme="majorBidi" w:hAnsiTheme="majorBidi" w:cstheme="majorBidi"/>
          <w:b/>
          <w:bCs/>
          <w:color w:val="4F81BD" w:themeColor="accent1"/>
          <w:sz w:val="24"/>
          <w:szCs w:val="24"/>
          <w:vertAlign w:val="superscript"/>
        </w:rPr>
        <w:t>[2</w:t>
      </w:r>
      <w:r w:rsidR="00BB7F2B">
        <w:rPr>
          <w:rFonts w:asciiTheme="majorBidi" w:hAnsiTheme="majorBidi" w:cstheme="majorBidi"/>
          <w:b/>
          <w:bCs/>
          <w:color w:val="4F81BD" w:themeColor="accent1"/>
          <w:sz w:val="24"/>
          <w:szCs w:val="24"/>
          <w:vertAlign w:val="superscript"/>
        </w:rPr>
        <w:t xml:space="preserve">, </w:t>
      </w:r>
      <w:r w:rsidR="00E66155" w:rsidRPr="00E66155">
        <w:rPr>
          <w:rFonts w:asciiTheme="majorBidi" w:hAnsiTheme="majorBidi" w:cstheme="majorBidi"/>
          <w:b/>
          <w:bCs/>
          <w:color w:val="4F81BD" w:themeColor="accent1"/>
          <w:sz w:val="24"/>
          <w:szCs w:val="24"/>
          <w:vertAlign w:val="superscript"/>
        </w:rPr>
        <w:t>64</w:t>
      </w:r>
      <w:r w:rsidRPr="00E66155">
        <w:rPr>
          <w:rFonts w:asciiTheme="majorBidi" w:hAnsiTheme="majorBidi" w:cstheme="majorBidi"/>
          <w:b/>
          <w:bCs/>
          <w:color w:val="4F81BD" w:themeColor="accent1"/>
          <w:sz w:val="24"/>
          <w:szCs w:val="24"/>
          <w:vertAlign w:val="superscript"/>
        </w:rPr>
        <w:t>]</w:t>
      </w:r>
      <w:r w:rsidRPr="00725CA3">
        <w:rPr>
          <w:rFonts w:asciiTheme="majorBidi" w:hAnsiTheme="majorBidi" w:cstheme="majorBidi"/>
          <w:sz w:val="24"/>
          <w:szCs w:val="24"/>
        </w:rPr>
        <w:t>;</w:t>
      </w:r>
    </w:p>
    <w:p w:rsidR="0076689F" w:rsidRDefault="0076689F" w:rsidP="0076689F">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725CA3">
        <w:rPr>
          <w:rFonts w:asciiTheme="majorBidi" w:hAnsiTheme="majorBidi" w:cstheme="majorBidi"/>
          <w:sz w:val="24"/>
          <w:szCs w:val="24"/>
        </w:rPr>
        <w:t>les réactifs sont faciles à manipuler ;</w:t>
      </w:r>
    </w:p>
    <w:p w:rsidR="0076689F" w:rsidRDefault="0076689F" w:rsidP="0076689F">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725CA3">
        <w:rPr>
          <w:rFonts w:asciiTheme="majorBidi" w:hAnsiTheme="majorBidi" w:cstheme="majorBidi"/>
          <w:sz w:val="24"/>
          <w:szCs w:val="24"/>
        </w:rPr>
        <w:t>ne nécessite pas un matériel spécifique.</w:t>
      </w:r>
    </w:p>
    <w:p w:rsidR="003C1695" w:rsidRDefault="003C1695" w:rsidP="003C1695">
      <w:pPr>
        <w:pStyle w:val="Paragraphedeliste"/>
        <w:numPr>
          <w:ilvl w:val="0"/>
          <w:numId w:val="20"/>
        </w:num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L</w:t>
      </w:r>
      <w:r w:rsidRPr="003C1695">
        <w:rPr>
          <w:rFonts w:asciiTheme="majorBidi" w:hAnsiTheme="majorBidi" w:cstheme="majorBidi"/>
          <w:b/>
          <w:bCs/>
          <w:sz w:val="24"/>
          <w:szCs w:val="24"/>
        </w:rPr>
        <w:t>es inconvénients</w:t>
      </w:r>
    </w:p>
    <w:p w:rsidR="00856B38" w:rsidRPr="00856B38" w:rsidRDefault="00856B38" w:rsidP="00856B38">
      <w:pPr>
        <w:autoSpaceDE w:val="0"/>
        <w:autoSpaceDN w:val="0"/>
        <w:adjustRightInd w:val="0"/>
        <w:spacing w:after="0" w:line="360" w:lineRule="auto"/>
        <w:jc w:val="both"/>
        <w:rPr>
          <w:rFonts w:ascii="Times New Roman" w:hAnsi="Times New Roman" w:cs="Times New Roman"/>
          <w:color w:val="000000"/>
          <w:sz w:val="24"/>
          <w:szCs w:val="24"/>
        </w:rPr>
      </w:pPr>
      <w:r w:rsidRPr="00856B38">
        <w:rPr>
          <w:rFonts w:ascii="Times New Roman" w:hAnsi="Times New Roman" w:cs="Times New Roman"/>
          <w:color w:val="000000"/>
          <w:sz w:val="24"/>
          <w:szCs w:val="24"/>
        </w:rPr>
        <w:t>La réaction de Fenton présente un certain nombre d’inconvénients :</w:t>
      </w:r>
    </w:p>
    <w:p w:rsidR="00856B38" w:rsidRPr="00856B38" w:rsidRDefault="00856B38" w:rsidP="00700078">
      <w:pPr>
        <w:pStyle w:val="Paragraphedeliste"/>
        <w:numPr>
          <w:ilvl w:val="0"/>
          <w:numId w:val="21"/>
        </w:numPr>
        <w:autoSpaceDE w:val="0"/>
        <w:autoSpaceDN w:val="0"/>
        <w:adjustRightInd w:val="0"/>
        <w:spacing w:after="0" w:line="360" w:lineRule="auto"/>
        <w:jc w:val="both"/>
        <w:rPr>
          <w:rFonts w:ascii="Times New Roman" w:hAnsi="Times New Roman" w:cs="Times New Roman"/>
          <w:color w:val="000000"/>
          <w:sz w:val="24"/>
          <w:szCs w:val="24"/>
        </w:rPr>
      </w:pPr>
      <w:r w:rsidRPr="00856B38">
        <w:rPr>
          <w:rFonts w:ascii="Times New Roman" w:hAnsi="Times New Roman" w:cs="Times New Roman"/>
          <w:color w:val="000000"/>
          <w:sz w:val="24"/>
          <w:szCs w:val="24"/>
        </w:rPr>
        <w:t>absence de régénération du Fe</w:t>
      </w:r>
      <w:r w:rsidRPr="005D094F">
        <w:rPr>
          <w:rFonts w:ascii="Times New Roman" w:hAnsi="Times New Roman" w:cs="Times New Roman"/>
          <w:color w:val="000000"/>
          <w:sz w:val="24"/>
          <w:szCs w:val="24"/>
          <w:vertAlign w:val="superscript"/>
        </w:rPr>
        <w:t>2+</w:t>
      </w:r>
      <w:r w:rsidRPr="00856B38">
        <w:rPr>
          <w:rFonts w:ascii="Times New Roman" w:hAnsi="Times New Roman" w:cs="Times New Roman"/>
          <w:color w:val="000000"/>
          <w:sz w:val="24"/>
          <w:szCs w:val="24"/>
        </w:rPr>
        <w:t xml:space="preserve"> (catalyse très lente en présence de l’excès de H</w:t>
      </w:r>
      <w:r w:rsidRPr="005D094F">
        <w:rPr>
          <w:rFonts w:ascii="Times New Roman" w:hAnsi="Times New Roman" w:cs="Times New Roman"/>
          <w:color w:val="000000"/>
          <w:sz w:val="24"/>
          <w:szCs w:val="24"/>
          <w:vertAlign w:val="subscript"/>
        </w:rPr>
        <w:t>2</w:t>
      </w:r>
      <w:r w:rsidRPr="00856B38">
        <w:rPr>
          <w:rFonts w:ascii="Times New Roman" w:hAnsi="Times New Roman" w:cs="Times New Roman"/>
          <w:color w:val="000000"/>
          <w:sz w:val="24"/>
          <w:szCs w:val="24"/>
        </w:rPr>
        <w:t>O</w:t>
      </w:r>
      <w:r w:rsidRPr="005D094F">
        <w:rPr>
          <w:rFonts w:ascii="Times New Roman" w:hAnsi="Times New Roman" w:cs="Times New Roman"/>
          <w:color w:val="000000"/>
          <w:sz w:val="24"/>
          <w:szCs w:val="24"/>
          <w:vertAlign w:val="subscript"/>
        </w:rPr>
        <w:t>2</w:t>
      </w:r>
      <w:r w:rsidRPr="00856B38">
        <w:rPr>
          <w:rFonts w:ascii="Times New Roman" w:hAnsi="Times New Roman" w:cs="Times New Roman"/>
          <w:color w:val="000000"/>
          <w:sz w:val="24"/>
          <w:szCs w:val="24"/>
        </w:rPr>
        <w:t xml:space="preserve"> par</w:t>
      </w:r>
      <w:r>
        <w:rPr>
          <w:rFonts w:ascii="Times New Roman" w:hAnsi="Times New Roman" w:cs="Times New Roman"/>
          <w:color w:val="000000"/>
          <w:sz w:val="24"/>
          <w:szCs w:val="24"/>
        </w:rPr>
        <w:t xml:space="preserve"> </w:t>
      </w:r>
      <w:r w:rsidRPr="00856B38">
        <w:rPr>
          <w:rFonts w:ascii="Times New Roman" w:hAnsi="Times New Roman" w:cs="Times New Roman"/>
          <w:color w:val="000000"/>
          <w:sz w:val="24"/>
          <w:szCs w:val="24"/>
        </w:rPr>
        <w:t xml:space="preserve">la réaction : </w:t>
      </w:r>
      <w:r w:rsidR="004A6056" w:rsidRPr="005B2CCE">
        <w:rPr>
          <w:rFonts w:asciiTheme="majorBidi" w:hAnsiTheme="majorBidi" w:cstheme="majorBidi"/>
          <w:position w:val="-10"/>
        </w:rPr>
        <w:object w:dxaOrig="3440" w:dyaOrig="360">
          <v:shape id="_x0000_i1090" type="#_x0000_t75" style="width:172.8pt;height:18.35pt" o:ole="" fillcolor="window">
            <v:imagedata r:id="rId140" o:title=""/>
          </v:shape>
          <o:OLEObject Type="Embed" ProgID="Equation.3" ShapeID="_x0000_i1090" DrawAspect="Content" ObjectID="_1369031851" r:id="rId141"/>
        </w:object>
      </w:r>
      <w:r w:rsidRPr="00856B38">
        <w:rPr>
          <w:rFonts w:ascii="Times New Roman" w:hAnsi="Times New Roman" w:cs="Times New Roman"/>
          <w:color w:val="000000"/>
          <w:sz w:val="24"/>
          <w:szCs w:val="24"/>
        </w:rPr>
        <w:t xml:space="preserve"> d’où son ajout continu en cours de</w:t>
      </w:r>
      <w:r>
        <w:rPr>
          <w:rFonts w:ascii="Times New Roman" w:hAnsi="Times New Roman" w:cs="Times New Roman"/>
          <w:color w:val="000000"/>
          <w:sz w:val="24"/>
          <w:szCs w:val="24"/>
        </w:rPr>
        <w:t xml:space="preserve"> </w:t>
      </w:r>
      <w:r w:rsidRPr="00856B38">
        <w:rPr>
          <w:rFonts w:ascii="Times New Roman" w:hAnsi="Times New Roman" w:cs="Times New Roman"/>
          <w:color w:val="000000"/>
          <w:sz w:val="24"/>
          <w:szCs w:val="24"/>
        </w:rPr>
        <w:t>traitement;</w:t>
      </w:r>
    </w:p>
    <w:p w:rsidR="00856B38" w:rsidRPr="00700078" w:rsidRDefault="00856B38" w:rsidP="00700078">
      <w:pPr>
        <w:pStyle w:val="Paragraphedeliste"/>
        <w:numPr>
          <w:ilvl w:val="0"/>
          <w:numId w:val="21"/>
        </w:numPr>
        <w:autoSpaceDE w:val="0"/>
        <w:autoSpaceDN w:val="0"/>
        <w:adjustRightInd w:val="0"/>
        <w:spacing w:after="0" w:line="360" w:lineRule="auto"/>
        <w:jc w:val="both"/>
        <w:rPr>
          <w:rFonts w:ascii="Times New Roman" w:hAnsi="Times New Roman" w:cs="Times New Roman"/>
          <w:color w:val="000000"/>
          <w:sz w:val="24"/>
          <w:szCs w:val="24"/>
        </w:rPr>
      </w:pPr>
      <w:r w:rsidRPr="00700078">
        <w:rPr>
          <w:rFonts w:ascii="Times New Roman" w:hAnsi="Times New Roman" w:cs="Times New Roman"/>
          <w:color w:val="000000"/>
          <w:sz w:val="24"/>
          <w:szCs w:val="24"/>
        </w:rPr>
        <w:t>la nécessité d’opérer dans un milieu à pH avoisinant 3. C’est une technique très limitée</w:t>
      </w:r>
      <w:r w:rsidR="00700078">
        <w:rPr>
          <w:rFonts w:ascii="Times New Roman" w:hAnsi="Times New Roman" w:cs="Times New Roman"/>
          <w:color w:val="000000"/>
          <w:sz w:val="24"/>
          <w:szCs w:val="24"/>
        </w:rPr>
        <w:t xml:space="preserve"> </w:t>
      </w:r>
      <w:r w:rsidRPr="00700078">
        <w:rPr>
          <w:rFonts w:ascii="Times New Roman" w:hAnsi="Times New Roman" w:cs="Times New Roman"/>
          <w:color w:val="000000"/>
          <w:sz w:val="24"/>
          <w:szCs w:val="24"/>
        </w:rPr>
        <w:t>par la gamme de pH;</w:t>
      </w:r>
    </w:p>
    <w:p w:rsidR="00856B38" w:rsidRPr="00700078" w:rsidRDefault="00856B38" w:rsidP="00700078">
      <w:pPr>
        <w:pStyle w:val="Paragraphedeliste"/>
        <w:numPr>
          <w:ilvl w:val="0"/>
          <w:numId w:val="22"/>
        </w:numPr>
        <w:autoSpaceDE w:val="0"/>
        <w:autoSpaceDN w:val="0"/>
        <w:adjustRightInd w:val="0"/>
        <w:spacing w:after="0" w:line="360" w:lineRule="auto"/>
        <w:jc w:val="both"/>
        <w:rPr>
          <w:rFonts w:ascii="Times New Roman" w:hAnsi="Times New Roman" w:cs="Times New Roman"/>
          <w:color w:val="000000"/>
          <w:sz w:val="24"/>
          <w:szCs w:val="24"/>
        </w:rPr>
      </w:pPr>
      <w:r w:rsidRPr="00700078">
        <w:rPr>
          <w:rFonts w:ascii="Times New Roman" w:hAnsi="Times New Roman" w:cs="Times New Roman"/>
          <w:color w:val="000000"/>
          <w:sz w:val="24"/>
          <w:szCs w:val="24"/>
        </w:rPr>
        <w:lastRenderedPageBreak/>
        <w:t>l’usage de doses élevées de réactifs pour oxyder certaines classes de composés</w:t>
      </w:r>
      <w:r w:rsidR="00700078">
        <w:rPr>
          <w:rFonts w:ascii="Times New Roman" w:hAnsi="Times New Roman" w:cs="Times New Roman"/>
          <w:color w:val="000000"/>
          <w:sz w:val="24"/>
          <w:szCs w:val="24"/>
        </w:rPr>
        <w:t xml:space="preserve"> </w:t>
      </w:r>
      <w:r w:rsidRPr="00700078">
        <w:rPr>
          <w:rFonts w:ascii="Times New Roman" w:hAnsi="Times New Roman" w:cs="Times New Roman"/>
          <w:color w:val="000000"/>
          <w:sz w:val="24"/>
          <w:szCs w:val="24"/>
        </w:rPr>
        <w:t>organiques;</w:t>
      </w:r>
    </w:p>
    <w:p w:rsidR="00856B38" w:rsidRPr="00700078" w:rsidRDefault="00856B38" w:rsidP="00700078">
      <w:pPr>
        <w:pStyle w:val="Paragraphedeliste"/>
        <w:numPr>
          <w:ilvl w:val="0"/>
          <w:numId w:val="22"/>
        </w:numPr>
        <w:autoSpaceDE w:val="0"/>
        <w:autoSpaceDN w:val="0"/>
        <w:adjustRightInd w:val="0"/>
        <w:spacing w:after="0" w:line="360" w:lineRule="auto"/>
        <w:jc w:val="both"/>
        <w:rPr>
          <w:rFonts w:ascii="Times New Roman" w:hAnsi="Times New Roman" w:cs="Times New Roman"/>
          <w:color w:val="000000"/>
          <w:sz w:val="24"/>
          <w:szCs w:val="24"/>
        </w:rPr>
      </w:pPr>
      <w:r w:rsidRPr="00700078">
        <w:rPr>
          <w:rFonts w:ascii="Times New Roman" w:hAnsi="Times New Roman" w:cs="Times New Roman"/>
          <w:color w:val="000000"/>
          <w:sz w:val="24"/>
          <w:szCs w:val="24"/>
        </w:rPr>
        <w:t>la production de boues d’hydroxydes ferriques Fe(OH</w:t>
      </w:r>
      <w:proofErr w:type="gramStart"/>
      <w:r w:rsidRPr="00700078">
        <w:rPr>
          <w:rFonts w:ascii="Times New Roman" w:hAnsi="Times New Roman" w:cs="Times New Roman"/>
          <w:color w:val="000000"/>
          <w:sz w:val="24"/>
          <w:szCs w:val="24"/>
        </w:rPr>
        <w:t>)</w:t>
      </w:r>
      <w:r w:rsidRPr="00700078">
        <w:rPr>
          <w:rFonts w:ascii="Times New Roman" w:hAnsi="Times New Roman" w:cs="Times New Roman"/>
          <w:color w:val="000000"/>
          <w:sz w:val="24"/>
          <w:szCs w:val="24"/>
          <w:vertAlign w:val="subscript"/>
        </w:rPr>
        <w:t>3</w:t>
      </w:r>
      <w:proofErr w:type="gramEnd"/>
      <w:r w:rsidRPr="00700078">
        <w:rPr>
          <w:rFonts w:ascii="Times New Roman" w:hAnsi="Times New Roman" w:cs="Times New Roman"/>
          <w:color w:val="000000"/>
          <w:sz w:val="24"/>
          <w:szCs w:val="24"/>
        </w:rPr>
        <w:t>.</w:t>
      </w:r>
    </w:p>
    <w:p w:rsidR="00856B38" w:rsidRPr="00856B38" w:rsidRDefault="00700078" w:rsidP="00700078">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856B38" w:rsidRPr="00856B38">
        <w:rPr>
          <w:rFonts w:ascii="Times New Roman" w:hAnsi="Times New Roman" w:cs="Times New Roman"/>
          <w:color w:val="000000"/>
          <w:sz w:val="24"/>
          <w:szCs w:val="24"/>
        </w:rPr>
        <w:t>Un pH de 3 et un excès de peroxyde d’hydrogène par rapport au Fe</w:t>
      </w:r>
      <w:r w:rsidR="00856B38" w:rsidRPr="008864C0">
        <w:rPr>
          <w:rFonts w:ascii="Times New Roman" w:hAnsi="Times New Roman" w:cs="Times New Roman"/>
          <w:color w:val="000000"/>
          <w:sz w:val="24"/>
          <w:szCs w:val="24"/>
          <w:vertAlign w:val="superscript"/>
        </w:rPr>
        <w:t xml:space="preserve">2+ </w:t>
      </w:r>
      <w:r w:rsidR="00856B38" w:rsidRPr="00856B38">
        <w:rPr>
          <w:rFonts w:ascii="Times New Roman" w:hAnsi="Times New Roman" w:cs="Times New Roman"/>
          <w:color w:val="000000"/>
          <w:sz w:val="24"/>
          <w:szCs w:val="24"/>
        </w:rPr>
        <w:t>doivent être requis</w:t>
      </w:r>
      <w:r>
        <w:rPr>
          <w:rFonts w:ascii="Times New Roman" w:hAnsi="Times New Roman" w:cs="Times New Roman"/>
          <w:color w:val="000000"/>
          <w:sz w:val="24"/>
          <w:szCs w:val="24"/>
        </w:rPr>
        <w:t xml:space="preserve"> </w:t>
      </w:r>
      <w:r w:rsidR="00856B38" w:rsidRPr="00856B38">
        <w:rPr>
          <w:rFonts w:ascii="Times New Roman" w:hAnsi="Times New Roman" w:cs="Times New Roman"/>
          <w:color w:val="000000"/>
          <w:sz w:val="24"/>
          <w:szCs w:val="24"/>
        </w:rPr>
        <w:t>pour optimiser le procédé Fenton.</w:t>
      </w:r>
    </w:p>
    <w:p w:rsidR="0076689F" w:rsidRPr="000B260A" w:rsidRDefault="00700078" w:rsidP="000B260A">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856B38" w:rsidRPr="00856B38">
        <w:rPr>
          <w:rFonts w:ascii="Times New Roman" w:hAnsi="Times New Roman" w:cs="Times New Roman"/>
          <w:color w:val="000000"/>
          <w:sz w:val="24"/>
          <w:szCs w:val="24"/>
        </w:rPr>
        <w:t>Ces inconvénients font que depuis plusieurs années de nombreuses études s’intéressent</w:t>
      </w:r>
      <w:r>
        <w:rPr>
          <w:rFonts w:ascii="Times New Roman" w:hAnsi="Times New Roman" w:cs="Times New Roman"/>
          <w:color w:val="000000"/>
          <w:sz w:val="24"/>
          <w:szCs w:val="24"/>
        </w:rPr>
        <w:t xml:space="preserve"> </w:t>
      </w:r>
      <w:r w:rsidR="00856B38" w:rsidRPr="00856B38">
        <w:rPr>
          <w:rFonts w:ascii="Times New Roman" w:hAnsi="Times New Roman" w:cs="Times New Roman"/>
          <w:color w:val="000000"/>
          <w:sz w:val="24"/>
          <w:szCs w:val="24"/>
        </w:rPr>
        <w:t>au couplage de cette réaction aux autres techniques : Fenton + électrochimie (électro-Fenton),</w:t>
      </w:r>
      <w:r>
        <w:rPr>
          <w:rFonts w:ascii="Times New Roman" w:hAnsi="Times New Roman" w:cs="Times New Roman"/>
          <w:color w:val="000000"/>
          <w:sz w:val="24"/>
          <w:szCs w:val="24"/>
        </w:rPr>
        <w:t xml:space="preserve"> </w:t>
      </w:r>
      <w:r w:rsidR="00856B38" w:rsidRPr="00856B38">
        <w:rPr>
          <w:rFonts w:ascii="Times New Roman" w:hAnsi="Times New Roman" w:cs="Times New Roman"/>
          <w:color w:val="000000"/>
          <w:sz w:val="24"/>
          <w:szCs w:val="24"/>
        </w:rPr>
        <w:t>Fenton + photochimie (photo-Fenton) afin d’optimiser la génération des radicaux hydroxyles</w:t>
      </w:r>
      <w:r>
        <w:rPr>
          <w:rFonts w:ascii="Times New Roman" w:hAnsi="Times New Roman" w:cs="Times New Roman"/>
          <w:color w:val="000000"/>
          <w:sz w:val="24"/>
          <w:szCs w:val="24"/>
        </w:rPr>
        <w:t xml:space="preserve"> </w:t>
      </w:r>
      <w:r w:rsidR="00856B38" w:rsidRPr="00700078">
        <w:rPr>
          <w:rFonts w:ascii="Times New Roman" w:hAnsi="Times New Roman" w:cs="Times New Roman"/>
          <w:color w:val="000000"/>
          <w:sz w:val="24"/>
          <w:szCs w:val="24"/>
        </w:rPr>
        <w:t>pour traiter efficacement la pollution organique en milieu aqueux.</w:t>
      </w:r>
      <w:r w:rsidR="0076689F">
        <w:rPr>
          <w:rFonts w:asciiTheme="majorBidi" w:hAnsiTheme="majorBidi" w:cstheme="majorBidi"/>
          <w:sz w:val="24"/>
          <w:szCs w:val="24"/>
        </w:rPr>
        <w:t xml:space="preserve">     </w:t>
      </w:r>
    </w:p>
    <w:p w:rsidR="006F32B8" w:rsidRDefault="005968D8" w:rsidP="00761679">
      <w:pPr>
        <w:autoSpaceDE w:val="0"/>
        <w:autoSpaceDN w:val="0"/>
        <w:adjustRightInd w:val="0"/>
        <w:spacing w:after="0" w:line="360" w:lineRule="auto"/>
        <w:jc w:val="both"/>
        <w:rPr>
          <w:rFonts w:ascii="TimesNewRomanPS-BoldMT" w:hAnsi="TimesNewRomanPS-BoldMT" w:cs="TimesNewRomanPS-BoldMT"/>
          <w:b/>
          <w:bCs/>
          <w:sz w:val="24"/>
          <w:szCs w:val="24"/>
        </w:rPr>
      </w:pPr>
      <w:r>
        <w:rPr>
          <w:rFonts w:asciiTheme="majorBidi" w:hAnsiTheme="majorBidi" w:cstheme="majorBidi"/>
          <w:b/>
          <w:bCs/>
          <w:sz w:val="24"/>
          <w:szCs w:val="24"/>
        </w:rPr>
        <w:t xml:space="preserve">        </w:t>
      </w:r>
      <w:r w:rsidR="006F32B8" w:rsidRPr="006F32B8">
        <w:rPr>
          <w:rFonts w:asciiTheme="majorBidi" w:hAnsiTheme="majorBidi" w:cstheme="majorBidi"/>
          <w:b/>
          <w:bCs/>
          <w:sz w:val="24"/>
          <w:szCs w:val="24"/>
        </w:rPr>
        <w:t>II.1.4.</w:t>
      </w:r>
      <w:r w:rsidR="00761679">
        <w:rPr>
          <w:rFonts w:asciiTheme="majorBidi" w:hAnsiTheme="majorBidi" w:cstheme="majorBidi"/>
          <w:b/>
          <w:bCs/>
          <w:sz w:val="24"/>
          <w:szCs w:val="24"/>
        </w:rPr>
        <w:t>2</w:t>
      </w:r>
      <w:r w:rsidR="006F32B8" w:rsidRPr="006F32B8">
        <w:rPr>
          <w:rFonts w:asciiTheme="majorBidi" w:hAnsiTheme="majorBidi" w:cstheme="majorBidi"/>
          <w:b/>
          <w:bCs/>
          <w:sz w:val="24"/>
          <w:szCs w:val="24"/>
        </w:rPr>
        <w:t>.3.</w:t>
      </w:r>
      <w:r w:rsidR="00F920AF" w:rsidRPr="00F920AF">
        <w:rPr>
          <w:rFonts w:ascii="TimesNewRomanPS-BoldMT" w:hAnsi="TimesNewRomanPS-BoldMT" w:cs="TimesNewRomanPS-BoldMT"/>
          <w:b/>
          <w:bCs/>
          <w:sz w:val="24"/>
          <w:szCs w:val="24"/>
        </w:rPr>
        <w:t xml:space="preserve"> </w:t>
      </w:r>
      <w:r w:rsidR="00F920AF">
        <w:rPr>
          <w:rFonts w:ascii="TimesNewRomanPS-BoldMT" w:hAnsi="TimesNewRomanPS-BoldMT" w:cs="TimesNewRomanPS-BoldMT"/>
          <w:b/>
          <w:bCs/>
          <w:sz w:val="24"/>
          <w:szCs w:val="24"/>
        </w:rPr>
        <w:t>Mécanisme de décomposition de H</w:t>
      </w:r>
      <w:r w:rsidR="00F920AF" w:rsidRPr="00EE2B8C">
        <w:rPr>
          <w:rFonts w:ascii="TimesNewRomanPS-BoldMT" w:hAnsi="TimesNewRomanPS-BoldMT" w:cs="TimesNewRomanPS-BoldMT"/>
          <w:b/>
          <w:bCs/>
          <w:sz w:val="24"/>
          <w:szCs w:val="24"/>
          <w:vertAlign w:val="subscript"/>
        </w:rPr>
        <w:t>2</w:t>
      </w:r>
      <w:r w:rsidR="00F920AF">
        <w:rPr>
          <w:rFonts w:ascii="TimesNewRomanPS-BoldMT" w:hAnsi="TimesNewRomanPS-BoldMT" w:cs="TimesNewRomanPS-BoldMT"/>
          <w:b/>
          <w:bCs/>
          <w:sz w:val="24"/>
          <w:szCs w:val="24"/>
        </w:rPr>
        <w:t>O</w:t>
      </w:r>
      <w:r w:rsidR="00F920AF" w:rsidRPr="00EE2B8C">
        <w:rPr>
          <w:rFonts w:asciiTheme="majorBidi" w:hAnsiTheme="majorBidi" w:cstheme="majorBidi"/>
          <w:b/>
          <w:bCs/>
          <w:sz w:val="24"/>
          <w:szCs w:val="24"/>
          <w:vertAlign w:val="subscript"/>
        </w:rPr>
        <w:t>2</w:t>
      </w:r>
      <w:r w:rsidR="00F920AF">
        <w:rPr>
          <w:rFonts w:ascii="TimesNewRomanPS-BoldMT" w:hAnsi="TimesNewRomanPS-BoldMT" w:cs="TimesNewRomanPS-BoldMT"/>
          <w:b/>
          <w:bCs/>
          <w:sz w:val="16"/>
          <w:szCs w:val="16"/>
        </w:rPr>
        <w:t xml:space="preserve"> </w:t>
      </w:r>
      <w:r w:rsidR="00F920AF">
        <w:rPr>
          <w:rFonts w:ascii="TimesNewRomanPS-BoldMT" w:hAnsi="TimesNewRomanPS-BoldMT" w:cs="TimesNewRomanPS-BoldMT"/>
          <w:b/>
          <w:bCs/>
          <w:sz w:val="24"/>
          <w:szCs w:val="24"/>
        </w:rPr>
        <w:t>par Fe</w:t>
      </w:r>
      <w:r w:rsidR="00F920AF" w:rsidRPr="00EE2B8C">
        <w:rPr>
          <w:rFonts w:ascii="TimesNewRomanPS-BoldMT" w:hAnsi="TimesNewRomanPS-BoldMT" w:cs="TimesNewRomanPS-BoldMT"/>
          <w:b/>
          <w:bCs/>
          <w:sz w:val="24"/>
          <w:szCs w:val="24"/>
          <w:vertAlign w:val="superscript"/>
        </w:rPr>
        <w:t>2+</w:t>
      </w:r>
      <w:r w:rsidR="00F920AF">
        <w:rPr>
          <w:rFonts w:ascii="TimesNewRomanPS-BoldMT" w:hAnsi="TimesNewRomanPS-BoldMT" w:cs="TimesNewRomanPS-BoldMT"/>
          <w:b/>
          <w:bCs/>
          <w:sz w:val="16"/>
          <w:szCs w:val="16"/>
        </w:rPr>
        <w:t xml:space="preserve"> </w:t>
      </w:r>
      <w:r w:rsidR="00F920AF">
        <w:rPr>
          <w:rFonts w:ascii="TimesNewRomanPS-BoldMT" w:hAnsi="TimesNewRomanPS-BoldMT" w:cs="TimesNewRomanPS-BoldMT"/>
          <w:b/>
          <w:bCs/>
          <w:sz w:val="24"/>
          <w:szCs w:val="24"/>
        </w:rPr>
        <w:t>ou Fe</w:t>
      </w:r>
      <w:r w:rsidR="00F920AF" w:rsidRPr="00EE2B8C">
        <w:rPr>
          <w:rFonts w:ascii="TimesNewRomanPS-BoldMT" w:hAnsi="TimesNewRomanPS-BoldMT" w:cs="TimesNewRomanPS-BoldMT"/>
          <w:b/>
          <w:bCs/>
          <w:sz w:val="24"/>
          <w:szCs w:val="24"/>
          <w:vertAlign w:val="superscript"/>
        </w:rPr>
        <w:t>3+</w:t>
      </w:r>
      <w:r w:rsidR="00F920AF">
        <w:rPr>
          <w:rFonts w:ascii="TimesNewRomanPS-BoldMT" w:hAnsi="TimesNewRomanPS-BoldMT" w:cs="TimesNewRomanPS-BoldMT"/>
          <w:b/>
          <w:bCs/>
          <w:sz w:val="16"/>
          <w:szCs w:val="16"/>
        </w:rPr>
        <w:t xml:space="preserve"> </w:t>
      </w:r>
      <w:r w:rsidR="00F920AF">
        <w:rPr>
          <w:rFonts w:ascii="TimesNewRomanPS-BoldMT" w:hAnsi="TimesNewRomanPS-BoldMT" w:cs="TimesNewRomanPS-BoldMT"/>
          <w:b/>
          <w:bCs/>
          <w:sz w:val="24"/>
          <w:szCs w:val="24"/>
        </w:rPr>
        <w:t>en solution aqueuse</w:t>
      </w:r>
    </w:p>
    <w:p w:rsidR="00334B91" w:rsidRPr="00334B91" w:rsidRDefault="00B60383" w:rsidP="00F13856">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334B91" w:rsidRPr="00334B91">
        <w:rPr>
          <w:rFonts w:asciiTheme="majorBidi" w:hAnsiTheme="majorBidi" w:cstheme="majorBidi"/>
          <w:color w:val="000000"/>
          <w:sz w:val="24"/>
          <w:szCs w:val="24"/>
        </w:rPr>
        <w:t>Le mécanisme de décomposition du peroxyde d'hydrogène (H</w:t>
      </w:r>
      <w:r w:rsidR="00334B91" w:rsidRPr="00B60383">
        <w:rPr>
          <w:rFonts w:asciiTheme="majorBidi" w:hAnsiTheme="majorBidi" w:cstheme="majorBidi"/>
          <w:color w:val="000000"/>
          <w:sz w:val="24"/>
          <w:szCs w:val="24"/>
          <w:vertAlign w:val="subscript"/>
        </w:rPr>
        <w:t>2</w:t>
      </w:r>
      <w:r w:rsidR="00334B91" w:rsidRPr="00334B91">
        <w:rPr>
          <w:rFonts w:asciiTheme="majorBidi" w:hAnsiTheme="majorBidi" w:cstheme="majorBidi"/>
          <w:color w:val="000000"/>
          <w:sz w:val="24"/>
          <w:szCs w:val="24"/>
        </w:rPr>
        <w:t>O</w:t>
      </w:r>
      <w:r w:rsidR="00334B91" w:rsidRPr="00B60383">
        <w:rPr>
          <w:rFonts w:asciiTheme="majorBidi" w:hAnsiTheme="majorBidi" w:cstheme="majorBidi"/>
          <w:color w:val="000000"/>
          <w:sz w:val="24"/>
          <w:szCs w:val="24"/>
          <w:vertAlign w:val="subscript"/>
        </w:rPr>
        <w:t>2</w:t>
      </w:r>
      <w:r w:rsidR="00334B91" w:rsidRPr="00334B91">
        <w:rPr>
          <w:rFonts w:asciiTheme="majorBidi" w:hAnsiTheme="majorBidi" w:cstheme="majorBidi"/>
          <w:color w:val="000000"/>
          <w:sz w:val="24"/>
          <w:szCs w:val="24"/>
        </w:rPr>
        <w:t>) par les espèces Fe</w:t>
      </w:r>
      <w:r w:rsidRPr="00B60383">
        <w:rPr>
          <w:rFonts w:asciiTheme="majorBidi" w:hAnsiTheme="majorBidi" w:cstheme="majorBidi"/>
          <w:color w:val="000000"/>
          <w:sz w:val="24"/>
          <w:szCs w:val="24"/>
          <w:vertAlign w:val="superscript"/>
        </w:rPr>
        <w:t>2+</w:t>
      </w:r>
      <w:r w:rsidR="00334B91">
        <w:rPr>
          <w:rFonts w:asciiTheme="majorBidi" w:hAnsiTheme="majorBidi" w:cstheme="majorBidi"/>
          <w:color w:val="000000"/>
          <w:sz w:val="24"/>
          <w:szCs w:val="24"/>
        </w:rPr>
        <w:t xml:space="preserve"> et/ou </w:t>
      </w:r>
      <w:r w:rsidR="00334B91" w:rsidRPr="00334B91">
        <w:rPr>
          <w:rFonts w:asciiTheme="majorBidi" w:hAnsiTheme="majorBidi" w:cstheme="majorBidi"/>
          <w:color w:val="000000"/>
          <w:sz w:val="24"/>
          <w:szCs w:val="24"/>
        </w:rPr>
        <w:t>Fe</w:t>
      </w:r>
      <w:r w:rsidRPr="00B60383">
        <w:rPr>
          <w:rFonts w:asciiTheme="majorBidi" w:hAnsiTheme="majorBidi" w:cstheme="majorBidi"/>
          <w:color w:val="000000"/>
          <w:sz w:val="24"/>
          <w:szCs w:val="24"/>
          <w:vertAlign w:val="superscript"/>
        </w:rPr>
        <w:t>3+</w:t>
      </w:r>
      <w:r w:rsidR="00334B91" w:rsidRPr="00334B91">
        <w:rPr>
          <w:rFonts w:asciiTheme="majorBidi" w:hAnsiTheme="majorBidi" w:cstheme="majorBidi"/>
          <w:color w:val="000000"/>
          <w:sz w:val="24"/>
          <w:szCs w:val="24"/>
        </w:rPr>
        <w:t xml:space="preserve"> en solution aqueuse, acide et homogène (pH &lt; 4) passe par la formation de</w:t>
      </w:r>
      <w:r w:rsidR="00334B91">
        <w:rPr>
          <w:rFonts w:asciiTheme="majorBidi" w:hAnsiTheme="majorBidi" w:cstheme="majorBidi"/>
          <w:color w:val="000000"/>
          <w:sz w:val="24"/>
          <w:szCs w:val="24"/>
        </w:rPr>
        <w:t xml:space="preserve"> </w:t>
      </w:r>
      <w:r w:rsidR="00334B91" w:rsidRPr="00334B91">
        <w:rPr>
          <w:rFonts w:asciiTheme="majorBidi" w:hAnsiTheme="majorBidi" w:cstheme="majorBidi"/>
          <w:color w:val="000000"/>
          <w:sz w:val="24"/>
          <w:szCs w:val="24"/>
        </w:rPr>
        <w:t xml:space="preserve">radicaux hydroxyles et </w:t>
      </w:r>
      <w:proofErr w:type="spellStart"/>
      <w:r w:rsidR="00334B91" w:rsidRPr="00334B91">
        <w:rPr>
          <w:rFonts w:asciiTheme="majorBidi" w:hAnsiTheme="majorBidi" w:cstheme="majorBidi"/>
          <w:color w:val="000000"/>
          <w:sz w:val="24"/>
          <w:szCs w:val="24"/>
        </w:rPr>
        <w:t>hydroperoxyles</w:t>
      </w:r>
      <w:proofErr w:type="spellEnd"/>
      <w:r w:rsidR="00334B91" w:rsidRPr="00334B91">
        <w:rPr>
          <w:rFonts w:asciiTheme="majorBidi" w:hAnsiTheme="majorBidi" w:cstheme="majorBidi"/>
          <w:color w:val="000000"/>
          <w:sz w:val="24"/>
          <w:szCs w:val="24"/>
        </w:rPr>
        <w:t>, en mettant en jeu la formation de complexes du fer</w:t>
      </w:r>
      <w:r w:rsidR="005E449A">
        <w:rPr>
          <w:rFonts w:asciiTheme="majorBidi" w:hAnsiTheme="majorBidi" w:cstheme="majorBidi"/>
          <w:color w:val="000000"/>
          <w:sz w:val="24"/>
          <w:szCs w:val="24"/>
        </w:rPr>
        <w:t xml:space="preserve"> </w:t>
      </w:r>
      <w:r w:rsidR="00F13856" w:rsidRPr="00FF358C">
        <w:rPr>
          <w:rFonts w:asciiTheme="majorBidi" w:hAnsiTheme="majorBidi" w:cstheme="majorBidi"/>
          <w:b/>
          <w:bCs/>
          <w:color w:val="548DD4" w:themeColor="text2" w:themeTint="99"/>
          <w:sz w:val="24"/>
          <w:szCs w:val="24"/>
          <w:vertAlign w:val="superscript"/>
        </w:rPr>
        <w:t>[</w:t>
      </w:r>
      <w:r w:rsidR="00F13856">
        <w:rPr>
          <w:rFonts w:asciiTheme="majorBidi" w:hAnsiTheme="majorBidi" w:cstheme="majorBidi"/>
          <w:b/>
          <w:bCs/>
          <w:color w:val="548DD4" w:themeColor="text2" w:themeTint="99"/>
          <w:sz w:val="24"/>
          <w:szCs w:val="24"/>
          <w:vertAlign w:val="superscript"/>
        </w:rPr>
        <w:t>42, 65- 68</w:t>
      </w:r>
      <w:r w:rsidR="00F13856" w:rsidRPr="00FF358C">
        <w:rPr>
          <w:rFonts w:asciiTheme="majorBidi" w:hAnsiTheme="majorBidi" w:cstheme="majorBidi"/>
          <w:b/>
          <w:bCs/>
          <w:color w:val="548DD4" w:themeColor="text2" w:themeTint="99"/>
          <w:sz w:val="24"/>
          <w:szCs w:val="24"/>
          <w:vertAlign w:val="superscript"/>
        </w:rPr>
        <w:t>]</w:t>
      </w:r>
      <w:r w:rsidR="00334B91" w:rsidRPr="00334B91">
        <w:rPr>
          <w:rFonts w:asciiTheme="majorBidi" w:hAnsiTheme="majorBidi" w:cstheme="majorBidi"/>
          <w:color w:val="000000"/>
          <w:sz w:val="24"/>
          <w:szCs w:val="24"/>
        </w:rPr>
        <w:t xml:space="preserve">. Par souci de lisibilité, les molécules d'eau </w:t>
      </w:r>
      <w:proofErr w:type="spellStart"/>
      <w:r w:rsidR="00334B91" w:rsidRPr="00334B91">
        <w:rPr>
          <w:rFonts w:asciiTheme="majorBidi" w:hAnsiTheme="majorBidi" w:cstheme="majorBidi"/>
          <w:color w:val="000000"/>
          <w:sz w:val="24"/>
          <w:szCs w:val="24"/>
        </w:rPr>
        <w:t>coordinées</w:t>
      </w:r>
      <w:proofErr w:type="spellEnd"/>
      <w:r w:rsidR="00334B91" w:rsidRPr="00334B91">
        <w:rPr>
          <w:rFonts w:asciiTheme="majorBidi" w:hAnsiTheme="majorBidi" w:cstheme="majorBidi"/>
          <w:color w:val="000000"/>
          <w:sz w:val="24"/>
          <w:szCs w:val="24"/>
        </w:rPr>
        <w:t xml:space="preserve"> dans les sphères de</w:t>
      </w:r>
      <w:r w:rsidR="00334B91">
        <w:rPr>
          <w:rFonts w:asciiTheme="majorBidi" w:hAnsiTheme="majorBidi" w:cstheme="majorBidi"/>
          <w:color w:val="000000"/>
          <w:sz w:val="24"/>
          <w:szCs w:val="24"/>
        </w:rPr>
        <w:t xml:space="preserve"> </w:t>
      </w:r>
      <w:r w:rsidR="00334B91" w:rsidRPr="00334B91">
        <w:rPr>
          <w:rFonts w:asciiTheme="majorBidi" w:hAnsiTheme="majorBidi" w:cstheme="majorBidi"/>
          <w:color w:val="000000"/>
          <w:sz w:val="24"/>
          <w:szCs w:val="24"/>
        </w:rPr>
        <w:t>coordination du fer ne sont pas représentées dans les formules chimiques. Le tableau I-6</w:t>
      </w:r>
      <w:r w:rsidR="00334B91">
        <w:rPr>
          <w:rFonts w:asciiTheme="majorBidi" w:hAnsiTheme="majorBidi" w:cstheme="majorBidi"/>
          <w:color w:val="000000"/>
          <w:sz w:val="24"/>
          <w:szCs w:val="24"/>
        </w:rPr>
        <w:t xml:space="preserve"> </w:t>
      </w:r>
      <w:r w:rsidR="00334B91" w:rsidRPr="00334B91">
        <w:rPr>
          <w:rFonts w:asciiTheme="majorBidi" w:hAnsiTheme="majorBidi" w:cstheme="majorBidi"/>
          <w:color w:val="000000"/>
          <w:sz w:val="24"/>
          <w:szCs w:val="24"/>
        </w:rPr>
        <w:t>dresse un inventaire non exhaustif des réactions mises en jeu entre les différentes espèces</w:t>
      </w:r>
      <w:r w:rsidR="00334B91">
        <w:rPr>
          <w:rFonts w:asciiTheme="majorBidi" w:hAnsiTheme="majorBidi" w:cstheme="majorBidi"/>
          <w:color w:val="000000"/>
          <w:sz w:val="24"/>
          <w:szCs w:val="24"/>
        </w:rPr>
        <w:t xml:space="preserve"> </w:t>
      </w:r>
      <w:r w:rsidR="00334B91" w:rsidRPr="00334B91">
        <w:rPr>
          <w:rFonts w:asciiTheme="majorBidi" w:hAnsiTheme="majorBidi" w:cstheme="majorBidi"/>
          <w:color w:val="000000"/>
          <w:sz w:val="24"/>
          <w:szCs w:val="24"/>
        </w:rPr>
        <w:t>présentes dans le milieu réactionnel. Les réactions impliquées dans le mécanisme de</w:t>
      </w:r>
      <w:r w:rsidR="00334B91">
        <w:rPr>
          <w:rFonts w:asciiTheme="majorBidi" w:hAnsiTheme="majorBidi" w:cstheme="majorBidi"/>
          <w:color w:val="000000"/>
          <w:sz w:val="24"/>
          <w:szCs w:val="24"/>
        </w:rPr>
        <w:t xml:space="preserve"> </w:t>
      </w:r>
      <w:r w:rsidR="00334B91" w:rsidRPr="00334B91">
        <w:rPr>
          <w:rFonts w:asciiTheme="majorBidi" w:hAnsiTheme="majorBidi" w:cstheme="majorBidi"/>
          <w:color w:val="000000"/>
          <w:sz w:val="24"/>
          <w:szCs w:val="24"/>
        </w:rPr>
        <w:t>dégradation du peroxyde d'hydrogène par le fer II et III peuvent être découpées en quatre</w:t>
      </w:r>
      <w:r w:rsidR="00334B91">
        <w:rPr>
          <w:rFonts w:asciiTheme="majorBidi" w:hAnsiTheme="majorBidi" w:cstheme="majorBidi"/>
          <w:color w:val="000000"/>
          <w:sz w:val="24"/>
          <w:szCs w:val="24"/>
        </w:rPr>
        <w:t xml:space="preserve"> </w:t>
      </w:r>
      <w:r w:rsidR="00334B91" w:rsidRPr="00334B91">
        <w:rPr>
          <w:rFonts w:asciiTheme="majorBidi" w:hAnsiTheme="majorBidi" w:cstheme="majorBidi"/>
          <w:color w:val="000000"/>
          <w:sz w:val="24"/>
          <w:szCs w:val="24"/>
        </w:rPr>
        <w:t>types :</w:t>
      </w:r>
    </w:p>
    <w:p w:rsidR="00334B91" w:rsidRPr="00334B91" w:rsidRDefault="00334B91" w:rsidP="00FA1D01">
      <w:pPr>
        <w:pStyle w:val="Paragraphedeliste"/>
        <w:numPr>
          <w:ilvl w:val="0"/>
          <w:numId w:val="23"/>
        </w:numPr>
        <w:autoSpaceDE w:val="0"/>
        <w:autoSpaceDN w:val="0"/>
        <w:adjustRightInd w:val="0"/>
        <w:spacing w:after="0" w:line="360" w:lineRule="auto"/>
        <w:jc w:val="both"/>
        <w:rPr>
          <w:rFonts w:asciiTheme="majorBidi" w:hAnsiTheme="majorBidi" w:cstheme="majorBidi"/>
          <w:color w:val="000000"/>
          <w:sz w:val="24"/>
          <w:szCs w:val="24"/>
        </w:rPr>
      </w:pPr>
      <w:r w:rsidRPr="00334B91">
        <w:rPr>
          <w:rFonts w:asciiTheme="majorBidi" w:hAnsiTheme="majorBidi" w:cstheme="majorBidi"/>
          <w:color w:val="000000"/>
          <w:sz w:val="24"/>
          <w:szCs w:val="24"/>
        </w:rPr>
        <w:t>L'hydrolyse de Fe</w:t>
      </w:r>
      <w:r w:rsidR="005D094F" w:rsidRPr="005D094F">
        <w:rPr>
          <w:rFonts w:asciiTheme="majorBidi" w:hAnsiTheme="majorBidi" w:cstheme="majorBidi"/>
          <w:color w:val="000000"/>
          <w:sz w:val="24"/>
          <w:szCs w:val="24"/>
          <w:vertAlign w:val="superscript"/>
        </w:rPr>
        <w:t>3+</w:t>
      </w:r>
      <w:r w:rsidRPr="00334B91">
        <w:rPr>
          <w:rFonts w:asciiTheme="majorBidi" w:hAnsiTheme="majorBidi" w:cstheme="majorBidi"/>
          <w:i/>
          <w:iCs/>
          <w:color w:val="000000"/>
          <w:sz w:val="24"/>
          <w:szCs w:val="24"/>
        </w:rPr>
        <w:t xml:space="preserve"> </w:t>
      </w:r>
      <w:r w:rsidRPr="00334B91">
        <w:rPr>
          <w:rFonts w:asciiTheme="majorBidi" w:hAnsiTheme="majorBidi" w:cstheme="majorBidi"/>
          <w:color w:val="000000"/>
          <w:sz w:val="24"/>
          <w:szCs w:val="24"/>
        </w:rPr>
        <w:t>(</w:t>
      </w:r>
      <w:proofErr w:type="spellStart"/>
      <w:r w:rsidRPr="00334B91">
        <w:rPr>
          <w:rFonts w:asciiTheme="majorBidi" w:hAnsiTheme="majorBidi" w:cstheme="majorBidi"/>
          <w:color w:val="000000"/>
          <w:sz w:val="24"/>
          <w:szCs w:val="24"/>
        </w:rPr>
        <w:t>Eq</w:t>
      </w:r>
      <w:proofErr w:type="spellEnd"/>
      <w:r w:rsidRPr="00334B91">
        <w:rPr>
          <w:rFonts w:asciiTheme="majorBidi" w:hAnsiTheme="majorBidi" w:cstheme="majorBidi"/>
          <w:color w:val="000000"/>
          <w:sz w:val="24"/>
          <w:szCs w:val="24"/>
        </w:rPr>
        <w:t>. I</w:t>
      </w:r>
      <w:r w:rsidR="00FA1D01">
        <w:rPr>
          <w:rFonts w:asciiTheme="majorBidi" w:hAnsiTheme="majorBidi" w:cstheme="majorBidi"/>
          <w:color w:val="000000"/>
          <w:sz w:val="24"/>
          <w:szCs w:val="24"/>
        </w:rPr>
        <w:t>I.30</w:t>
      </w:r>
      <w:r w:rsidRPr="00334B91">
        <w:rPr>
          <w:rFonts w:asciiTheme="majorBidi" w:hAnsiTheme="majorBidi" w:cstheme="majorBidi"/>
          <w:color w:val="000000"/>
          <w:sz w:val="24"/>
          <w:szCs w:val="24"/>
        </w:rPr>
        <w:t>à I</w:t>
      </w:r>
      <w:r w:rsidR="00FA1D01">
        <w:rPr>
          <w:rFonts w:asciiTheme="majorBidi" w:hAnsiTheme="majorBidi" w:cstheme="majorBidi"/>
          <w:color w:val="000000"/>
          <w:sz w:val="24"/>
          <w:szCs w:val="24"/>
        </w:rPr>
        <w:t>I.35</w:t>
      </w:r>
      <w:r w:rsidRPr="00334B91">
        <w:rPr>
          <w:rFonts w:asciiTheme="majorBidi" w:hAnsiTheme="majorBidi" w:cstheme="majorBidi"/>
          <w:color w:val="000000"/>
          <w:sz w:val="24"/>
          <w:szCs w:val="24"/>
        </w:rPr>
        <w:t xml:space="preserve"> du Tableau I</w:t>
      </w:r>
      <w:r w:rsidR="00FA1D01">
        <w:rPr>
          <w:rFonts w:asciiTheme="majorBidi" w:hAnsiTheme="majorBidi" w:cstheme="majorBidi"/>
          <w:color w:val="000000"/>
          <w:sz w:val="24"/>
          <w:szCs w:val="24"/>
        </w:rPr>
        <w:t>I.4.</w:t>
      </w:r>
      <w:r w:rsidRPr="00334B91">
        <w:rPr>
          <w:rFonts w:asciiTheme="majorBidi" w:hAnsiTheme="majorBidi" w:cstheme="majorBidi"/>
          <w:color w:val="000000"/>
          <w:sz w:val="24"/>
          <w:szCs w:val="24"/>
        </w:rPr>
        <w:t>),</w:t>
      </w:r>
    </w:p>
    <w:p w:rsidR="00334B91" w:rsidRPr="008D0736" w:rsidRDefault="00334B91" w:rsidP="00C90A20">
      <w:pPr>
        <w:pStyle w:val="Paragraphedeliste"/>
        <w:numPr>
          <w:ilvl w:val="0"/>
          <w:numId w:val="23"/>
        </w:numPr>
        <w:autoSpaceDE w:val="0"/>
        <w:autoSpaceDN w:val="0"/>
        <w:adjustRightInd w:val="0"/>
        <w:spacing w:after="0" w:line="360" w:lineRule="auto"/>
        <w:jc w:val="both"/>
        <w:rPr>
          <w:rFonts w:asciiTheme="majorBidi" w:hAnsiTheme="majorBidi" w:cstheme="majorBidi"/>
          <w:color w:val="000000"/>
          <w:sz w:val="24"/>
          <w:szCs w:val="24"/>
        </w:rPr>
      </w:pPr>
      <w:r w:rsidRPr="008D0736">
        <w:rPr>
          <w:rFonts w:asciiTheme="majorBidi" w:hAnsiTheme="majorBidi" w:cstheme="majorBidi"/>
          <w:color w:val="000000"/>
          <w:sz w:val="24"/>
          <w:szCs w:val="24"/>
        </w:rPr>
        <w:t>L'étape d'initiation du mécanisme de décomposition de H</w:t>
      </w:r>
      <w:r w:rsidRPr="005E449A">
        <w:rPr>
          <w:rFonts w:asciiTheme="majorBidi" w:hAnsiTheme="majorBidi" w:cstheme="majorBidi"/>
          <w:color w:val="000000"/>
          <w:sz w:val="24"/>
          <w:szCs w:val="24"/>
          <w:vertAlign w:val="subscript"/>
        </w:rPr>
        <w:t>2</w:t>
      </w:r>
      <w:r w:rsidRPr="008D0736">
        <w:rPr>
          <w:rFonts w:asciiTheme="majorBidi" w:hAnsiTheme="majorBidi" w:cstheme="majorBidi"/>
          <w:color w:val="000000"/>
          <w:sz w:val="24"/>
          <w:szCs w:val="24"/>
        </w:rPr>
        <w:t>O</w:t>
      </w:r>
      <w:r w:rsidRPr="005E449A">
        <w:rPr>
          <w:rFonts w:asciiTheme="majorBidi" w:hAnsiTheme="majorBidi" w:cstheme="majorBidi"/>
          <w:color w:val="000000"/>
          <w:sz w:val="24"/>
          <w:szCs w:val="24"/>
          <w:vertAlign w:val="subscript"/>
        </w:rPr>
        <w:t>2</w:t>
      </w:r>
      <w:r w:rsidR="00602A02">
        <w:rPr>
          <w:rFonts w:asciiTheme="majorBidi" w:hAnsiTheme="majorBidi" w:cstheme="majorBidi"/>
          <w:color w:val="000000"/>
          <w:sz w:val="24"/>
          <w:szCs w:val="24"/>
        </w:rPr>
        <w:t xml:space="preserve"> par Fe</w:t>
      </w:r>
      <w:r w:rsidR="00602A02" w:rsidRPr="00602A02">
        <w:rPr>
          <w:rFonts w:asciiTheme="majorBidi" w:hAnsiTheme="majorBidi" w:cstheme="majorBidi"/>
          <w:color w:val="000000"/>
          <w:sz w:val="24"/>
          <w:szCs w:val="24"/>
          <w:vertAlign w:val="superscript"/>
        </w:rPr>
        <w:t>2+</w:t>
      </w:r>
      <w:r w:rsidR="00602A02">
        <w:rPr>
          <w:rFonts w:asciiTheme="majorBidi" w:hAnsiTheme="majorBidi" w:cstheme="majorBidi"/>
          <w:color w:val="000000"/>
          <w:sz w:val="24"/>
          <w:szCs w:val="24"/>
        </w:rPr>
        <w:t xml:space="preserve"> ou Fe</w:t>
      </w:r>
      <w:r w:rsidR="00602A02" w:rsidRPr="00602A02">
        <w:rPr>
          <w:rFonts w:asciiTheme="majorBidi" w:hAnsiTheme="majorBidi" w:cstheme="majorBidi"/>
          <w:color w:val="000000"/>
          <w:sz w:val="24"/>
          <w:szCs w:val="24"/>
          <w:vertAlign w:val="superscript"/>
        </w:rPr>
        <w:t>3+</w:t>
      </w:r>
      <w:r w:rsidRPr="008D0736">
        <w:rPr>
          <w:rFonts w:asciiTheme="majorBidi" w:hAnsiTheme="majorBidi" w:cstheme="majorBidi"/>
          <w:color w:val="000000"/>
          <w:sz w:val="24"/>
          <w:szCs w:val="24"/>
        </w:rPr>
        <w:t xml:space="preserve"> inclut la formation des complexes </w:t>
      </w:r>
      <w:proofErr w:type="spellStart"/>
      <w:r w:rsidRPr="008D0736">
        <w:rPr>
          <w:rFonts w:asciiTheme="majorBidi" w:hAnsiTheme="majorBidi" w:cstheme="majorBidi"/>
          <w:color w:val="000000"/>
          <w:sz w:val="24"/>
          <w:szCs w:val="24"/>
        </w:rPr>
        <w:t>FeIII-hydroperox</w:t>
      </w:r>
      <w:r w:rsidR="00602A02">
        <w:rPr>
          <w:rFonts w:asciiTheme="majorBidi" w:hAnsiTheme="majorBidi" w:cstheme="majorBidi"/>
          <w:color w:val="000000"/>
          <w:sz w:val="24"/>
          <w:szCs w:val="24"/>
        </w:rPr>
        <w:t>ique</w:t>
      </w:r>
      <w:proofErr w:type="spellEnd"/>
      <w:r w:rsidR="00602A02">
        <w:rPr>
          <w:rFonts w:asciiTheme="majorBidi" w:hAnsiTheme="majorBidi" w:cstheme="majorBidi"/>
          <w:color w:val="000000"/>
          <w:sz w:val="24"/>
          <w:szCs w:val="24"/>
        </w:rPr>
        <w:t xml:space="preserve"> : [</w:t>
      </w:r>
      <w:proofErr w:type="spellStart"/>
      <w:r w:rsidR="00602A02">
        <w:rPr>
          <w:rFonts w:asciiTheme="majorBidi" w:hAnsiTheme="majorBidi" w:cstheme="majorBidi"/>
          <w:color w:val="000000"/>
          <w:sz w:val="24"/>
          <w:szCs w:val="24"/>
        </w:rPr>
        <w:t>FeIII</w:t>
      </w:r>
      <w:proofErr w:type="spellEnd"/>
      <w:r w:rsidRPr="00334B91">
        <w:rPr>
          <w:rFonts w:asciiTheme="majorBidi" w:hAnsiTheme="majorBidi" w:cstheme="majorBidi"/>
          <w:color w:val="000000"/>
          <w:sz w:val="24"/>
          <w:szCs w:val="24"/>
        </w:rPr>
        <w:t>(HO</w:t>
      </w:r>
      <w:r w:rsidRPr="005E449A">
        <w:rPr>
          <w:rFonts w:asciiTheme="majorBidi" w:hAnsiTheme="majorBidi" w:cstheme="majorBidi"/>
          <w:color w:val="000000"/>
          <w:sz w:val="24"/>
          <w:szCs w:val="24"/>
          <w:vertAlign w:val="subscript"/>
        </w:rPr>
        <w:t>2</w:t>
      </w:r>
      <w:r w:rsidRPr="00334B91">
        <w:rPr>
          <w:rFonts w:asciiTheme="majorBidi" w:hAnsiTheme="majorBidi" w:cstheme="majorBidi"/>
          <w:color w:val="000000"/>
          <w:sz w:val="24"/>
          <w:szCs w:val="24"/>
        </w:rPr>
        <w:t>)</w:t>
      </w:r>
      <w:proofErr w:type="gramStart"/>
      <w:r w:rsidRPr="00334B91">
        <w:rPr>
          <w:rFonts w:asciiTheme="majorBidi" w:hAnsiTheme="majorBidi" w:cstheme="majorBidi"/>
          <w:color w:val="000000"/>
          <w:sz w:val="24"/>
          <w:szCs w:val="24"/>
        </w:rPr>
        <w:t>]</w:t>
      </w:r>
      <w:r w:rsidRPr="005E449A">
        <w:rPr>
          <w:rFonts w:asciiTheme="majorBidi" w:hAnsiTheme="majorBidi" w:cstheme="majorBidi"/>
          <w:color w:val="000000"/>
          <w:sz w:val="24"/>
          <w:szCs w:val="24"/>
          <w:vertAlign w:val="superscript"/>
        </w:rPr>
        <w:t>2</w:t>
      </w:r>
      <w:proofErr w:type="gramEnd"/>
      <w:r w:rsidRPr="005E449A">
        <w:rPr>
          <w:rFonts w:asciiTheme="majorBidi" w:hAnsiTheme="majorBidi" w:cstheme="majorBidi"/>
          <w:color w:val="000000"/>
          <w:sz w:val="24"/>
          <w:szCs w:val="24"/>
          <w:vertAlign w:val="superscript"/>
        </w:rPr>
        <w:t>+</w:t>
      </w:r>
      <w:r w:rsidR="00602A02">
        <w:rPr>
          <w:rFonts w:asciiTheme="majorBidi" w:hAnsiTheme="majorBidi" w:cstheme="majorBidi"/>
          <w:color w:val="000000"/>
          <w:sz w:val="24"/>
          <w:szCs w:val="24"/>
        </w:rPr>
        <w:t xml:space="preserve"> et [</w:t>
      </w:r>
      <w:proofErr w:type="spellStart"/>
      <w:r w:rsidR="00602A02">
        <w:rPr>
          <w:rFonts w:asciiTheme="majorBidi" w:hAnsiTheme="majorBidi" w:cstheme="majorBidi"/>
          <w:color w:val="000000"/>
          <w:sz w:val="24"/>
          <w:szCs w:val="24"/>
        </w:rPr>
        <w:t>FeIII</w:t>
      </w:r>
      <w:proofErr w:type="spellEnd"/>
      <w:r w:rsidRPr="00334B91">
        <w:rPr>
          <w:rFonts w:asciiTheme="majorBidi" w:hAnsiTheme="majorBidi" w:cstheme="majorBidi"/>
          <w:color w:val="000000"/>
          <w:sz w:val="24"/>
          <w:szCs w:val="24"/>
        </w:rPr>
        <w:t>(OH)(HO</w:t>
      </w:r>
      <w:r w:rsidRPr="005E449A">
        <w:rPr>
          <w:rFonts w:asciiTheme="majorBidi" w:hAnsiTheme="majorBidi" w:cstheme="majorBidi"/>
          <w:color w:val="000000"/>
          <w:sz w:val="24"/>
          <w:szCs w:val="24"/>
          <w:vertAlign w:val="subscript"/>
        </w:rPr>
        <w:t>2</w:t>
      </w:r>
      <w:r w:rsidRPr="00334B91">
        <w:rPr>
          <w:rFonts w:asciiTheme="majorBidi" w:hAnsiTheme="majorBidi" w:cstheme="majorBidi"/>
          <w:color w:val="000000"/>
          <w:sz w:val="24"/>
          <w:szCs w:val="24"/>
        </w:rPr>
        <w:t>)]</w:t>
      </w:r>
      <w:r w:rsidRPr="005E449A">
        <w:rPr>
          <w:rFonts w:asciiTheme="majorBidi" w:hAnsiTheme="majorBidi" w:cstheme="majorBidi"/>
          <w:color w:val="000000"/>
          <w:sz w:val="24"/>
          <w:szCs w:val="24"/>
          <w:vertAlign w:val="superscript"/>
        </w:rPr>
        <w:t>+</w:t>
      </w:r>
      <w:r w:rsidRPr="00334B91">
        <w:rPr>
          <w:rFonts w:asciiTheme="majorBidi" w:hAnsiTheme="majorBidi" w:cstheme="majorBidi"/>
          <w:color w:val="000000"/>
          <w:sz w:val="24"/>
          <w:szCs w:val="24"/>
        </w:rPr>
        <w:t>,</w:t>
      </w:r>
      <w:r>
        <w:rPr>
          <w:rFonts w:asciiTheme="majorBidi" w:hAnsiTheme="majorBidi" w:cstheme="majorBidi"/>
          <w:color w:val="000000"/>
          <w:sz w:val="24"/>
          <w:szCs w:val="24"/>
        </w:rPr>
        <w:t xml:space="preserve"> </w:t>
      </w:r>
      <w:r w:rsidRPr="00334B91">
        <w:rPr>
          <w:rFonts w:asciiTheme="majorBidi" w:hAnsiTheme="majorBidi" w:cstheme="majorBidi"/>
          <w:color w:val="000000"/>
          <w:sz w:val="24"/>
          <w:szCs w:val="24"/>
        </w:rPr>
        <w:t>en équilibre acido-basique à pH ≤ 3 (k=1,8 × 10-4 mol L-1) (</w:t>
      </w:r>
      <w:proofErr w:type="spellStart"/>
      <w:r w:rsidRPr="00334B91">
        <w:rPr>
          <w:rFonts w:asciiTheme="majorBidi" w:hAnsiTheme="majorBidi" w:cstheme="majorBidi"/>
          <w:color w:val="000000"/>
          <w:sz w:val="24"/>
          <w:szCs w:val="24"/>
        </w:rPr>
        <w:t>Eq</w:t>
      </w:r>
      <w:proofErr w:type="spellEnd"/>
      <w:r w:rsidRPr="00334B91">
        <w:rPr>
          <w:rFonts w:asciiTheme="majorBidi" w:hAnsiTheme="majorBidi" w:cstheme="majorBidi"/>
          <w:color w:val="000000"/>
          <w:sz w:val="24"/>
          <w:szCs w:val="24"/>
        </w:rPr>
        <w:t>. I</w:t>
      </w:r>
      <w:r w:rsidR="00FA1D01">
        <w:rPr>
          <w:rFonts w:asciiTheme="majorBidi" w:hAnsiTheme="majorBidi" w:cstheme="majorBidi"/>
          <w:color w:val="000000"/>
          <w:sz w:val="24"/>
          <w:szCs w:val="24"/>
        </w:rPr>
        <w:t>I.38</w:t>
      </w:r>
      <w:r w:rsidRPr="00334B91">
        <w:rPr>
          <w:rFonts w:asciiTheme="majorBidi" w:hAnsiTheme="majorBidi" w:cstheme="majorBidi"/>
          <w:color w:val="000000"/>
          <w:sz w:val="24"/>
          <w:szCs w:val="24"/>
        </w:rPr>
        <w:t xml:space="preserve"> </w:t>
      </w:r>
      <w:proofErr w:type="spellStart"/>
      <w:r w:rsidRPr="00334B91">
        <w:rPr>
          <w:rFonts w:asciiTheme="majorBidi" w:hAnsiTheme="majorBidi" w:cstheme="majorBidi"/>
          <w:color w:val="000000"/>
          <w:sz w:val="24"/>
          <w:szCs w:val="24"/>
        </w:rPr>
        <w:t>à</w:t>
      </w:r>
      <w:proofErr w:type="spellEnd"/>
      <w:r w:rsidRPr="00334B91">
        <w:rPr>
          <w:rFonts w:asciiTheme="majorBidi" w:hAnsiTheme="majorBidi" w:cstheme="majorBidi"/>
          <w:color w:val="000000"/>
          <w:sz w:val="24"/>
          <w:szCs w:val="24"/>
        </w:rPr>
        <w:t xml:space="preserve"> I</w:t>
      </w:r>
      <w:r w:rsidR="00FA1D01">
        <w:rPr>
          <w:rFonts w:asciiTheme="majorBidi" w:hAnsiTheme="majorBidi" w:cstheme="majorBidi"/>
          <w:color w:val="000000"/>
          <w:sz w:val="24"/>
          <w:szCs w:val="24"/>
        </w:rPr>
        <w:t>I.40</w:t>
      </w:r>
      <w:r w:rsidRPr="00334B91">
        <w:rPr>
          <w:rFonts w:asciiTheme="majorBidi" w:hAnsiTheme="majorBidi" w:cstheme="majorBidi"/>
          <w:color w:val="000000"/>
          <w:sz w:val="24"/>
          <w:szCs w:val="24"/>
        </w:rPr>
        <w:t>) et leur</w:t>
      </w:r>
      <w:r>
        <w:rPr>
          <w:rFonts w:asciiTheme="majorBidi" w:hAnsiTheme="majorBidi" w:cstheme="majorBidi"/>
          <w:color w:val="000000"/>
          <w:sz w:val="24"/>
          <w:szCs w:val="24"/>
        </w:rPr>
        <w:t xml:space="preserve"> </w:t>
      </w:r>
      <w:r w:rsidRPr="00334B91">
        <w:rPr>
          <w:rFonts w:asciiTheme="majorBidi" w:hAnsiTheme="majorBidi" w:cstheme="majorBidi"/>
          <w:color w:val="000000"/>
          <w:sz w:val="24"/>
          <w:szCs w:val="24"/>
        </w:rPr>
        <w:t xml:space="preserve">décomposition moléculaire en Fe2+ et radicaux </w:t>
      </w:r>
      <w:proofErr w:type="spellStart"/>
      <w:r w:rsidRPr="00334B91">
        <w:rPr>
          <w:rFonts w:asciiTheme="majorBidi" w:hAnsiTheme="majorBidi" w:cstheme="majorBidi"/>
          <w:color w:val="000000"/>
          <w:sz w:val="24"/>
          <w:szCs w:val="24"/>
        </w:rPr>
        <w:t>hydroperoxyles</w:t>
      </w:r>
      <w:proofErr w:type="spellEnd"/>
      <w:r w:rsidRPr="00334B91">
        <w:rPr>
          <w:rFonts w:asciiTheme="majorBidi" w:hAnsiTheme="majorBidi" w:cstheme="majorBidi"/>
          <w:color w:val="000000"/>
          <w:sz w:val="24"/>
          <w:szCs w:val="24"/>
        </w:rPr>
        <w:t xml:space="preserve"> HO</w:t>
      </w:r>
      <w:r w:rsidRPr="00FA14A5">
        <w:rPr>
          <w:rFonts w:asciiTheme="majorBidi" w:hAnsiTheme="majorBidi" w:cstheme="majorBidi"/>
          <w:color w:val="000000"/>
          <w:sz w:val="24"/>
          <w:szCs w:val="24"/>
          <w:vertAlign w:val="subscript"/>
        </w:rPr>
        <w:t>2</w:t>
      </w:r>
      <w:r w:rsidRPr="00602A02">
        <w:rPr>
          <w:rFonts w:asciiTheme="majorBidi" w:hAnsiTheme="majorBidi" w:cstheme="majorBidi"/>
          <w:color w:val="000000"/>
          <w:sz w:val="24"/>
          <w:szCs w:val="24"/>
          <w:vertAlign w:val="superscript"/>
        </w:rPr>
        <w:t>•</w:t>
      </w:r>
      <w:r w:rsidRPr="008D0736">
        <w:rPr>
          <w:rFonts w:asciiTheme="majorBidi" w:hAnsiTheme="majorBidi" w:cstheme="majorBidi"/>
          <w:color w:val="000000"/>
          <w:sz w:val="24"/>
          <w:szCs w:val="24"/>
        </w:rPr>
        <w:t>/O</w:t>
      </w:r>
      <w:r w:rsidRPr="00FA14A5">
        <w:rPr>
          <w:rFonts w:asciiTheme="majorBidi" w:hAnsiTheme="majorBidi" w:cstheme="majorBidi"/>
          <w:color w:val="000000"/>
          <w:sz w:val="24"/>
          <w:szCs w:val="24"/>
          <w:vertAlign w:val="subscript"/>
        </w:rPr>
        <w:t>2</w:t>
      </w:r>
      <w:r w:rsidRPr="00602A02">
        <w:rPr>
          <w:rFonts w:asciiTheme="majorBidi" w:hAnsiTheme="majorBidi" w:cstheme="majorBidi"/>
          <w:color w:val="000000"/>
          <w:sz w:val="24"/>
          <w:szCs w:val="24"/>
          <w:vertAlign w:val="superscript"/>
        </w:rPr>
        <w:t>•-</w:t>
      </w:r>
      <w:r w:rsidRPr="008D0736">
        <w:rPr>
          <w:rFonts w:asciiTheme="majorBidi" w:hAnsiTheme="majorBidi" w:cstheme="majorBidi"/>
          <w:color w:val="000000"/>
          <w:sz w:val="24"/>
          <w:szCs w:val="24"/>
        </w:rPr>
        <w:t xml:space="preserve"> (</w:t>
      </w:r>
      <w:proofErr w:type="spellStart"/>
      <w:r w:rsidRPr="008D0736">
        <w:rPr>
          <w:rFonts w:asciiTheme="majorBidi" w:hAnsiTheme="majorBidi" w:cstheme="majorBidi"/>
          <w:color w:val="000000"/>
          <w:sz w:val="24"/>
          <w:szCs w:val="24"/>
        </w:rPr>
        <w:t>Eq</w:t>
      </w:r>
      <w:proofErr w:type="spellEnd"/>
      <w:r w:rsidRPr="008D0736">
        <w:rPr>
          <w:rFonts w:asciiTheme="majorBidi" w:hAnsiTheme="majorBidi" w:cstheme="majorBidi"/>
          <w:color w:val="000000"/>
          <w:sz w:val="24"/>
          <w:szCs w:val="24"/>
        </w:rPr>
        <w:t>. I</w:t>
      </w:r>
      <w:r w:rsidR="00C90A20">
        <w:rPr>
          <w:rFonts w:asciiTheme="majorBidi" w:hAnsiTheme="majorBidi" w:cstheme="majorBidi"/>
          <w:color w:val="000000"/>
          <w:sz w:val="24"/>
          <w:szCs w:val="24"/>
        </w:rPr>
        <w:t>I.41</w:t>
      </w:r>
      <w:r w:rsidRPr="008D0736">
        <w:rPr>
          <w:rFonts w:asciiTheme="majorBidi" w:hAnsiTheme="majorBidi" w:cstheme="majorBidi"/>
          <w:color w:val="000000"/>
          <w:sz w:val="24"/>
          <w:szCs w:val="24"/>
        </w:rPr>
        <w:t xml:space="preserve"> </w:t>
      </w:r>
      <w:proofErr w:type="spellStart"/>
      <w:r w:rsidRPr="008D0736">
        <w:rPr>
          <w:rFonts w:asciiTheme="majorBidi" w:hAnsiTheme="majorBidi" w:cstheme="majorBidi"/>
          <w:color w:val="000000"/>
          <w:sz w:val="24"/>
          <w:szCs w:val="24"/>
        </w:rPr>
        <w:t>à</w:t>
      </w:r>
      <w:proofErr w:type="spellEnd"/>
      <w:r w:rsidRPr="008D0736">
        <w:rPr>
          <w:rFonts w:asciiTheme="majorBidi" w:hAnsiTheme="majorBidi" w:cstheme="majorBidi"/>
          <w:color w:val="000000"/>
          <w:sz w:val="24"/>
          <w:szCs w:val="24"/>
        </w:rPr>
        <w:t xml:space="preserve"> I</w:t>
      </w:r>
      <w:r w:rsidR="00C90A20">
        <w:rPr>
          <w:rFonts w:asciiTheme="majorBidi" w:hAnsiTheme="majorBidi" w:cstheme="majorBidi"/>
          <w:color w:val="000000"/>
          <w:sz w:val="24"/>
          <w:szCs w:val="24"/>
        </w:rPr>
        <w:t>I.43</w:t>
      </w:r>
      <w:r w:rsidRPr="008D0736">
        <w:rPr>
          <w:rFonts w:asciiTheme="majorBidi" w:hAnsiTheme="majorBidi" w:cstheme="majorBidi"/>
          <w:color w:val="000000"/>
          <w:sz w:val="24"/>
          <w:szCs w:val="24"/>
        </w:rPr>
        <w:t>). [</w:t>
      </w:r>
      <w:proofErr w:type="spellStart"/>
      <w:proofErr w:type="gramStart"/>
      <w:r w:rsidRPr="008D0736">
        <w:rPr>
          <w:rFonts w:asciiTheme="majorBidi" w:hAnsiTheme="majorBidi" w:cstheme="majorBidi"/>
          <w:color w:val="000000"/>
          <w:sz w:val="24"/>
          <w:szCs w:val="24"/>
        </w:rPr>
        <w:t>FeIII</w:t>
      </w:r>
      <w:proofErr w:type="spellEnd"/>
      <w:r w:rsidRPr="008D0736">
        <w:rPr>
          <w:rFonts w:asciiTheme="majorBidi" w:hAnsiTheme="majorBidi" w:cstheme="majorBidi"/>
          <w:color w:val="000000"/>
          <w:sz w:val="24"/>
          <w:szCs w:val="24"/>
        </w:rPr>
        <w:t>(</w:t>
      </w:r>
      <w:proofErr w:type="gramEnd"/>
      <w:r w:rsidRPr="008D0736">
        <w:rPr>
          <w:rFonts w:asciiTheme="majorBidi" w:hAnsiTheme="majorBidi" w:cstheme="majorBidi"/>
          <w:color w:val="000000"/>
          <w:sz w:val="24"/>
          <w:szCs w:val="24"/>
        </w:rPr>
        <w:t>OH</w:t>
      </w:r>
      <w:r w:rsidRPr="00FA14A5">
        <w:rPr>
          <w:rFonts w:asciiTheme="majorBidi" w:hAnsiTheme="majorBidi" w:cstheme="majorBidi"/>
          <w:color w:val="000000"/>
          <w:sz w:val="24"/>
          <w:szCs w:val="24"/>
          <w:vertAlign w:val="superscript"/>
        </w:rPr>
        <w:t>-</w:t>
      </w:r>
      <w:r w:rsidRPr="008D0736">
        <w:rPr>
          <w:rFonts w:asciiTheme="majorBidi" w:hAnsiTheme="majorBidi" w:cstheme="majorBidi"/>
          <w:color w:val="000000"/>
          <w:sz w:val="24"/>
          <w:szCs w:val="24"/>
        </w:rPr>
        <w:t>)(HO</w:t>
      </w:r>
      <w:r w:rsidRPr="00FA14A5">
        <w:rPr>
          <w:rFonts w:asciiTheme="majorBidi" w:hAnsiTheme="majorBidi" w:cstheme="majorBidi"/>
          <w:color w:val="000000"/>
          <w:sz w:val="24"/>
          <w:szCs w:val="24"/>
          <w:vertAlign w:val="subscript"/>
        </w:rPr>
        <w:t>2</w:t>
      </w:r>
      <w:r w:rsidRPr="005E449A">
        <w:rPr>
          <w:rFonts w:asciiTheme="majorBidi" w:hAnsiTheme="majorBidi" w:cstheme="majorBidi"/>
          <w:color w:val="000000"/>
          <w:sz w:val="24"/>
          <w:szCs w:val="24"/>
          <w:vertAlign w:val="superscript"/>
        </w:rPr>
        <w:t>-</w:t>
      </w:r>
      <w:r w:rsidRPr="008D0736">
        <w:rPr>
          <w:rFonts w:asciiTheme="majorBidi" w:hAnsiTheme="majorBidi" w:cstheme="majorBidi"/>
          <w:color w:val="000000"/>
          <w:sz w:val="24"/>
          <w:szCs w:val="24"/>
        </w:rPr>
        <w:t>)]</w:t>
      </w:r>
      <w:r w:rsidRPr="005E449A">
        <w:rPr>
          <w:rFonts w:asciiTheme="majorBidi" w:hAnsiTheme="majorBidi" w:cstheme="majorBidi"/>
          <w:color w:val="000000"/>
          <w:sz w:val="24"/>
          <w:szCs w:val="24"/>
          <w:vertAlign w:val="superscript"/>
        </w:rPr>
        <w:t>+</w:t>
      </w:r>
      <w:r w:rsidRPr="008D0736">
        <w:rPr>
          <w:rFonts w:asciiTheme="majorBidi" w:hAnsiTheme="majorBidi" w:cstheme="majorBidi"/>
          <w:color w:val="000000"/>
          <w:sz w:val="24"/>
          <w:szCs w:val="24"/>
        </w:rPr>
        <w:t xml:space="preserve"> se forme à partir de [</w:t>
      </w:r>
      <w:proofErr w:type="spellStart"/>
      <w:r w:rsidRPr="008D0736">
        <w:rPr>
          <w:rFonts w:asciiTheme="majorBidi" w:hAnsiTheme="majorBidi" w:cstheme="majorBidi"/>
          <w:color w:val="000000"/>
          <w:sz w:val="24"/>
          <w:szCs w:val="24"/>
        </w:rPr>
        <w:t>FeIII</w:t>
      </w:r>
      <w:proofErr w:type="spellEnd"/>
      <w:r w:rsidRPr="008D0736">
        <w:rPr>
          <w:rFonts w:asciiTheme="majorBidi" w:hAnsiTheme="majorBidi" w:cstheme="majorBidi"/>
          <w:color w:val="000000"/>
          <w:sz w:val="24"/>
          <w:szCs w:val="24"/>
        </w:rPr>
        <w:t>(OH)</w:t>
      </w:r>
      <w:proofErr w:type="gramStart"/>
      <w:r w:rsidRPr="008D0736">
        <w:rPr>
          <w:rFonts w:asciiTheme="majorBidi" w:hAnsiTheme="majorBidi" w:cstheme="majorBidi"/>
          <w:color w:val="000000"/>
          <w:sz w:val="24"/>
          <w:szCs w:val="24"/>
        </w:rPr>
        <w:t>]</w:t>
      </w:r>
      <w:r w:rsidRPr="005E449A">
        <w:rPr>
          <w:rFonts w:asciiTheme="majorBidi" w:hAnsiTheme="majorBidi" w:cstheme="majorBidi"/>
          <w:color w:val="000000"/>
          <w:sz w:val="24"/>
          <w:szCs w:val="24"/>
          <w:vertAlign w:val="superscript"/>
        </w:rPr>
        <w:t>2</w:t>
      </w:r>
      <w:proofErr w:type="gramEnd"/>
      <w:r w:rsidRPr="005E449A">
        <w:rPr>
          <w:rFonts w:asciiTheme="majorBidi" w:hAnsiTheme="majorBidi" w:cstheme="majorBidi"/>
          <w:color w:val="000000"/>
          <w:sz w:val="24"/>
          <w:szCs w:val="24"/>
          <w:vertAlign w:val="superscript"/>
        </w:rPr>
        <w:t>+</w:t>
      </w:r>
      <w:r w:rsidRPr="008D0736">
        <w:rPr>
          <w:rFonts w:asciiTheme="majorBidi" w:hAnsiTheme="majorBidi" w:cstheme="majorBidi"/>
          <w:color w:val="000000"/>
          <w:sz w:val="24"/>
          <w:szCs w:val="24"/>
        </w:rPr>
        <w:t xml:space="preserve"> (réaction I</w:t>
      </w:r>
      <w:r w:rsidR="00C90A20">
        <w:rPr>
          <w:rFonts w:asciiTheme="majorBidi" w:hAnsiTheme="majorBidi" w:cstheme="majorBidi"/>
          <w:color w:val="000000"/>
          <w:sz w:val="24"/>
          <w:szCs w:val="24"/>
        </w:rPr>
        <w:t>I.39</w:t>
      </w:r>
      <w:r w:rsidRPr="008D0736">
        <w:rPr>
          <w:rFonts w:asciiTheme="majorBidi" w:hAnsiTheme="majorBidi" w:cstheme="majorBidi"/>
          <w:color w:val="000000"/>
          <w:sz w:val="24"/>
          <w:szCs w:val="24"/>
        </w:rPr>
        <w:t>) qui est l'espèce</w:t>
      </w:r>
      <w:r w:rsidR="008D0736">
        <w:rPr>
          <w:rFonts w:asciiTheme="majorBidi" w:hAnsiTheme="majorBidi" w:cstheme="majorBidi"/>
          <w:color w:val="000000"/>
          <w:sz w:val="24"/>
          <w:szCs w:val="24"/>
        </w:rPr>
        <w:t xml:space="preserve"> </w:t>
      </w:r>
      <w:r w:rsidRPr="008D0736">
        <w:rPr>
          <w:rFonts w:asciiTheme="majorBidi" w:hAnsiTheme="majorBidi" w:cstheme="majorBidi"/>
          <w:color w:val="000000"/>
          <w:sz w:val="24"/>
          <w:szCs w:val="24"/>
        </w:rPr>
        <w:t>dominante à pH &gt; 2,3 (E</w:t>
      </w:r>
      <w:r w:rsidR="00C90A20">
        <w:rPr>
          <w:rFonts w:asciiTheme="majorBidi" w:hAnsiTheme="majorBidi" w:cstheme="majorBidi"/>
          <w:color w:val="000000"/>
          <w:sz w:val="24"/>
          <w:szCs w:val="24"/>
        </w:rPr>
        <w:t>q.II.30</w:t>
      </w:r>
      <w:r w:rsidRPr="008D0736">
        <w:rPr>
          <w:rFonts w:asciiTheme="majorBidi" w:hAnsiTheme="majorBidi" w:cstheme="majorBidi"/>
          <w:color w:val="000000"/>
          <w:sz w:val="24"/>
          <w:szCs w:val="24"/>
        </w:rPr>
        <w:t>).</w:t>
      </w:r>
    </w:p>
    <w:p w:rsidR="00334B91" w:rsidRPr="00334B91" w:rsidRDefault="00334B91" w:rsidP="00C90A20">
      <w:pPr>
        <w:pStyle w:val="Paragraphedeliste"/>
        <w:numPr>
          <w:ilvl w:val="0"/>
          <w:numId w:val="24"/>
        </w:numPr>
        <w:autoSpaceDE w:val="0"/>
        <w:autoSpaceDN w:val="0"/>
        <w:adjustRightInd w:val="0"/>
        <w:spacing w:after="0" w:line="360" w:lineRule="auto"/>
        <w:jc w:val="both"/>
        <w:rPr>
          <w:rFonts w:asciiTheme="majorBidi" w:hAnsiTheme="majorBidi" w:cstheme="majorBidi"/>
          <w:color w:val="000000"/>
          <w:sz w:val="24"/>
          <w:szCs w:val="24"/>
        </w:rPr>
      </w:pPr>
      <w:r w:rsidRPr="008D0736">
        <w:rPr>
          <w:rFonts w:asciiTheme="majorBidi" w:hAnsiTheme="majorBidi" w:cstheme="majorBidi"/>
          <w:color w:val="000000"/>
          <w:sz w:val="24"/>
          <w:szCs w:val="24"/>
        </w:rPr>
        <w:t xml:space="preserve">Les étapes de propagation de chaîne. Selon </w:t>
      </w:r>
      <w:proofErr w:type="spellStart"/>
      <w:proofErr w:type="gramStart"/>
      <w:r w:rsidRPr="008D0736">
        <w:rPr>
          <w:rFonts w:asciiTheme="majorBidi" w:hAnsiTheme="majorBidi" w:cstheme="majorBidi"/>
          <w:color w:val="000000"/>
          <w:sz w:val="24"/>
          <w:szCs w:val="24"/>
        </w:rPr>
        <w:t>Gozzo</w:t>
      </w:r>
      <w:proofErr w:type="spellEnd"/>
      <w:r w:rsidR="008D0736" w:rsidRPr="00FF358C">
        <w:rPr>
          <w:rFonts w:asciiTheme="majorBidi" w:hAnsiTheme="majorBidi" w:cstheme="majorBidi"/>
          <w:b/>
          <w:bCs/>
          <w:color w:val="548DD4" w:themeColor="text2" w:themeTint="99"/>
          <w:sz w:val="24"/>
          <w:szCs w:val="24"/>
          <w:vertAlign w:val="superscript"/>
        </w:rPr>
        <w:t>[</w:t>
      </w:r>
      <w:proofErr w:type="gramEnd"/>
      <w:r w:rsidR="008D0736">
        <w:rPr>
          <w:rFonts w:asciiTheme="majorBidi" w:hAnsiTheme="majorBidi" w:cstheme="majorBidi"/>
          <w:b/>
          <w:bCs/>
          <w:color w:val="548DD4" w:themeColor="text2" w:themeTint="99"/>
          <w:sz w:val="24"/>
          <w:szCs w:val="24"/>
          <w:vertAlign w:val="superscript"/>
        </w:rPr>
        <w:t>69</w:t>
      </w:r>
      <w:r w:rsidR="008D0736" w:rsidRPr="00FF358C">
        <w:rPr>
          <w:rFonts w:asciiTheme="majorBidi" w:hAnsiTheme="majorBidi" w:cstheme="majorBidi"/>
          <w:b/>
          <w:bCs/>
          <w:color w:val="548DD4" w:themeColor="text2" w:themeTint="99"/>
          <w:sz w:val="24"/>
          <w:szCs w:val="24"/>
          <w:vertAlign w:val="superscript"/>
        </w:rPr>
        <w:t>]</w:t>
      </w:r>
      <w:r w:rsidRPr="008D0736">
        <w:rPr>
          <w:rFonts w:asciiTheme="majorBidi" w:hAnsiTheme="majorBidi" w:cstheme="majorBidi"/>
          <w:color w:val="000000"/>
          <w:sz w:val="24"/>
          <w:szCs w:val="24"/>
        </w:rPr>
        <w:t>, l'étape initiale de réaction de Fenton (</w:t>
      </w:r>
      <w:proofErr w:type="spellStart"/>
      <w:r w:rsidRPr="008D0736">
        <w:rPr>
          <w:rFonts w:asciiTheme="majorBidi" w:hAnsiTheme="majorBidi" w:cstheme="majorBidi"/>
          <w:color w:val="000000"/>
          <w:sz w:val="24"/>
          <w:szCs w:val="24"/>
        </w:rPr>
        <w:t>Eq</w:t>
      </w:r>
      <w:proofErr w:type="spellEnd"/>
      <w:r w:rsidRPr="008D0736">
        <w:rPr>
          <w:rFonts w:asciiTheme="majorBidi" w:hAnsiTheme="majorBidi" w:cstheme="majorBidi"/>
          <w:color w:val="000000"/>
          <w:sz w:val="24"/>
          <w:szCs w:val="24"/>
        </w:rPr>
        <w:t>. I</w:t>
      </w:r>
      <w:r w:rsidR="00C90A20">
        <w:rPr>
          <w:rFonts w:asciiTheme="majorBidi" w:hAnsiTheme="majorBidi" w:cstheme="majorBidi"/>
          <w:color w:val="000000"/>
          <w:sz w:val="24"/>
          <w:szCs w:val="24"/>
        </w:rPr>
        <w:t>I.36</w:t>
      </w:r>
      <w:r w:rsidRPr="008D0736">
        <w:rPr>
          <w:rFonts w:asciiTheme="majorBidi" w:hAnsiTheme="majorBidi" w:cstheme="majorBidi"/>
          <w:color w:val="000000"/>
          <w:sz w:val="24"/>
          <w:szCs w:val="24"/>
        </w:rPr>
        <w:t>) passerait par la formation d'un complexe [</w:t>
      </w:r>
      <w:proofErr w:type="spellStart"/>
      <w:r w:rsidRPr="008D0736">
        <w:rPr>
          <w:rFonts w:asciiTheme="majorBidi" w:hAnsiTheme="majorBidi" w:cstheme="majorBidi"/>
          <w:color w:val="000000"/>
          <w:sz w:val="24"/>
          <w:szCs w:val="24"/>
        </w:rPr>
        <w:t>FeII</w:t>
      </w:r>
      <w:proofErr w:type="spellEnd"/>
      <w:r w:rsidRPr="008D0736">
        <w:rPr>
          <w:rFonts w:asciiTheme="majorBidi" w:hAnsiTheme="majorBidi" w:cstheme="majorBidi"/>
          <w:color w:val="000000"/>
          <w:sz w:val="24"/>
          <w:szCs w:val="24"/>
        </w:rPr>
        <w:t>(H</w:t>
      </w:r>
      <w:r w:rsidRPr="008D0736">
        <w:rPr>
          <w:rFonts w:asciiTheme="majorBidi" w:hAnsiTheme="majorBidi" w:cstheme="majorBidi"/>
          <w:color w:val="000000"/>
          <w:sz w:val="24"/>
          <w:szCs w:val="24"/>
          <w:vertAlign w:val="subscript"/>
        </w:rPr>
        <w:t>2</w:t>
      </w:r>
      <w:r w:rsidRPr="008D0736">
        <w:rPr>
          <w:rFonts w:asciiTheme="majorBidi" w:hAnsiTheme="majorBidi" w:cstheme="majorBidi"/>
          <w:color w:val="000000"/>
          <w:sz w:val="24"/>
          <w:szCs w:val="24"/>
        </w:rPr>
        <w:t>O</w:t>
      </w:r>
      <w:r w:rsidRPr="008D0736">
        <w:rPr>
          <w:rFonts w:asciiTheme="majorBidi" w:hAnsiTheme="majorBidi" w:cstheme="majorBidi"/>
          <w:color w:val="000000"/>
          <w:sz w:val="24"/>
          <w:szCs w:val="24"/>
          <w:vertAlign w:val="subscript"/>
        </w:rPr>
        <w:t>2</w:t>
      </w:r>
      <w:r w:rsidRPr="008D0736">
        <w:rPr>
          <w:rFonts w:asciiTheme="majorBidi" w:hAnsiTheme="majorBidi" w:cstheme="majorBidi"/>
          <w:color w:val="000000"/>
          <w:sz w:val="24"/>
          <w:szCs w:val="24"/>
        </w:rPr>
        <w:t>)(H</w:t>
      </w:r>
      <w:r w:rsidRPr="00FA14A5">
        <w:rPr>
          <w:rFonts w:asciiTheme="majorBidi" w:hAnsiTheme="majorBidi" w:cstheme="majorBidi"/>
          <w:color w:val="000000"/>
          <w:sz w:val="24"/>
          <w:szCs w:val="24"/>
          <w:vertAlign w:val="subscript"/>
        </w:rPr>
        <w:t>2</w:t>
      </w:r>
      <w:r w:rsidRPr="008D0736">
        <w:rPr>
          <w:rFonts w:asciiTheme="majorBidi" w:hAnsiTheme="majorBidi" w:cstheme="majorBidi"/>
          <w:color w:val="000000"/>
          <w:sz w:val="24"/>
          <w:szCs w:val="24"/>
        </w:rPr>
        <w:t>O)</w:t>
      </w:r>
      <w:r w:rsidRPr="008D0736">
        <w:rPr>
          <w:rFonts w:asciiTheme="majorBidi" w:hAnsiTheme="majorBidi" w:cstheme="majorBidi"/>
          <w:color w:val="000000"/>
          <w:sz w:val="24"/>
          <w:szCs w:val="24"/>
          <w:vertAlign w:val="subscript"/>
        </w:rPr>
        <w:t>6</w:t>
      </w:r>
      <w:r w:rsidRPr="008D0736">
        <w:rPr>
          <w:rFonts w:asciiTheme="majorBidi" w:hAnsiTheme="majorBidi" w:cstheme="majorBidi"/>
          <w:color w:val="000000"/>
          <w:sz w:val="24"/>
          <w:szCs w:val="24"/>
        </w:rPr>
        <w:t>]</w:t>
      </w:r>
      <w:r w:rsidRPr="008D0736">
        <w:rPr>
          <w:rFonts w:asciiTheme="majorBidi" w:hAnsiTheme="majorBidi" w:cstheme="majorBidi"/>
          <w:color w:val="000000"/>
          <w:sz w:val="24"/>
          <w:szCs w:val="24"/>
          <w:vertAlign w:val="superscript"/>
        </w:rPr>
        <w:t>2+</w:t>
      </w:r>
      <w:r w:rsidRPr="008D0736">
        <w:rPr>
          <w:rFonts w:asciiTheme="majorBidi" w:hAnsiTheme="majorBidi" w:cstheme="majorBidi"/>
          <w:color w:val="000000"/>
          <w:sz w:val="24"/>
          <w:szCs w:val="24"/>
        </w:rPr>
        <w:t>, [</w:t>
      </w:r>
      <w:proofErr w:type="spellStart"/>
      <w:r w:rsidRPr="008D0736">
        <w:rPr>
          <w:rFonts w:asciiTheme="majorBidi" w:hAnsiTheme="majorBidi" w:cstheme="majorBidi"/>
          <w:color w:val="000000"/>
          <w:sz w:val="24"/>
          <w:szCs w:val="24"/>
        </w:rPr>
        <w:t>FeII</w:t>
      </w:r>
      <w:proofErr w:type="spellEnd"/>
      <w:r w:rsidRPr="008D0736">
        <w:rPr>
          <w:rFonts w:asciiTheme="majorBidi" w:hAnsiTheme="majorBidi" w:cstheme="majorBidi"/>
          <w:color w:val="000000"/>
          <w:sz w:val="24"/>
          <w:szCs w:val="24"/>
        </w:rPr>
        <w:t>(HO</w:t>
      </w:r>
      <w:r w:rsidRPr="003122D6">
        <w:rPr>
          <w:rFonts w:asciiTheme="majorBidi" w:hAnsiTheme="majorBidi" w:cstheme="majorBidi"/>
          <w:color w:val="000000"/>
          <w:sz w:val="24"/>
          <w:szCs w:val="24"/>
          <w:vertAlign w:val="subscript"/>
        </w:rPr>
        <w:t>2</w:t>
      </w:r>
      <w:r w:rsidRPr="008D0736">
        <w:rPr>
          <w:rFonts w:asciiTheme="majorBidi" w:hAnsiTheme="majorBidi" w:cstheme="majorBidi"/>
          <w:color w:val="000000"/>
          <w:sz w:val="24"/>
          <w:szCs w:val="24"/>
        </w:rPr>
        <w:t>)(H</w:t>
      </w:r>
      <w:r w:rsidRPr="003122D6">
        <w:rPr>
          <w:rFonts w:asciiTheme="majorBidi" w:hAnsiTheme="majorBidi" w:cstheme="majorBidi"/>
          <w:color w:val="000000"/>
          <w:sz w:val="24"/>
          <w:szCs w:val="24"/>
          <w:vertAlign w:val="subscript"/>
        </w:rPr>
        <w:t>2</w:t>
      </w:r>
      <w:r w:rsidRPr="008D0736">
        <w:rPr>
          <w:rFonts w:asciiTheme="majorBidi" w:hAnsiTheme="majorBidi" w:cstheme="majorBidi"/>
          <w:color w:val="000000"/>
          <w:sz w:val="24"/>
          <w:szCs w:val="24"/>
        </w:rPr>
        <w:t>O)</w:t>
      </w:r>
      <w:r w:rsidRPr="003122D6">
        <w:rPr>
          <w:rFonts w:asciiTheme="majorBidi" w:hAnsiTheme="majorBidi" w:cstheme="majorBidi"/>
          <w:color w:val="000000"/>
          <w:sz w:val="24"/>
          <w:szCs w:val="24"/>
          <w:vertAlign w:val="subscript"/>
        </w:rPr>
        <w:t>5</w:t>
      </w:r>
      <w:r w:rsidRPr="008D0736">
        <w:rPr>
          <w:rFonts w:asciiTheme="majorBidi" w:hAnsiTheme="majorBidi" w:cstheme="majorBidi"/>
          <w:color w:val="000000"/>
          <w:sz w:val="24"/>
          <w:szCs w:val="24"/>
        </w:rPr>
        <w:t>]</w:t>
      </w:r>
      <w:r w:rsidRPr="003122D6">
        <w:rPr>
          <w:rFonts w:asciiTheme="majorBidi" w:hAnsiTheme="majorBidi" w:cstheme="majorBidi"/>
          <w:color w:val="000000"/>
          <w:sz w:val="24"/>
          <w:szCs w:val="24"/>
          <w:vertAlign w:val="superscript"/>
        </w:rPr>
        <w:t>+</w:t>
      </w:r>
      <w:r w:rsidRPr="008D0736">
        <w:rPr>
          <w:rFonts w:asciiTheme="majorBidi" w:hAnsiTheme="majorBidi" w:cstheme="majorBidi"/>
          <w:color w:val="000000"/>
          <w:sz w:val="24"/>
          <w:szCs w:val="24"/>
        </w:rPr>
        <w:t xml:space="preserve"> ou [</w:t>
      </w:r>
      <w:proofErr w:type="spellStart"/>
      <w:r w:rsidRPr="008D0736">
        <w:rPr>
          <w:rFonts w:asciiTheme="majorBidi" w:hAnsiTheme="majorBidi" w:cstheme="majorBidi"/>
          <w:color w:val="000000"/>
          <w:sz w:val="24"/>
          <w:szCs w:val="24"/>
        </w:rPr>
        <w:t>FeII</w:t>
      </w:r>
      <w:proofErr w:type="spellEnd"/>
      <w:r w:rsidRPr="008D0736">
        <w:rPr>
          <w:rFonts w:asciiTheme="majorBidi" w:hAnsiTheme="majorBidi" w:cstheme="majorBidi"/>
          <w:color w:val="000000"/>
          <w:sz w:val="24"/>
          <w:szCs w:val="24"/>
        </w:rPr>
        <w:t>(HO</w:t>
      </w:r>
      <w:r w:rsidRPr="006D5B3F">
        <w:rPr>
          <w:rFonts w:asciiTheme="majorBidi" w:hAnsiTheme="majorBidi" w:cstheme="majorBidi"/>
          <w:color w:val="000000"/>
          <w:sz w:val="24"/>
          <w:szCs w:val="24"/>
          <w:vertAlign w:val="subscript"/>
        </w:rPr>
        <w:t>2</w:t>
      </w:r>
      <w:r w:rsidRPr="006D5B3F">
        <w:rPr>
          <w:rFonts w:asciiTheme="majorBidi" w:hAnsiTheme="majorBidi" w:cstheme="majorBidi"/>
          <w:color w:val="000000"/>
          <w:sz w:val="24"/>
          <w:szCs w:val="24"/>
          <w:vertAlign w:val="superscript"/>
        </w:rPr>
        <w:t>-</w:t>
      </w:r>
      <w:r w:rsidRPr="008D0736">
        <w:rPr>
          <w:rFonts w:asciiTheme="majorBidi" w:hAnsiTheme="majorBidi" w:cstheme="majorBidi"/>
          <w:color w:val="000000"/>
          <w:sz w:val="24"/>
          <w:szCs w:val="24"/>
        </w:rPr>
        <w:t>)(H</w:t>
      </w:r>
      <w:r w:rsidRPr="006D5B3F">
        <w:rPr>
          <w:rFonts w:asciiTheme="majorBidi" w:hAnsiTheme="majorBidi" w:cstheme="majorBidi"/>
          <w:color w:val="000000"/>
          <w:sz w:val="24"/>
          <w:szCs w:val="24"/>
          <w:vertAlign w:val="subscript"/>
        </w:rPr>
        <w:t>2</w:t>
      </w:r>
      <w:r w:rsidRPr="008D0736">
        <w:rPr>
          <w:rFonts w:asciiTheme="majorBidi" w:hAnsiTheme="majorBidi" w:cstheme="majorBidi"/>
          <w:color w:val="000000"/>
          <w:sz w:val="24"/>
          <w:szCs w:val="24"/>
        </w:rPr>
        <w:t>O)</w:t>
      </w:r>
      <w:r w:rsidRPr="006D5B3F">
        <w:rPr>
          <w:rFonts w:asciiTheme="majorBidi" w:hAnsiTheme="majorBidi" w:cstheme="majorBidi"/>
          <w:color w:val="000000"/>
          <w:sz w:val="24"/>
          <w:szCs w:val="24"/>
          <w:vertAlign w:val="subscript"/>
        </w:rPr>
        <w:t>6</w:t>
      </w:r>
      <w:r w:rsidRPr="008D0736">
        <w:rPr>
          <w:rFonts w:asciiTheme="majorBidi" w:hAnsiTheme="majorBidi" w:cstheme="majorBidi"/>
          <w:color w:val="000000"/>
          <w:sz w:val="24"/>
          <w:szCs w:val="24"/>
        </w:rPr>
        <w:t>]</w:t>
      </w:r>
      <w:r w:rsidRPr="006D5B3F">
        <w:rPr>
          <w:rFonts w:asciiTheme="majorBidi" w:hAnsiTheme="majorBidi" w:cstheme="majorBidi"/>
          <w:color w:val="000000"/>
          <w:sz w:val="24"/>
          <w:szCs w:val="24"/>
          <w:vertAlign w:val="superscript"/>
        </w:rPr>
        <w:t>+</w:t>
      </w:r>
      <w:r w:rsidRPr="008D0736">
        <w:rPr>
          <w:rFonts w:asciiTheme="majorBidi" w:hAnsiTheme="majorBidi" w:cstheme="majorBidi"/>
          <w:color w:val="000000"/>
          <w:sz w:val="24"/>
          <w:szCs w:val="24"/>
        </w:rPr>
        <w:t xml:space="preserve"> qui se décomposerait en milieu acide en [</w:t>
      </w:r>
      <w:proofErr w:type="spellStart"/>
      <w:r w:rsidRPr="008D0736">
        <w:rPr>
          <w:rFonts w:asciiTheme="majorBidi" w:hAnsiTheme="majorBidi" w:cstheme="majorBidi"/>
          <w:color w:val="000000"/>
          <w:sz w:val="24"/>
          <w:szCs w:val="24"/>
        </w:rPr>
        <w:t>FeIII</w:t>
      </w:r>
      <w:proofErr w:type="spellEnd"/>
      <w:r w:rsidRPr="008D0736">
        <w:rPr>
          <w:rFonts w:asciiTheme="majorBidi" w:hAnsiTheme="majorBidi" w:cstheme="majorBidi"/>
          <w:color w:val="000000"/>
          <w:sz w:val="24"/>
          <w:szCs w:val="24"/>
        </w:rPr>
        <w:t>(OH</w:t>
      </w:r>
      <w:r w:rsidRPr="003122D6">
        <w:rPr>
          <w:rFonts w:asciiTheme="majorBidi" w:hAnsiTheme="majorBidi" w:cstheme="majorBidi"/>
          <w:color w:val="000000"/>
          <w:sz w:val="24"/>
          <w:szCs w:val="24"/>
          <w:vertAlign w:val="superscript"/>
        </w:rPr>
        <w:t>-</w:t>
      </w:r>
      <w:r w:rsidRPr="008D0736">
        <w:rPr>
          <w:rFonts w:asciiTheme="majorBidi" w:hAnsiTheme="majorBidi" w:cstheme="majorBidi"/>
          <w:color w:val="000000"/>
          <w:sz w:val="24"/>
          <w:szCs w:val="24"/>
        </w:rPr>
        <w:t>)(H</w:t>
      </w:r>
      <w:r w:rsidRPr="003122D6">
        <w:rPr>
          <w:rFonts w:asciiTheme="majorBidi" w:hAnsiTheme="majorBidi" w:cstheme="majorBidi"/>
          <w:color w:val="000000"/>
          <w:sz w:val="24"/>
          <w:szCs w:val="24"/>
          <w:vertAlign w:val="subscript"/>
        </w:rPr>
        <w:t>2</w:t>
      </w:r>
      <w:r w:rsidRPr="008D0736">
        <w:rPr>
          <w:rFonts w:asciiTheme="majorBidi" w:hAnsiTheme="majorBidi" w:cstheme="majorBidi"/>
          <w:color w:val="000000"/>
          <w:sz w:val="24"/>
          <w:szCs w:val="24"/>
        </w:rPr>
        <w:t>O)</w:t>
      </w:r>
      <w:r w:rsidRPr="003122D6">
        <w:rPr>
          <w:rFonts w:asciiTheme="majorBidi" w:hAnsiTheme="majorBidi" w:cstheme="majorBidi"/>
          <w:color w:val="000000"/>
          <w:sz w:val="24"/>
          <w:szCs w:val="24"/>
          <w:vertAlign w:val="subscript"/>
        </w:rPr>
        <w:t>5</w:t>
      </w:r>
      <w:r w:rsidRPr="008D0736">
        <w:rPr>
          <w:rFonts w:asciiTheme="majorBidi" w:hAnsiTheme="majorBidi" w:cstheme="majorBidi"/>
          <w:color w:val="000000"/>
          <w:sz w:val="24"/>
          <w:szCs w:val="24"/>
        </w:rPr>
        <w:t>]</w:t>
      </w:r>
      <w:r w:rsidRPr="003122D6">
        <w:rPr>
          <w:rFonts w:asciiTheme="majorBidi" w:hAnsiTheme="majorBidi" w:cstheme="majorBidi"/>
          <w:color w:val="000000"/>
          <w:sz w:val="24"/>
          <w:szCs w:val="24"/>
          <w:vertAlign w:val="superscript"/>
        </w:rPr>
        <w:t>2+</w:t>
      </w:r>
      <w:r w:rsidRPr="008D0736">
        <w:rPr>
          <w:rFonts w:asciiTheme="majorBidi" w:hAnsiTheme="majorBidi" w:cstheme="majorBidi"/>
          <w:color w:val="000000"/>
          <w:sz w:val="24"/>
          <w:szCs w:val="24"/>
        </w:rPr>
        <w:t xml:space="preserve"> puis [</w:t>
      </w:r>
      <w:proofErr w:type="spellStart"/>
      <w:r w:rsidRPr="008D0736">
        <w:rPr>
          <w:rFonts w:asciiTheme="majorBidi" w:hAnsiTheme="majorBidi" w:cstheme="majorBidi"/>
          <w:color w:val="000000"/>
          <w:sz w:val="24"/>
          <w:szCs w:val="24"/>
        </w:rPr>
        <w:t>Fe</w:t>
      </w:r>
      <w:r w:rsidRPr="00334B91">
        <w:rPr>
          <w:rFonts w:asciiTheme="majorBidi" w:hAnsiTheme="majorBidi" w:cstheme="majorBidi"/>
          <w:color w:val="000000"/>
          <w:sz w:val="24"/>
          <w:szCs w:val="24"/>
        </w:rPr>
        <w:t>III</w:t>
      </w:r>
      <w:proofErr w:type="spellEnd"/>
      <w:r w:rsidRPr="00334B91">
        <w:rPr>
          <w:rFonts w:asciiTheme="majorBidi" w:hAnsiTheme="majorBidi" w:cstheme="majorBidi"/>
          <w:color w:val="000000"/>
          <w:sz w:val="24"/>
          <w:szCs w:val="24"/>
        </w:rPr>
        <w:t>(H</w:t>
      </w:r>
      <w:r w:rsidRPr="003122D6">
        <w:rPr>
          <w:rFonts w:asciiTheme="majorBidi" w:hAnsiTheme="majorBidi" w:cstheme="majorBidi"/>
          <w:color w:val="000000"/>
          <w:sz w:val="24"/>
          <w:szCs w:val="24"/>
          <w:vertAlign w:val="subscript"/>
        </w:rPr>
        <w:t>2</w:t>
      </w:r>
      <w:r w:rsidRPr="00334B91">
        <w:rPr>
          <w:rFonts w:asciiTheme="majorBidi" w:hAnsiTheme="majorBidi" w:cstheme="majorBidi"/>
          <w:color w:val="000000"/>
          <w:sz w:val="24"/>
          <w:szCs w:val="24"/>
        </w:rPr>
        <w:t>O)</w:t>
      </w:r>
      <w:r w:rsidRPr="003122D6">
        <w:rPr>
          <w:rFonts w:asciiTheme="majorBidi" w:hAnsiTheme="majorBidi" w:cstheme="majorBidi"/>
          <w:color w:val="000000"/>
          <w:sz w:val="24"/>
          <w:szCs w:val="24"/>
          <w:vertAlign w:val="subscript"/>
        </w:rPr>
        <w:t>6</w:t>
      </w:r>
      <w:r w:rsidRPr="00334B91">
        <w:rPr>
          <w:rFonts w:asciiTheme="majorBidi" w:hAnsiTheme="majorBidi" w:cstheme="majorBidi"/>
          <w:color w:val="000000"/>
          <w:sz w:val="24"/>
          <w:szCs w:val="24"/>
        </w:rPr>
        <w:t>]</w:t>
      </w:r>
      <w:r w:rsidRPr="003122D6">
        <w:rPr>
          <w:rFonts w:asciiTheme="majorBidi" w:hAnsiTheme="majorBidi" w:cstheme="majorBidi"/>
          <w:color w:val="000000"/>
          <w:sz w:val="24"/>
          <w:szCs w:val="24"/>
          <w:vertAlign w:val="superscript"/>
        </w:rPr>
        <w:t>3+</w:t>
      </w:r>
      <w:r w:rsidR="00C90A20">
        <w:rPr>
          <w:rFonts w:asciiTheme="majorBidi" w:hAnsiTheme="majorBidi" w:cstheme="majorBidi"/>
          <w:color w:val="000000"/>
          <w:sz w:val="24"/>
          <w:szCs w:val="24"/>
        </w:rPr>
        <w:t xml:space="preserve"> (</w:t>
      </w:r>
      <w:proofErr w:type="spellStart"/>
      <w:r w:rsidR="00C90A20">
        <w:rPr>
          <w:rFonts w:asciiTheme="majorBidi" w:hAnsiTheme="majorBidi" w:cstheme="majorBidi"/>
          <w:color w:val="000000"/>
          <w:sz w:val="24"/>
          <w:szCs w:val="24"/>
        </w:rPr>
        <w:t>Eq</w:t>
      </w:r>
      <w:proofErr w:type="spellEnd"/>
      <w:r w:rsidR="00C90A20">
        <w:rPr>
          <w:rFonts w:asciiTheme="majorBidi" w:hAnsiTheme="majorBidi" w:cstheme="majorBidi"/>
          <w:color w:val="000000"/>
          <w:sz w:val="24"/>
          <w:szCs w:val="24"/>
        </w:rPr>
        <w:t>. II.33</w:t>
      </w:r>
      <w:r w:rsidRPr="00334B91">
        <w:rPr>
          <w:rFonts w:asciiTheme="majorBidi" w:hAnsiTheme="majorBidi" w:cstheme="majorBidi"/>
          <w:color w:val="000000"/>
          <w:sz w:val="24"/>
          <w:szCs w:val="24"/>
        </w:rPr>
        <w:t>). Dans les réactions I</w:t>
      </w:r>
      <w:r w:rsidR="00C90A20">
        <w:rPr>
          <w:rFonts w:asciiTheme="majorBidi" w:hAnsiTheme="majorBidi" w:cstheme="majorBidi"/>
          <w:color w:val="000000"/>
          <w:sz w:val="24"/>
          <w:szCs w:val="24"/>
        </w:rPr>
        <w:t>I.44.</w:t>
      </w:r>
      <w:r w:rsidRPr="00334B91">
        <w:rPr>
          <w:rFonts w:asciiTheme="majorBidi" w:hAnsiTheme="majorBidi" w:cstheme="majorBidi"/>
          <w:color w:val="000000"/>
          <w:sz w:val="24"/>
          <w:szCs w:val="24"/>
        </w:rPr>
        <w:t xml:space="preserve"> à I</w:t>
      </w:r>
      <w:r w:rsidR="00C90A20">
        <w:rPr>
          <w:rFonts w:asciiTheme="majorBidi" w:hAnsiTheme="majorBidi" w:cstheme="majorBidi"/>
          <w:color w:val="000000"/>
          <w:sz w:val="24"/>
          <w:szCs w:val="24"/>
        </w:rPr>
        <w:t>I.48</w:t>
      </w:r>
      <w:r w:rsidRPr="00334B91">
        <w:rPr>
          <w:rFonts w:asciiTheme="majorBidi" w:hAnsiTheme="majorBidi" w:cstheme="majorBidi"/>
          <w:color w:val="000000"/>
          <w:sz w:val="24"/>
          <w:szCs w:val="24"/>
        </w:rPr>
        <w:t>, le fer</w:t>
      </w:r>
      <w:r>
        <w:rPr>
          <w:rFonts w:asciiTheme="majorBidi" w:hAnsiTheme="majorBidi" w:cstheme="majorBidi"/>
          <w:color w:val="000000"/>
          <w:sz w:val="24"/>
          <w:szCs w:val="24"/>
        </w:rPr>
        <w:t xml:space="preserve"> </w:t>
      </w:r>
      <w:r w:rsidRPr="00334B91">
        <w:rPr>
          <w:rFonts w:asciiTheme="majorBidi" w:hAnsiTheme="majorBidi" w:cstheme="majorBidi"/>
          <w:color w:val="000000"/>
          <w:sz w:val="24"/>
          <w:szCs w:val="24"/>
        </w:rPr>
        <w:t>oscille entre les formes Fe</w:t>
      </w:r>
      <w:r w:rsidR="00602A02" w:rsidRPr="00602A02">
        <w:rPr>
          <w:rFonts w:asciiTheme="majorBidi" w:hAnsiTheme="majorBidi" w:cstheme="majorBidi"/>
          <w:color w:val="000000"/>
          <w:sz w:val="24"/>
          <w:szCs w:val="24"/>
          <w:vertAlign w:val="superscript"/>
        </w:rPr>
        <w:t>2+</w:t>
      </w:r>
      <w:r w:rsidRPr="00334B91">
        <w:rPr>
          <w:rFonts w:asciiTheme="majorBidi" w:hAnsiTheme="majorBidi" w:cstheme="majorBidi"/>
          <w:color w:val="000000"/>
          <w:sz w:val="24"/>
          <w:szCs w:val="24"/>
        </w:rPr>
        <w:t>et Fe</w:t>
      </w:r>
      <w:r w:rsidR="00602A02" w:rsidRPr="00602A02">
        <w:rPr>
          <w:rFonts w:asciiTheme="majorBidi" w:hAnsiTheme="majorBidi" w:cstheme="majorBidi"/>
          <w:color w:val="000000"/>
          <w:sz w:val="24"/>
          <w:szCs w:val="24"/>
          <w:vertAlign w:val="superscript"/>
        </w:rPr>
        <w:t>3+</w:t>
      </w:r>
      <w:r w:rsidRPr="00334B91">
        <w:rPr>
          <w:rFonts w:asciiTheme="majorBidi" w:hAnsiTheme="majorBidi" w:cstheme="majorBidi"/>
          <w:color w:val="000000"/>
          <w:sz w:val="24"/>
          <w:szCs w:val="24"/>
        </w:rPr>
        <w:t xml:space="preserve"> par réaction avec les radicaux </w:t>
      </w:r>
      <w:r w:rsidRPr="00C90A20">
        <w:rPr>
          <w:rFonts w:asciiTheme="majorBidi" w:hAnsiTheme="majorBidi" w:cstheme="majorBidi"/>
          <w:color w:val="000000"/>
          <w:sz w:val="24"/>
          <w:szCs w:val="24"/>
          <w:vertAlign w:val="superscript"/>
        </w:rPr>
        <w:t>•</w:t>
      </w:r>
      <w:r w:rsidRPr="00334B91">
        <w:rPr>
          <w:rFonts w:asciiTheme="majorBidi" w:hAnsiTheme="majorBidi" w:cstheme="majorBidi"/>
          <w:color w:val="000000"/>
          <w:sz w:val="24"/>
          <w:szCs w:val="24"/>
        </w:rPr>
        <w:t>OH, HO</w:t>
      </w:r>
      <w:r w:rsidRPr="008D0736">
        <w:rPr>
          <w:rFonts w:asciiTheme="majorBidi" w:hAnsiTheme="majorBidi" w:cstheme="majorBidi"/>
          <w:color w:val="000000"/>
          <w:sz w:val="24"/>
          <w:szCs w:val="24"/>
          <w:vertAlign w:val="subscript"/>
        </w:rPr>
        <w:t>2</w:t>
      </w:r>
      <w:r w:rsidRPr="00C90A20">
        <w:rPr>
          <w:rFonts w:asciiTheme="majorBidi" w:hAnsiTheme="majorBidi" w:cstheme="majorBidi"/>
          <w:color w:val="000000"/>
          <w:sz w:val="24"/>
          <w:szCs w:val="24"/>
          <w:vertAlign w:val="superscript"/>
        </w:rPr>
        <w:t>•</w:t>
      </w:r>
      <w:r w:rsidRPr="00334B91">
        <w:rPr>
          <w:rFonts w:asciiTheme="majorBidi" w:hAnsiTheme="majorBidi" w:cstheme="majorBidi"/>
          <w:color w:val="000000"/>
          <w:sz w:val="24"/>
          <w:szCs w:val="24"/>
        </w:rPr>
        <w:t xml:space="preserve"> et O</w:t>
      </w:r>
      <w:r w:rsidRPr="00FA14A5">
        <w:rPr>
          <w:rFonts w:asciiTheme="majorBidi" w:hAnsiTheme="majorBidi" w:cstheme="majorBidi"/>
          <w:color w:val="000000"/>
          <w:sz w:val="24"/>
          <w:szCs w:val="24"/>
          <w:vertAlign w:val="subscript"/>
        </w:rPr>
        <w:t>2</w:t>
      </w:r>
      <w:r w:rsidRPr="00C90A20">
        <w:rPr>
          <w:rFonts w:asciiTheme="majorBidi" w:hAnsiTheme="majorBidi" w:cstheme="majorBidi"/>
          <w:color w:val="000000"/>
          <w:sz w:val="24"/>
          <w:szCs w:val="24"/>
          <w:vertAlign w:val="superscript"/>
        </w:rPr>
        <w:t>•-</w:t>
      </w:r>
      <w:r w:rsidRPr="00334B91">
        <w:rPr>
          <w:rFonts w:asciiTheme="majorBidi" w:hAnsiTheme="majorBidi" w:cstheme="majorBidi"/>
          <w:color w:val="000000"/>
          <w:sz w:val="24"/>
          <w:szCs w:val="24"/>
        </w:rPr>
        <w:t>,</w:t>
      </w:r>
      <w:r>
        <w:rPr>
          <w:rFonts w:asciiTheme="majorBidi" w:hAnsiTheme="majorBidi" w:cstheme="majorBidi"/>
          <w:color w:val="000000"/>
          <w:sz w:val="24"/>
          <w:szCs w:val="24"/>
        </w:rPr>
        <w:t xml:space="preserve"> </w:t>
      </w:r>
      <w:r w:rsidRPr="00334B91">
        <w:rPr>
          <w:rFonts w:asciiTheme="majorBidi" w:hAnsiTheme="majorBidi" w:cstheme="majorBidi"/>
          <w:color w:val="000000"/>
          <w:sz w:val="24"/>
          <w:szCs w:val="24"/>
        </w:rPr>
        <w:t>tandis que les radicaux hydroxyles consomment le peroxyde d'hydrogène dans la</w:t>
      </w:r>
      <w:r>
        <w:rPr>
          <w:rFonts w:asciiTheme="majorBidi" w:hAnsiTheme="majorBidi" w:cstheme="majorBidi"/>
          <w:color w:val="000000"/>
          <w:sz w:val="24"/>
          <w:szCs w:val="24"/>
        </w:rPr>
        <w:t xml:space="preserve"> </w:t>
      </w:r>
      <w:r w:rsidRPr="00334B91">
        <w:rPr>
          <w:rFonts w:asciiTheme="majorBidi" w:hAnsiTheme="majorBidi" w:cstheme="majorBidi"/>
          <w:color w:val="000000"/>
          <w:sz w:val="24"/>
          <w:szCs w:val="24"/>
        </w:rPr>
        <w:t>réaction I</w:t>
      </w:r>
      <w:r w:rsidR="00C90A20">
        <w:rPr>
          <w:rFonts w:asciiTheme="majorBidi" w:hAnsiTheme="majorBidi" w:cstheme="majorBidi"/>
          <w:color w:val="000000"/>
          <w:sz w:val="24"/>
          <w:szCs w:val="24"/>
        </w:rPr>
        <w:t>I.49</w:t>
      </w:r>
      <w:r w:rsidRPr="00334B91">
        <w:rPr>
          <w:rFonts w:asciiTheme="majorBidi" w:hAnsiTheme="majorBidi" w:cstheme="majorBidi"/>
          <w:color w:val="000000"/>
          <w:sz w:val="24"/>
          <w:szCs w:val="24"/>
        </w:rPr>
        <w:t xml:space="preserve"> et les radicaux </w:t>
      </w:r>
      <w:proofErr w:type="spellStart"/>
      <w:r w:rsidRPr="00334B91">
        <w:rPr>
          <w:rFonts w:asciiTheme="majorBidi" w:hAnsiTheme="majorBidi" w:cstheme="majorBidi"/>
          <w:color w:val="000000"/>
          <w:sz w:val="24"/>
          <w:szCs w:val="24"/>
        </w:rPr>
        <w:t>hydroperoxyle</w:t>
      </w:r>
      <w:proofErr w:type="spellEnd"/>
      <w:r w:rsidRPr="00334B91">
        <w:rPr>
          <w:rFonts w:asciiTheme="majorBidi" w:hAnsiTheme="majorBidi" w:cstheme="majorBidi"/>
          <w:color w:val="000000"/>
          <w:sz w:val="24"/>
          <w:szCs w:val="24"/>
        </w:rPr>
        <w:t xml:space="preserve"> produits sont en équilibre avec leur base</w:t>
      </w:r>
      <w:r>
        <w:rPr>
          <w:rFonts w:asciiTheme="majorBidi" w:hAnsiTheme="majorBidi" w:cstheme="majorBidi"/>
          <w:color w:val="000000"/>
          <w:sz w:val="24"/>
          <w:szCs w:val="24"/>
        </w:rPr>
        <w:t xml:space="preserve"> </w:t>
      </w:r>
      <w:r w:rsidRPr="00334B91">
        <w:rPr>
          <w:rFonts w:asciiTheme="majorBidi" w:hAnsiTheme="majorBidi" w:cstheme="majorBidi"/>
          <w:color w:val="000000"/>
          <w:sz w:val="24"/>
          <w:szCs w:val="24"/>
        </w:rPr>
        <w:t>conjuguée (</w:t>
      </w:r>
      <w:proofErr w:type="spellStart"/>
      <w:r w:rsidRPr="00334B91">
        <w:rPr>
          <w:rFonts w:asciiTheme="majorBidi" w:hAnsiTheme="majorBidi" w:cstheme="majorBidi"/>
          <w:color w:val="000000"/>
          <w:sz w:val="24"/>
          <w:szCs w:val="24"/>
        </w:rPr>
        <w:t>Eq</w:t>
      </w:r>
      <w:proofErr w:type="spellEnd"/>
      <w:r w:rsidRPr="00334B91">
        <w:rPr>
          <w:rFonts w:asciiTheme="majorBidi" w:hAnsiTheme="majorBidi" w:cstheme="majorBidi"/>
          <w:color w:val="000000"/>
          <w:sz w:val="24"/>
          <w:szCs w:val="24"/>
        </w:rPr>
        <w:t>. I</w:t>
      </w:r>
      <w:r w:rsidR="00C90A20">
        <w:rPr>
          <w:rFonts w:asciiTheme="majorBidi" w:hAnsiTheme="majorBidi" w:cstheme="majorBidi"/>
          <w:color w:val="000000"/>
          <w:sz w:val="24"/>
          <w:szCs w:val="24"/>
        </w:rPr>
        <w:t>I.50</w:t>
      </w:r>
      <w:r w:rsidRPr="00334B91">
        <w:rPr>
          <w:rFonts w:asciiTheme="majorBidi" w:hAnsiTheme="majorBidi" w:cstheme="majorBidi"/>
          <w:color w:val="000000"/>
          <w:sz w:val="24"/>
          <w:szCs w:val="24"/>
        </w:rPr>
        <w:t>).</w:t>
      </w:r>
    </w:p>
    <w:p w:rsidR="00334B91" w:rsidRPr="008D0736" w:rsidRDefault="00334B91" w:rsidP="00C90A20">
      <w:pPr>
        <w:pStyle w:val="Paragraphedeliste"/>
        <w:numPr>
          <w:ilvl w:val="0"/>
          <w:numId w:val="24"/>
        </w:numPr>
        <w:autoSpaceDE w:val="0"/>
        <w:autoSpaceDN w:val="0"/>
        <w:adjustRightInd w:val="0"/>
        <w:spacing w:after="0" w:line="360" w:lineRule="auto"/>
        <w:jc w:val="both"/>
        <w:rPr>
          <w:rFonts w:asciiTheme="majorBidi" w:hAnsiTheme="majorBidi" w:cstheme="majorBidi"/>
          <w:color w:val="000000"/>
          <w:sz w:val="24"/>
          <w:szCs w:val="24"/>
        </w:rPr>
      </w:pPr>
      <w:r w:rsidRPr="008D0736">
        <w:rPr>
          <w:rFonts w:asciiTheme="majorBidi" w:hAnsiTheme="majorBidi" w:cstheme="majorBidi"/>
          <w:color w:val="000000"/>
          <w:sz w:val="24"/>
          <w:szCs w:val="24"/>
        </w:rPr>
        <w:t>Les réactions de terminaison impliquant la recombinaison des radicaux entre eux (</w:t>
      </w:r>
      <w:proofErr w:type="spellStart"/>
      <w:r w:rsidRPr="008D0736">
        <w:rPr>
          <w:rFonts w:asciiTheme="majorBidi" w:hAnsiTheme="majorBidi" w:cstheme="majorBidi"/>
          <w:color w:val="000000"/>
          <w:sz w:val="24"/>
          <w:szCs w:val="24"/>
        </w:rPr>
        <w:t>Eq</w:t>
      </w:r>
      <w:proofErr w:type="spellEnd"/>
      <w:r w:rsidRPr="008D0736">
        <w:rPr>
          <w:rFonts w:asciiTheme="majorBidi" w:hAnsiTheme="majorBidi" w:cstheme="majorBidi"/>
          <w:color w:val="000000"/>
          <w:sz w:val="24"/>
          <w:szCs w:val="24"/>
        </w:rPr>
        <w:t>. I</w:t>
      </w:r>
      <w:r w:rsidR="00C90A20">
        <w:rPr>
          <w:rFonts w:asciiTheme="majorBidi" w:hAnsiTheme="majorBidi" w:cstheme="majorBidi"/>
          <w:color w:val="000000"/>
          <w:sz w:val="24"/>
          <w:szCs w:val="24"/>
        </w:rPr>
        <w:t>I.51</w:t>
      </w:r>
      <w:r w:rsidRPr="008D0736">
        <w:rPr>
          <w:rFonts w:asciiTheme="majorBidi" w:hAnsiTheme="majorBidi" w:cstheme="majorBidi"/>
          <w:color w:val="000000"/>
          <w:sz w:val="24"/>
          <w:szCs w:val="24"/>
        </w:rPr>
        <w:t xml:space="preserve"> </w:t>
      </w:r>
      <w:proofErr w:type="spellStart"/>
      <w:r w:rsidRPr="008D0736">
        <w:rPr>
          <w:rFonts w:asciiTheme="majorBidi" w:hAnsiTheme="majorBidi" w:cstheme="majorBidi"/>
          <w:color w:val="000000"/>
          <w:sz w:val="24"/>
          <w:szCs w:val="24"/>
        </w:rPr>
        <w:t>à</w:t>
      </w:r>
      <w:proofErr w:type="spellEnd"/>
      <w:r w:rsidRPr="008D0736">
        <w:rPr>
          <w:rFonts w:asciiTheme="majorBidi" w:hAnsiTheme="majorBidi" w:cstheme="majorBidi"/>
          <w:color w:val="000000"/>
          <w:sz w:val="24"/>
          <w:szCs w:val="24"/>
        </w:rPr>
        <w:t xml:space="preserve"> I</w:t>
      </w:r>
      <w:r w:rsidR="00C90A20">
        <w:rPr>
          <w:rFonts w:asciiTheme="majorBidi" w:hAnsiTheme="majorBidi" w:cstheme="majorBidi"/>
          <w:color w:val="000000"/>
          <w:sz w:val="24"/>
          <w:szCs w:val="24"/>
        </w:rPr>
        <w:t>I.55</w:t>
      </w:r>
      <w:r w:rsidRPr="008D0736">
        <w:rPr>
          <w:rFonts w:asciiTheme="majorBidi" w:hAnsiTheme="majorBidi" w:cstheme="majorBidi"/>
          <w:color w:val="000000"/>
          <w:sz w:val="24"/>
          <w:szCs w:val="24"/>
        </w:rPr>
        <w:t>).</w:t>
      </w:r>
    </w:p>
    <w:p w:rsidR="005968D8" w:rsidRDefault="00334B91" w:rsidP="00E327C2">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      </w:t>
      </w:r>
    </w:p>
    <w:p w:rsidR="00D15400" w:rsidRDefault="00D15400" w:rsidP="006F49DB">
      <w:pPr>
        <w:autoSpaceDE w:val="0"/>
        <w:autoSpaceDN w:val="0"/>
        <w:adjustRightInd w:val="0"/>
        <w:spacing w:after="0"/>
        <w:jc w:val="both"/>
        <w:rPr>
          <w:rFonts w:asciiTheme="majorBidi" w:hAnsiTheme="majorBidi" w:cstheme="majorBidi"/>
          <w:b/>
          <w:bCs/>
          <w:color w:val="548DD4" w:themeColor="text2" w:themeTint="99"/>
          <w:sz w:val="24"/>
          <w:szCs w:val="24"/>
          <w:vertAlign w:val="superscript"/>
        </w:rPr>
      </w:pPr>
      <w:r w:rsidRPr="00FA3C12">
        <w:rPr>
          <w:rFonts w:asciiTheme="majorBidi" w:hAnsiTheme="majorBidi" w:cstheme="majorBidi"/>
          <w:b/>
          <w:bCs/>
        </w:rPr>
        <w:t>Tableau II.</w:t>
      </w:r>
      <w:r w:rsidR="0054152F" w:rsidRPr="00FA3C12">
        <w:rPr>
          <w:rFonts w:asciiTheme="majorBidi" w:hAnsiTheme="majorBidi" w:cstheme="majorBidi"/>
          <w:b/>
          <w:bCs/>
        </w:rPr>
        <w:fldChar w:fldCharType="begin"/>
      </w:r>
      <w:r w:rsidRPr="00FA3C12">
        <w:rPr>
          <w:rFonts w:asciiTheme="majorBidi" w:hAnsiTheme="majorBidi" w:cstheme="majorBidi"/>
          <w:b/>
          <w:bCs/>
        </w:rPr>
        <w:instrText xml:space="preserve"> SEQ Tableau \* ARABIC </w:instrText>
      </w:r>
      <w:r w:rsidR="0054152F" w:rsidRPr="00FA3C12">
        <w:rPr>
          <w:rFonts w:asciiTheme="majorBidi" w:hAnsiTheme="majorBidi" w:cstheme="majorBidi"/>
          <w:b/>
          <w:bCs/>
        </w:rPr>
        <w:fldChar w:fldCharType="separate"/>
      </w:r>
      <w:r w:rsidR="00B25CF5">
        <w:rPr>
          <w:rFonts w:asciiTheme="majorBidi" w:hAnsiTheme="majorBidi" w:cstheme="majorBidi"/>
          <w:b/>
          <w:bCs/>
          <w:noProof/>
        </w:rPr>
        <w:t>4</w:t>
      </w:r>
      <w:r w:rsidR="0054152F" w:rsidRPr="00FA3C12">
        <w:rPr>
          <w:rFonts w:asciiTheme="majorBidi" w:hAnsiTheme="majorBidi" w:cstheme="majorBidi"/>
          <w:b/>
          <w:bCs/>
        </w:rPr>
        <w:fldChar w:fldCharType="end"/>
      </w:r>
      <w:r w:rsidRPr="00FA3C12">
        <w:rPr>
          <w:rFonts w:asciiTheme="majorBidi" w:hAnsiTheme="majorBidi" w:cstheme="majorBidi"/>
          <w:b/>
          <w:bCs/>
        </w:rPr>
        <w:t xml:space="preserve">. </w:t>
      </w:r>
      <w:r w:rsidRPr="00FA3C12">
        <w:rPr>
          <w:rFonts w:asciiTheme="majorBidi" w:hAnsiTheme="majorBidi" w:cstheme="majorBidi"/>
        </w:rPr>
        <w:t>Réactions d'équilibre et constantes du mécanisme de décomposition de H</w:t>
      </w:r>
      <w:r w:rsidRPr="00FA3C12">
        <w:rPr>
          <w:rFonts w:asciiTheme="majorBidi" w:hAnsiTheme="majorBidi" w:cstheme="majorBidi"/>
          <w:vertAlign w:val="subscript"/>
        </w:rPr>
        <w:t>2</w:t>
      </w:r>
      <w:r w:rsidRPr="00FA3C12">
        <w:rPr>
          <w:rFonts w:asciiTheme="majorBidi" w:hAnsiTheme="majorBidi" w:cstheme="majorBidi"/>
        </w:rPr>
        <w:t>O</w:t>
      </w:r>
      <w:r w:rsidRPr="00FA3C12">
        <w:rPr>
          <w:rFonts w:asciiTheme="majorBidi" w:hAnsiTheme="majorBidi" w:cstheme="majorBidi"/>
          <w:vertAlign w:val="subscript"/>
        </w:rPr>
        <w:t>2</w:t>
      </w:r>
      <w:r w:rsidRPr="00FA3C12">
        <w:rPr>
          <w:rFonts w:asciiTheme="majorBidi" w:hAnsiTheme="majorBidi" w:cstheme="majorBidi"/>
        </w:rPr>
        <w:t xml:space="preserve"> catalysée</w:t>
      </w:r>
      <w:r w:rsidR="009455F1" w:rsidRPr="00FA3C12">
        <w:rPr>
          <w:rFonts w:asciiTheme="majorBidi" w:hAnsiTheme="majorBidi" w:cstheme="majorBidi"/>
        </w:rPr>
        <w:t xml:space="preserve"> </w:t>
      </w:r>
      <w:r w:rsidRPr="00FA3C12">
        <w:rPr>
          <w:rFonts w:asciiTheme="majorBidi" w:hAnsiTheme="majorBidi" w:cstheme="majorBidi"/>
        </w:rPr>
        <w:t>par Fe</w:t>
      </w:r>
      <w:r w:rsidRPr="00FA3C12">
        <w:rPr>
          <w:rFonts w:asciiTheme="majorBidi" w:hAnsiTheme="majorBidi" w:cstheme="majorBidi"/>
          <w:b/>
          <w:bCs/>
          <w:vertAlign w:val="superscript"/>
        </w:rPr>
        <w:t>2+</w:t>
      </w:r>
      <w:r w:rsidRPr="00FA3C12">
        <w:rPr>
          <w:rFonts w:asciiTheme="majorBidi" w:hAnsiTheme="majorBidi" w:cstheme="majorBidi"/>
          <w:b/>
          <w:bCs/>
        </w:rPr>
        <w:t>/</w:t>
      </w:r>
      <w:r w:rsidRPr="00FA3C12">
        <w:rPr>
          <w:rFonts w:asciiTheme="majorBidi" w:hAnsiTheme="majorBidi" w:cstheme="majorBidi"/>
        </w:rPr>
        <w:t>Fe</w:t>
      </w:r>
      <w:r w:rsidRPr="00FA3C12">
        <w:rPr>
          <w:rFonts w:asciiTheme="majorBidi" w:hAnsiTheme="majorBidi" w:cstheme="majorBidi"/>
          <w:b/>
          <w:bCs/>
          <w:vertAlign w:val="superscript"/>
        </w:rPr>
        <w:t>3</w:t>
      </w:r>
      <w:r w:rsidR="00FA3C12" w:rsidRPr="00FA3C12">
        <w:rPr>
          <w:rFonts w:asciiTheme="majorBidi" w:hAnsiTheme="majorBidi" w:cstheme="majorBidi"/>
          <w:b/>
          <w:bCs/>
          <w:vertAlign w:val="superscript"/>
        </w:rPr>
        <w:t>+</w:t>
      </w:r>
      <w:r w:rsidR="00FA3C12" w:rsidRPr="00FA3C12">
        <w:rPr>
          <w:rFonts w:asciiTheme="majorBidi" w:hAnsiTheme="majorBidi" w:cstheme="majorBidi"/>
          <w:sz w:val="24"/>
          <w:szCs w:val="24"/>
        </w:rPr>
        <w:t>.</w:t>
      </w:r>
      <w:r w:rsidR="00FA3C12" w:rsidRPr="009455F1">
        <w:rPr>
          <w:rFonts w:asciiTheme="majorBidi" w:hAnsiTheme="majorBidi" w:cstheme="majorBidi"/>
          <w:sz w:val="24"/>
          <w:szCs w:val="24"/>
          <w:vertAlign w:val="superscript"/>
        </w:rPr>
        <w:t xml:space="preserve"> </w:t>
      </w:r>
      <w:r w:rsidR="009455F1" w:rsidRPr="009455F1">
        <w:rPr>
          <w:rFonts w:asciiTheme="majorBidi" w:hAnsiTheme="majorBidi" w:cstheme="majorBidi"/>
          <w:b/>
          <w:bCs/>
          <w:color w:val="548DD4" w:themeColor="text2" w:themeTint="99"/>
          <w:sz w:val="24"/>
          <w:szCs w:val="24"/>
          <w:vertAlign w:val="superscript"/>
        </w:rPr>
        <w:t>[4</w:t>
      </w:r>
      <w:r w:rsidR="00190BBC">
        <w:rPr>
          <w:rFonts w:asciiTheme="majorBidi" w:hAnsiTheme="majorBidi" w:cstheme="majorBidi"/>
          <w:b/>
          <w:bCs/>
          <w:color w:val="548DD4" w:themeColor="text2" w:themeTint="99"/>
          <w:sz w:val="24"/>
          <w:szCs w:val="24"/>
          <w:vertAlign w:val="superscript"/>
        </w:rPr>
        <w:t>1</w:t>
      </w:r>
      <w:r w:rsidR="009455F1" w:rsidRPr="009455F1">
        <w:rPr>
          <w:rFonts w:asciiTheme="majorBidi" w:hAnsiTheme="majorBidi" w:cstheme="majorBidi"/>
          <w:b/>
          <w:bCs/>
          <w:color w:val="548DD4" w:themeColor="text2" w:themeTint="99"/>
          <w:sz w:val="24"/>
          <w:szCs w:val="24"/>
          <w:vertAlign w:val="superscript"/>
        </w:rPr>
        <w:t>,</w:t>
      </w:r>
      <w:r w:rsidR="00D67DCE">
        <w:rPr>
          <w:rFonts w:asciiTheme="majorBidi" w:hAnsiTheme="majorBidi" w:cstheme="majorBidi"/>
          <w:b/>
          <w:bCs/>
          <w:color w:val="548DD4" w:themeColor="text2" w:themeTint="99"/>
          <w:sz w:val="24"/>
          <w:szCs w:val="24"/>
          <w:vertAlign w:val="superscript"/>
        </w:rPr>
        <w:t xml:space="preserve"> 68,</w:t>
      </w:r>
      <w:r w:rsidR="009455F1" w:rsidRPr="009455F1">
        <w:rPr>
          <w:rFonts w:asciiTheme="majorBidi" w:hAnsiTheme="majorBidi" w:cstheme="majorBidi"/>
          <w:b/>
          <w:bCs/>
          <w:color w:val="548DD4" w:themeColor="text2" w:themeTint="99"/>
          <w:sz w:val="24"/>
          <w:szCs w:val="24"/>
          <w:vertAlign w:val="superscript"/>
        </w:rPr>
        <w:t xml:space="preserve"> </w:t>
      </w:r>
      <w:r w:rsidR="00190BBC">
        <w:rPr>
          <w:rFonts w:asciiTheme="majorBidi" w:hAnsiTheme="majorBidi" w:cstheme="majorBidi"/>
          <w:b/>
          <w:bCs/>
          <w:color w:val="548DD4" w:themeColor="text2" w:themeTint="99"/>
          <w:sz w:val="24"/>
          <w:szCs w:val="24"/>
          <w:vertAlign w:val="superscript"/>
        </w:rPr>
        <w:t xml:space="preserve">70- </w:t>
      </w:r>
      <w:r w:rsidR="00D67DCE">
        <w:rPr>
          <w:rFonts w:asciiTheme="majorBidi" w:hAnsiTheme="majorBidi" w:cstheme="majorBidi"/>
          <w:b/>
          <w:bCs/>
          <w:color w:val="548DD4" w:themeColor="text2" w:themeTint="99"/>
          <w:sz w:val="24"/>
          <w:szCs w:val="24"/>
          <w:vertAlign w:val="superscript"/>
        </w:rPr>
        <w:t>79</w:t>
      </w:r>
      <w:r w:rsidR="009455F1" w:rsidRPr="009455F1">
        <w:rPr>
          <w:rFonts w:asciiTheme="majorBidi" w:hAnsiTheme="majorBidi" w:cstheme="majorBidi"/>
          <w:b/>
          <w:bCs/>
          <w:color w:val="548DD4" w:themeColor="text2" w:themeTint="99"/>
          <w:sz w:val="24"/>
          <w:szCs w:val="24"/>
          <w:vertAlign w:val="superscript"/>
        </w:rPr>
        <w:t>]</w:t>
      </w:r>
    </w:p>
    <w:p w:rsidR="00933100" w:rsidRPr="009455F1" w:rsidRDefault="00933100" w:rsidP="00D67DCE">
      <w:pPr>
        <w:autoSpaceDE w:val="0"/>
        <w:autoSpaceDN w:val="0"/>
        <w:adjustRightInd w:val="0"/>
        <w:spacing w:after="0" w:line="240" w:lineRule="auto"/>
        <w:jc w:val="both"/>
        <w:rPr>
          <w:rFonts w:asciiTheme="majorBidi" w:hAnsiTheme="majorBidi" w:cstheme="majorBidi"/>
          <w:sz w:val="24"/>
          <w:szCs w:val="24"/>
        </w:rPr>
      </w:pPr>
    </w:p>
    <w:tbl>
      <w:tblPr>
        <w:tblStyle w:val="Listeclaire-Accent11"/>
        <w:tblW w:w="0" w:type="auto"/>
        <w:jc w:val="center"/>
        <w:tblBorders>
          <w:insideH w:val="single" w:sz="8" w:space="0" w:color="4F81BD" w:themeColor="accent1"/>
          <w:insideV w:val="single" w:sz="8" w:space="0" w:color="4F81BD" w:themeColor="accent1"/>
        </w:tblBorders>
        <w:tblLayout w:type="fixed"/>
        <w:tblLook w:val="04A0" w:firstRow="1" w:lastRow="0" w:firstColumn="1" w:lastColumn="0" w:noHBand="0" w:noVBand="1"/>
      </w:tblPr>
      <w:tblGrid>
        <w:gridCol w:w="850"/>
        <w:gridCol w:w="5387"/>
        <w:gridCol w:w="3168"/>
      </w:tblGrid>
      <w:tr w:rsidR="009455F1" w:rsidTr="00637973">
        <w:trPr>
          <w:cnfStyle w:val="100000000000" w:firstRow="1" w:lastRow="0" w:firstColumn="0" w:lastColumn="0" w:oddVBand="0" w:evenVBand="0" w:oddHBand="0" w:evenHBand="0" w:firstRowFirstColumn="0" w:firstRowLastColumn="0" w:lastRowFirstColumn="0" w:lastRowLastColumn="0"/>
          <w:trHeight w:val="301"/>
          <w:jc w:val="center"/>
        </w:trPr>
        <w:tc>
          <w:tcPr>
            <w:cnfStyle w:val="001000000000" w:firstRow="0" w:lastRow="0" w:firstColumn="1" w:lastColumn="0" w:oddVBand="0" w:evenVBand="0" w:oddHBand="0" w:evenHBand="0" w:firstRowFirstColumn="0" w:firstRowLastColumn="0" w:lastRowFirstColumn="0" w:lastRowLastColumn="0"/>
            <w:tcW w:w="850" w:type="dxa"/>
          </w:tcPr>
          <w:p w:rsidR="009455F1" w:rsidRPr="00DD1826" w:rsidRDefault="009455F1" w:rsidP="009455F1">
            <w:pPr>
              <w:spacing w:line="360" w:lineRule="auto"/>
              <w:jc w:val="center"/>
              <w:rPr>
                <w:rFonts w:asciiTheme="majorBidi" w:hAnsiTheme="majorBidi" w:cstheme="majorBidi"/>
                <w:b w:val="0"/>
                <w:bCs w:val="0"/>
                <w:sz w:val="24"/>
                <w:szCs w:val="24"/>
              </w:rPr>
            </w:pPr>
            <w:r w:rsidRPr="00DD1826">
              <w:rPr>
                <w:rFonts w:asciiTheme="majorBidi" w:hAnsiTheme="majorBidi" w:cstheme="majorBidi"/>
                <w:sz w:val="24"/>
                <w:szCs w:val="24"/>
              </w:rPr>
              <w:t>N°</w:t>
            </w:r>
          </w:p>
        </w:tc>
        <w:tc>
          <w:tcPr>
            <w:tcW w:w="5387" w:type="dxa"/>
          </w:tcPr>
          <w:p w:rsidR="009455F1" w:rsidRDefault="009455F1" w:rsidP="009455F1">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Pr>
                <w:rFonts w:ascii="TimesNewRomanPS-BoldMT" w:hAnsi="TimesNewRomanPS-BoldMT" w:cs="TimesNewRomanPS-BoldMT"/>
              </w:rPr>
              <w:t>Réaction</w:t>
            </w:r>
          </w:p>
        </w:tc>
        <w:tc>
          <w:tcPr>
            <w:tcW w:w="3168" w:type="dxa"/>
          </w:tcPr>
          <w:p w:rsidR="009455F1" w:rsidRDefault="009455F1" w:rsidP="00AE5240">
            <w:pPr>
              <w:spacing w:line="360" w:lineRule="auto"/>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Pr>
                <w:rFonts w:ascii="TimesNewRomanPS-BoldMT" w:hAnsi="TimesNewRomanPS-BoldMT" w:cs="TimesNewRomanPS-BoldMT"/>
              </w:rPr>
              <w:t>Constante de réaction</w:t>
            </w:r>
          </w:p>
        </w:tc>
      </w:tr>
      <w:tr w:rsidR="005A13D6" w:rsidRPr="00997279" w:rsidTr="00637973">
        <w:trPr>
          <w:cnfStyle w:val="000000100000" w:firstRow="0" w:lastRow="0" w:firstColumn="0" w:lastColumn="0" w:oddVBand="0" w:evenVBand="0" w:oddHBand="1" w:evenHBand="0" w:firstRowFirstColumn="0" w:firstRowLastColumn="0" w:lastRowFirstColumn="0" w:lastRowLastColumn="0"/>
          <w:trHeight w:val="2348"/>
          <w:jc w:val="center"/>
        </w:trPr>
        <w:tc>
          <w:tcPr>
            <w:cnfStyle w:val="001000000000" w:firstRow="0" w:lastRow="0" w:firstColumn="1" w:lastColumn="0" w:oddVBand="0" w:evenVBand="0" w:oddHBand="0" w:evenHBand="0" w:firstRowFirstColumn="0" w:firstRowLastColumn="0" w:lastRowFirstColumn="0" w:lastRowLastColumn="0"/>
            <w:tcW w:w="850" w:type="dxa"/>
            <w:tcBorders>
              <w:top w:val="none" w:sz="0" w:space="0" w:color="auto"/>
              <w:left w:val="none" w:sz="0" w:space="0" w:color="auto"/>
              <w:bottom w:val="none" w:sz="0" w:space="0" w:color="auto"/>
            </w:tcBorders>
          </w:tcPr>
          <w:p w:rsidR="008E0E40" w:rsidRPr="008E0E40" w:rsidRDefault="008E0E40" w:rsidP="008E0E40">
            <w:pPr>
              <w:autoSpaceDE w:val="0"/>
              <w:autoSpaceDN w:val="0"/>
              <w:adjustRightInd w:val="0"/>
              <w:spacing w:line="360" w:lineRule="auto"/>
              <w:jc w:val="both"/>
              <w:rPr>
                <w:rFonts w:asciiTheme="majorBidi" w:hAnsiTheme="majorBidi" w:cstheme="majorBidi"/>
                <w:color w:val="000000"/>
              </w:rPr>
            </w:pPr>
            <w:r w:rsidRPr="008E0E40">
              <w:rPr>
                <w:rFonts w:asciiTheme="majorBidi" w:hAnsiTheme="majorBidi" w:cstheme="majorBidi"/>
                <w:color w:val="000000"/>
                <w:sz w:val="18"/>
                <w:szCs w:val="18"/>
              </w:rPr>
              <w:t>(</w:t>
            </w:r>
            <w:r w:rsidRPr="008E0E40">
              <w:rPr>
                <w:rFonts w:asciiTheme="majorBidi" w:hAnsiTheme="majorBidi" w:cstheme="majorBidi"/>
                <w:color w:val="000000"/>
              </w:rPr>
              <w:t>II.30)</w:t>
            </w:r>
          </w:p>
          <w:p w:rsidR="008E0E40" w:rsidRPr="008E0E40" w:rsidRDefault="008E0E40" w:rsidP="008E0E40">
            <w:pPr>
              <w:autoSpaceDE w:val="0"/>
              <w:autoSpaceDN w:val="0"/>
              <w:adjustRightInd w:val="0"/>
              <w:spacing w:line="360" w:lineRule="auto"/>
              <w:jc w:val="both"/>
              <w:rPr>
                <w:rFonts w:asciiTheme="majorBidi" w:hAnsiTheme="majorBidi" w:cstheme="majorBidi"/>
                <w:color w:val="000000"/>
              </w:rPr>
            </w:pPr>
            <w:r w:rsidRPr="008E0E40">
              <w:rPr>
                <w:rFonts w:asciiTheme="majorBidi" w:hAnsiTheme="majorBidi" w:cstheme="majorBidi"/>
                <w:color w:val="000000"/>
              </w:rPr>
              <w:t>(II.31)</w:t>
            </w:r>
          </w:p>
          <w:p w:rsidR="008E0E40" w:rsidRPr="008E0E40" w:rsidRDefault="008E0E40" w:rsidP="008E0E40">
            <w:pPr>
              <w:autoSpaceDE w:val="0"/>
              <w:autoSpaceDN w:val="0"/>
              <w:adjustRightInd w:val="0"/>
              <w:spacing w:line="360" w:lineRule="auto"/>
              <w:jc w:val="both"/>
              <w:rPr>
                <w:rFonts w:asciiTheme="majorBidi" w:hAnsiTheme="majorBidi" w:cstheme="majorBidi"/>
                <w:color w:val="000000"/>
              </w:rPr>
            </w:pPr>
            <w:r w:rsidRPr="008E0E40">
              <w:rPr>
                <w:rFonts w:asciiTheme="majorBidi" w:hAnsiTheme="majorBidi" w:cstheme="majorBidi"/>
                <w:color w:val="000000"/>
              </w:rPr>
              <w:t>(II.32)</w:t>
            </w:r>
          </w:p>
          <w:p w:rsidR="008E0E40" w:rsidRPr="008E0E40" w:rsidRDefault="008E0E40" w:rsidP="008E0E40">
            <w:pPr>
              <w:autoSpaceDE w:val="0"/>
              <w:autoSpaceDN w:val="0"/>
              <w:adjustRightInd w:val="0"/>
              <w:spacing w:line="360" w:lineRule="auto"/>
              <w:jc w:val="both"/>
              <w:rPr>
                <w:rFonts w:asciiTheme="majorBidi" w:hAnsiTheme="majorBidi" w:cstheme="majorBidi"/>
              </w:rPr>
            </w:pPr>
            <w:r w:rsidRPr="008E0E40">
              <w:rPr>
                <w:rFonts w:asciiTheme="majorBidi" w:hAnsiTheme="majorBidi" w:cstheme="majorBidi"/>
                <w:color w:val="000000"/>
              </w:rPr>
              <w:t>(II.33)</w:t>
            </w:r>
          </w:p>
          <w:p w:rsidR="008E0E40" w:rsidRPr="008E0E40" w:rsidRDefault="008E0E40" w:rsidP="008E0E40">
            <w:pPr>
              <w:autoSpaceDE w:val="0"/>
              <w:autoSpaceDN w:val="0"/>
              <w:adjustRightInd w:val="0"/>
              <w:spacing w:line="360" w:lineRule="auto"/>
              <w:jc w:val="both"/>
              <w:rPr>
                <w:rFonts w:asciiTheme="majorBidi" w:hAnsiTheme="majorBidi" w:cstheme="majorBidi"/>
                <w:color w:val="000000"/>
              </w:rPr>
            </w:pPr>
            <w:r w:rsidRPr="008E0E40">
              <w:rPr>
                <w:rFonts w:asciiTheme="majorBidi" w:hAnsiTheme="majorBidi" w:cstheme="majorBidi"/>
                <w:color w:val="000000"/>
              </w:rPr>
              <w:t>(II.34)</w:t>
            </w:r>
          </w:p>
          <w:p w:rsidR="008E0E40" w:rsidRPr="008E0E40" w:rsidRDefault="008E0E40" w:rsidP="008E0E40">
            <w:pPr>
              <w:autoSpaceDE w:val="0"/>
              <w:autoSpaceDN w:val="0"/>
              <w:adjustRightInd w:val="0"/>
              <w:spacing w:line="360" w:lineRule="auto"/>
              <w:jc w:val="both"/>
              <w:rPr>
                <w:rFonts w:asciiTheme="majorBidi" w:hAnsiTheme="majorBidi" w:cstheme="majorBidi"/>
                <w:sz w:val="18"/>
                <w:szCs w:val="18"/>
              </w:rPr>
            </w:pPr>
            <w:r w:rsidRPr="008E0E40">
              <w:rPr>
                <w:rFonts w:asciiTheme="majorBidi" w:hAnsiTheme="majorBidi" w:cstheme="majorBidi"/>
                <w:color w:val="000000"/>
              </w:rPr>
              <w:t>(II.35)</w:t>
            </w:r>
          </w:p>
        </w:tc>
        <w:tc>
          <w:tcPr>
            <w:tcW w:w="5387" w:type="dxa"/>
            <w:tcBorders>
              <w:top w:val="none" w:sz="0" w:space="0" w:color="auto"/>
              <w:bottom w:val="none" w:sz="0" w:space="0" w:color="auto"/>
            </w:tcBorders>
          </w:tcPr>
          <w:p w:rsidR="008E0E40" w:rsidRDefault="008E0E40" w:rsidP="008E0E40">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position w:val="-10"/>
              </w:rPr>
            </w:pPr>
            <w:r w:rsidRPr="00BD590F">
              <w:rPr>
                <w:rFonts w:asciiTheme="majorBidi" w:hAnsiTheme="majorBidi" w:cstheme="majorBidi"/>
                <w:position w:val="-10"/>
              </w:rPr>
              <w:object w:dxaOrig="3180" w:dyaOrig="360">
                <v:shape id="_x0000_i1091" type="#_x0000_t75" style="width:158.4pt;height:18.35pt" o:ole="" fillcolor="window">
                  <v:imagedata r:id="rId142" o:title=""/>
                </v:shape>
                <o:OLEObject Type="Embed" ProgID="Equation.3" ShapeID="_x0000_i1091" DrawAspect="Content" ObjectID="_1369031852" r:id="rId143"/>
              </w:object>
            </w:r>
          </w:p>
          <w:p w:rsidR="008E0E40" w:rsidRDefault="008E0E40" w:rsidP="008E0E40">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position w:val="-10"/>
              </w:rPr>
            </w:pPr>
            <w:r w:rsidRPr="003A7B19">
              <w:rPr>
                <w:rFonts w:asciiTheme="majorBidi" w:hAnsiTheme="majorBidi" w:cstheme="majorBidi"/>
                <w:position w:val="-10"/>
              </w:rPr>
              <w:object w:dxaOrig="3080" w:dyaOrig="380">
                <v:shape id="_x0000_i1092" type="#_x0000_t75" style="width:147.95pt;height:17pt" o:ole="" fillcolor="window">
                  <v:imagedata r:id="rId144" o:title=""/>
                </v:shape>
                <o:OLEObject Type="Embed" ProgID="Equation.3" ShapeID="_x0000_i1092" DrawAspect="Content" ObjectID="_1369031853" r:id="rId145"/>
              </w:object>
            </w:r>
          </w:p>
          <w:p w:rsidR="008E0E40" w:rsidRDefault="008E0E40" w:rsidP="008E0E40">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position w:val="-10"/>
              </w:rPr>
            </w:pPr>
            <w:r w:rsidRPr="003A7B19">
              <w:rPr>
                <w:rFonts w:asciiTheme="majorBidi" w:hAnsiTheme="majorBidi" w:cstheme="majorBidi"/>
                <w:position w:val="-10"/>
              </w:rPr>
              <w:object w:dxaOrig="3660" w:dyaOrig="380">
                <v:shape id="_x0000_i1093" type="#_x0000_t75" style="width:176.75pt;height:17pt" o:ole="" fillcolor="window">
                  <v:imagedata r:id="rId146" o:title=""/>
                </v:shape>
                <o:OLEObject Type="Embed" ProgID="Equation.3" ShapeID="_x0000_i1093" DrawAspect="Content" ObjectID="_1369031854" r:id="rId147"/>
              </w:object>
            </w:r>
          </w:p>
          <w:p w:rsidR="008E0E40" w:rsidRDefault="008E0E40" w:rsidP="008E0E40">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position w:val="-10"/>
              </w:rPr>
            </w:pPr>
            <w:r w:rsidRPr="00691428">
              <w:rPr>
                <w:rFonts w:asciiTheme="majorBidi" w:hAnsiTheme="majorBidi" w:cstheme="majorBidi"/>
                <w:position w:val="-12"/>
                <w:sz w:val="24"/>
                <w:szCs w:val="24"/>
              </w:rPr>
              <w:object w:dxaOrig="3700" w:dyaOrig="400">
                <v:shape id="_x0000_i1094" type="#_x0000_t75" style="width:185.9pt;height:19.65pt" o:ole="" fillcolor="window">
                  <v:imagedata r:id="rId148" o:title=""/>
                </v:shape>
                <o:OLEObject Type="Embed" ProgID="Equation.3" ShapeID="_x0000_i1094" DrawAspect="Content" ObjectID="_1369031855" r:id="rId149"/>
              </w:object>
            </w:r>
          </w:p>
          <w:p w:rsidR="008E0E40" w:rsidRDefault="008E0E40" w:rsidP="008E0E40">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position w:val="-10"/>
              </w:rPr>
            </w:pPr>
            <w:r w:rsidRPr="00BD590F">
              <w:rPr>
                <w:rFonts w:asciiTheme="majorBidi" w:hAnsiTheme="majorBidi" w:cstheme="majorBidi"/>
                <w:position w:val="-10"/>
              </w:rPr>
              <w:object w:dxaOrig="3420" w:dyaOrig="380">
                <v:shape id="_x0000_i1095" type="#_x0000_t75" style="width:170.2pt;height:18.35pt" o:ole="" fillcolor="window">
                  <v:imagedata r:id="rId150" o:title=""/>
                </v:shape>
                <o:OLEObject Type="Embed" ProgID="Equation.3" ShapeID="_x0000_i1095" DrawAspect="Content" ObjectID="_1369031856" r:id="rId151"/>
              </w:object>
            </w:r>
          </w:p>
          <w:p w:rsidR="008E0E40" w:rsidRPr="008E0E40" w:rsidRDefault="008E0E40" w:rsidP="008E0E40">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691428">
              <w:rPr>
                <w:rFonts w:asciiTheme="majorBidi" w:hAnsiTheme="majorBidi" w:cstheme="majorBidi"/>
                <w:position w:val="-12"/>
              </w:rPr>
              <w:object w:dxaOrig="3240" w:dyaOrig="440">
                <v:shape id="_x0000_i1096" type="#_x0000_t75" style="width:162.35pt;height:22.25pt" o:ole="" fillcolor="window">
                  <v:imagedata r:id="rId152" o:title=""/>
                </v:shape>
                <o:OLEObject Type="Embed" ProgID="Equation.3" ShapeID="_x0000_i1096" DrawAspect="Content" ObjectID="_1369031857" r:id="rId153"/>
              </w:object>
            </w:r>
          </w:p>
        </w:tc>
        <w:tc>
          <w:tcPr>
            <w:tcW w:w="3168" w:type="dxa"/>
            <w:tcBorders>
              <w:top w:val="none" w:sz="0" w:space="0" w:color="auto"/>
              <w:bottom w:val="none" w:sz="0" w:space="0" w:color="auto"/>
              <w:right w:val="none" w:sz="0" w:space="0" w:color="auto"/>
            </w:tcBorders>
          </w:tcPr>
          <w:p w:rsidR="008E0E40" w:rsidRPr="00A4662F" w:rsidRDefault="008E0E40" w:rsidP="00A4662F">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2,9 ×10</w:t>
            </w:r>
            <w:r w:rsidRPr="00A4662F">
              <w:rPr>
                <w:rFonts w:ascii="TimesNewRomanPSMT" w:hAnsi="TimesNewRomanPSMT" w:cs="TimesNewRomanPSMT"/>
                <w:vertAlign w:val="superscript"/>
                <w:lang w:val="en-US"/>
              </w:rPr>
              <w:t>-3</w:t>
            </w:r>
            <w:r w:rsidRPr="00A4662F">
              <w:rPr>
                <w:rFonts w:ascii="TimesNewRomanPSMT" w:hAnsi="TimesNewRomanPSMT" w:cs="TimesNewRomanPSMT"/>
                <w:lang w:val="en-US"/>
              </w:rPr>
              <w:t xml:space="preserve"> </w:t>
            </w:r>
            <w:proofErr w:type="spellStart"/>
            <w:r w:rsidRPr="00A4662F">
              <w:rPr>
                <w:rFonts w:ascii="TimesNewRomanPSMT" w:hAnsi="TimesNewRomanPSMT" w:cs="TimesNewRomanPSMT"/>
                <w:lang w:val="en-US"/>
              </w:rPr>
              <w:t>mol</w:t>
            </w:r>
            <w:proofErr w:type="spellEnd"/>
            <w:r w:rsidRPr="00A4662F">
              <w:rPr>
                <w:rFonts w:ascii="TimesNewRomanPSMT" w:hAnsi="TimesNewRomanPSMT" w:cs="TimesNewRomanPSMT"/>
                <w:lang w:val="en-US"/>
              </w:rPr>
              <w:t xml:space="preserve"> L</w:t>
            </w:r>
            <w:r w:rsidRPr="00A4662F">
              <w:rPr>
                <w:rFonts w:ascii="TimesNewRomanPSMT" w:hAnsi="TimesNewRomanPSMT" w:cs="TimesNewRomanPSMT"/>
                <w:vertAlign w:val="superscript"/>
                <w:lang w:val="en-US"/>
              </w:rPr>
              <w:t>-1</w:t>
            </w:r>
            <w:r w:rsidR="005A13D6" w:rsidRPr="00A4662F">
              <w:rPr>
                <w:rFonts w:ascii="TimesNewRomanPSMT" w:hAnsi="TimesNewRomanPSMT" w:cs="TimesNewRomanPSMT"/>
                <w:lang w:val="en-US"/>
              </w:rPr>
              <w:t xml:space="preserve"> (</w:t>
            </w:r>
            <w:proofErr w:type="spellStart"/>
            <w:r w:rsidR="005A13D6" w:rsidRPr="00A4662F">
              <w:rPr>
                <w:rFonts w:ascii="TimesNewRomanPSMT" w:hAnsi="TimesNewRomanPSMT" w:cs="TimesNewRomanPSMT"/>
                <w:lang w:val="en-US"/>
              </w:rPr>
              <w:t>pKa</w:t>
            </w:r>
            <w:proofErr w:type="spellEnd"/>
            <w:r w:rsidR="005A13D6" w:rsidRPr="00A4662F">
              <w:rPr>
                <w:rFonts w:ascii="TimesNewRomanPSMT" w:hAnsi="TimesNewRomanPSMT" w:cs="TimesNewRomanPSMT"/>
                <w:lang w:val="en-US"/>
              </w:rPr>
              <w:t xml:space="preserve"> = </w:t>
            </w:r>
            <w:r w:rsidRPr="00A4662F">
              <w:rPr>
                <w:rFonts w:ascii="TimesNewRomanPSMT" w:hAnsi="TimesNewRomanPSMT" w:cs="TimesNewRomanPSMT"/>
                <w:lang w:val="en-US"/>
              </w:rPr>
              <w:t>2,3)</w:t>
            </w:r>
          </w:p>
          <w:p w:rsidR="008E0E40" w:rsidRPr="00A4662F" w:rsidRDefault="008E0E40" w:rsidP="00A4662F">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7,62×10</w:t>
            </w:r>
            <w:r w:rsidRPr="00A4662F">
              <w:rPr>
                <w:rFonts w:ascii="TimesNewRomanPSMT" w:hAnsi="TimesNewRomanPSMT" w:cs="TimesNewRomanPSMT"/>
                <w:vertAlign w:val="superscript"/>
                <w:lang w:val="en-US"/>
              </w:rPr>
              <w:t>-7</w:t>
            </w:r>
            <w:r w:rsidRPr="00A4662F">
              <w:rPr>
                <w:rFonts w:ascii="TimesNewRomanPSMT" w:hAnsi="TimesNewRomanPSMT" w:cs="TimesNewRomanPSMT"/>
                <w:lang w:val="en-US"/>
              </w:rPr>
              <w:t xml:space="preserve"> (</w:t>
            </w:r>
            <w:proofErr w:type="spellStart"/>
            <w:r w:rsidRPr="00A4662F">
              <w:rPr>
                <w:rFonts w:ascii="TimesNewRomanPSMT" w:hAnsi="TimesNewRomanPSMT" w:cs="TimesNewRomanPSMT"/>
                <w:lang w:val="en-US"/>
              </w:rPr>
              <w:t>mol</w:t>
            </w:r>
            <w:proofErr w:type="spellEnd"/>
            <w:r w:rsidRPr="00A4662F">
              <w:rPr>
                <w:rFonts w:ascii="TimesNewRomanPSMT" w:hAnsi="TimesNewRomanPSMT" w:cs="TimesNewRomanPSMT"/>
                <w:lang w:val="en-US"/>
              </w:rPr>
              <w:t xml:space="preserve"> L</w:t>
            </w:r>
            <w:r w:rsidRPr="00A4662F">
              <w:rPr>
                <w:rFonts w:ascii="TimesNewRomanPSMT" w:hAnsi="TimesNewRomanPSMT" w:cs="TimesNewRomanPSMT"/>
                <w:vertAlign w:val="superscript"/>
                <w:lang w:val="en-US"/>
              </w:rPr>
              <w:t>-1</w:t>
            </w:r>
            <w:r w:rsidRPr="00A4662F">
              <w:rPr>
                <w:rFonts w:ascii="TimesNewRomanPSMT" w:hAnsi="TimesNewRomanPSMT" w:cs="TimesNewRomanPSMT"/>
                <w:lang w:val="en-US"/>
              </w:rPr>
              <w:t>)</w:t>
            </w:r>
            <w:r w:rsidRPr="00A4662F">
              <w:rPr>
                <w:rFonts w:ascii="TimesNewRomanPSMT" w:hAnsi="TimesNewRomanPSMT" w:cs="TimesNewRomanPSMT"/>
                <w:vertAlign w:val="superscript"/>
                <w:lang w:val="en-US"/>
              </w:rPr>
              <w:t>2</w:t>
            </w:r>
          </w:p>
          <w:p w:rsidR="008E0E40" w:rsidRPr="00A4662F" w:rsidRDefault="008E0E40" w:rsidP="00A4662F">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imesNewRomanPSMT" w:hAnsi="TimesNewRomanPSMT" w:cs="TimesNewRomanPSMT"/>
                <w:lang w:val="en-US"/>
              </w:rPr>
            </w:pPr>
            <w:proofErr w:type="spellStart"/>
            <w:r w:rsidRPr="00A4662F">
              <w:rPr>
                <w:rFonts w:ascii="TimesNewRomanPSMT" w:hAnsi="TimesNewRomanPSMT" w:cs="TimesNewRomanPSMT"/>
                <w:lang w:val="en-US"/>
              </w:rPr>
              <w:t>pka</w:t>
            </w:r>
            <w:proofErr w:type="spellEnd"/>
            <w:r w:rsidRPr="00A4662F">
              <w:rPr>
                <w:rFonts w:ascii="TimesNewRomanPSMT" w:hAnsi="TimesNewRomanPSMT" w:cs="TimesNewRomanPSMT"/>
                <w:lang w:val="en-US"/>
              </w:rPr>
              <w:t xml:space="preserve"> = 3,6</w:t>
            </w:r>
          </w:p>
          <w:p w:rsidR="008E0E40" w:rsidRPr="00A4662F" w:rsidRDefault="008E0E40" w:rsidP="00A4662F">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imesNewRomanPSMT" w:hAnsi="TimesNewRomanPSMT" w:cs="TimesNewRomanPSMT"/>
                <w:lang w:val="en-US"/>
              </w:rPr>
            </w:pPr>
            <w:proofErr w:type="spellStart"/>
            <w:r w:rsidRPr="00A4662F">
              <w:rPr>
                <w:rFonts w:ascii="TimesNewRomanPSMT" w:hAnsi="TimesNewRomanPSMT" w:cs="TimesNewRomanPSMT"/>
                <w:lang w:val="en-US"/>
              </w:rPr>
              <w:t>pka</w:t>
            </w:r>
            <w:proofErr w:type="spellEnd"/>
            <w:r w:rsidRPr="00A4662F">
              <w:rPr>
                <w:rFonts w:ascii="TimesNewRomanPSMT" w:hAnsi="TimesNewRomanPSMT" w:cs="TimesNewRomanPSMT"/>
                <w:lang w:val="en-US"/>
              </w:rPr>
              <w:t xml:space="preserve"> = 7,9</w:t>
            </w:r>
          </w:p>
          <w:p w:rsidR="008E0E40" w:rsidRPr="00A4662F" w:rsidRDefault="008E0E40" w:rsidP="00A4662F">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0,8 × 10</w:t>
            </w:r>
            <w:r w:rsidRPr="00A4662F">
              <w:rPr>
                <w:rFonts w:ascii="TimesNewRomanPSMT" w:hAnsi="TimesNewRomanPSMT" w:cs="TimesNewRomanPSMT"/>
                <w:vertAlign w:val="superscript"/>
                <w:lang w:val="en-US"/>
              </w:rPr>
              <w:t>-3</w:t>
            </w:r>
            <w:r w:rsidRPr="00A4662F">
              <w:rPr>
                <w:rFonts w:ascii="TimesNewRomanPSMT" w:hAnsi="TimesNewRomanPSMT" w:cs="TimesNewRomanPSMT"/>
                <w:lang w:val="en-US"/>
              </w:rPr>
              <w:t xml:space="preserve"> </w:t>
            </w:r>
            <w:proofErr w:type="spellStart"/>
            <w:r w:rsidRPr="00A4662F">
              <w:rPr>
                <w:rFonts w:ascii="TimesNewRomanPSMT" w:hAnsi="TimesNewRomanPSMT" w:cs="TimesNewRomanPSMT"/>
                <w:lang w:val="en-US"/>
              </w:rPr>
              <w:t>mol</w:t>
            </w:r>
            <w:proofErr w:type="spellEnd"/>
            <w:r w:rsidRPr="00A4662F">
              <w:rPr>
                <w:rFonts w:ascii="TimesNewRomanPSMT" w:hAnsi="TimesNewRomanPSMT" w:cs="TimesNewRomanPSMT"/>
                <w:lang w:val="en-US"/>
              </w:rPr>
              <w:t xml:space="preserve"> L</w:t>
            </w:r>
            <w:r w:rsidRPr="00A4662F">
              <w:rPr>
                <w:rFonts w:ascii="TimesNewRomanPSMT" w:hAnsi="TimesNewRomanPSMT" w:cs="TimesNewRomanPSMT"/>
                <w:vertAlign w:val="superscript"/>
                <w:lang w:val="en-US"/>
              </w:rPr>
              <w:t>-1</w:t>
            </w:r>
          </w:p>
          <w:p w:rsidR="008E0E40" w:rsidRPr="008E0E40" w:rsidRDefault="008E0E40" w:rsidP="00A4662F">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A4662F">
              <w:rPr>
                <w:rFonts w:ascii="TimesNewRomanPSMT" w:hAnsi="TimesNewRomanPSMT" w:cs="TimesNewRomanPSMT"/>
                <w:lang w:val="en-US"/>
              </w:rPr>
              <w:t>1 × 10</w:t>
            </w:r>
            <w:r w:rsidRPr="00A4662F">
              <w:rPr>
                <w:rFonts w:ascii="TimesNewRomanPSMT" w:hAnsi="TimesNewRomanPSMT" w:cs="TimesNewRomanPSMT"/>
                <w:vertAlign w:val="superscript"/>
                <w:lang w:val="en-US"/>
              </w:rPr>
              <w:t xml:space="preserve">-12 </w:t>
            </w:r>
            <w:proofErr w:type="spellStart"/>
            <w:r w:rsidRPr="00A4662F">
              <w:rPr>
                <w:rFonts w:ascii="TimesNewRomanPSMT" w:hAnsi="TimesNewRomanPSMT" w:cs="TimesNewRomanPSMT"/>
                <w:lang w:val="en-US"/>
              </w:rPr>
              <w:t>mol</w:t>
            </w:r>
            <w:proofErr w:type="spellEnd"/>
            <w:r w:rsidRPr="00A4662F">
              <w:rPr>
                <w:rFonts w:ascii="TimesNewRomanPSMT" w:hAnsi="TimesNewRomanPSMT" w:cs="TimesNewRomanPSMT"/>
                <w:lang w:val="en-US"/>
              </w:rPr>
              <w:t xml:space="preserve"> L</w:t>
            </w:r>
            <w:r w:rsidRPr="00A4662F">
              <w:rPr>
                <w:rFonts w:ascii="TimesNewRomanPSMT" w:hAnsi="TimesNewRomanPSMT" w:cs="TimesNewRomanPSMT"/>
                <w:vertAlign w:val="superscript"/>
                <w:lang w:val="en-US"/>
              </w:rPr>
              <w:t>-1</w:t>
            </w:r>
          </w:p>
        </w:tc>
      </w:tr>
      <w:tr w:rsidR="005A13D6" w:rsidRPr="00997279" w:rsidTr="00637973">
        <w:trPr>
          <w:trHeight w:val="3688"/>
          <w:jc w:val="center"/>
        </w:trPr>
        <w:tc>
          <w:tcPr>
            <w:cnfStyle w:val="001000000000" w:firstRow="0" w:lastRow="0" w:firstColumn="1" w:lastColumn="0" w:oddVBand="0" w:evenVBand="0" w:oddHBand="0" w:evenHBand="0" w:firstRowFirstColumn="0" w:firstRowLastColumn="0" w:lastRowFirstColumn="0" w:lastRowLastColumn="0"/>
            <w:tcW w:w="850" w:type="dxa"/>
          </w:tcPr>
          <w:p w:rsidR="00861BFC" w:rsidRDefault="00861BFC" w:rsidP="00A4662F">
            <w:pPr>
              <w:autoSpaceDE w:val="0"/>
              <w:autoSpaceDN w:val="0"/>
              <w:adjustRightInd w:val="0"/>
              <w:spacing w:line="360" w:lineRule="auto"/>
              <w:jc w:val="both"/>
              <w:rPr>
                <w:rFonts w:asciiTheme="majorBidi" w:hAnsiTheme="majorBidi" w:cstheme="majorBidi"/>
                <w:color w:val="000000"/>
                <w:lang w:val="en-US"/>
              </w:rPr>
            </w:pPr>
            <w:r w:rsidRPr="00861BFC">
              <w:rPr>
                <w:rFonts w:asciiTheme="majorBidi" w:hAnsiTheme="majorBidi" w:cstheme="majorBidi"/>
                <w:color w:val="000000"/>
                <w:sz w:val="18"/>
                <w:szCs w:val="18"/>
                <w:lang w:val="en-US"/>
              </w:rPr>
              <w:t>(</w:t>
            </w:r>
            <w:r w:rsidRPr="00861BFC">
              <w:rPr>
                <w:rFonts w:asciiTheme="majorBidi" w:hAnsiTheme="majorBidi" w:cstheme="majorBidi"/>
                <w:color w:val="000000"/>
                <w:lang w:val="en-US"/>
              </w:rPr>
              <w:t>II.3</w:t>
            </w:r>
            <w:r>
              <w:rPr>
                <w:rFonts w:asciiTheme="majorBidi" w:hAnsiTheme="majorBidi" w:cstheme="majorBidi"/>
                <w:color w:val="000000"/>
                <w:lang w:val="en-US"/>
              </w:rPr>
              <w:t>6</w:t>
            </w:r>
            <w:r w:rsidRPr="00861BFC">
              <w:rPr>
                <w:rFonts w:asciiTheme="majorBidi" w:hAnsiTheme="majorBidi" w:cstheme="majorBidi"/>
                <w:color w:val="000000"/>
                <w:lang w:val="en-US"/>
              </w:rPr>
              <w:t>)</w:t>
            </w:r>
          </w:p>
          <w:p w:rsidR="00861BFC" w:rsidRPr="00861BFC" w:rsidRDefault="00861BFC" w:rsidP="00A4662F">
            <w:pPr>
              <w:autoSpaceDE w:val="0"/>
              <w:autoSpaceDN w:val="0"/>
              <w:adjustRightInd w:val="0"/>
              <w:spacing w:line="360" w:lineRule="auto"/>
              <w:jc w:val="both"/>
              <w:rPr>
                <w:rFonts w:asciiTheme="majorBidi" w:hAnsiTheme="majorBidi" w:cstheme="majorBidi"/>
                <w:color w:val="000000"/>
                <w:lang w:val="en-US"/>
              </w:rPr>
            </w:pPr>
          </w:p>
          <w:p w:rsidR="00861BFC" w:rsidRDefault="00861BFC" w:rsidP="00A4662F">
            <w:pPr>
              <w:autoSpaceDE w:val="0"/>
              <w:autoSpaceDN w:val="0"/>
              <w:adjustRightInd w:val="0"/>
              <w:spacing w:line="360" w:lineRule="auto"/>
              <w:jc w:val="both"/>
              <w:rPr>
                <w:rFonts w:asciiTheme="majorBidi" w:hAnsiTheme="majorBidi" w:cstheme="majorBidi"/>
                <w:color w:val="000000"/>
                <w:lang w:val="en-US"/>
              </w:rPr>
            </w:pPr>
            <w:r w:rsidRPr="00861BFC">
              <w:rPr>
                <w:rFonts w:asciiTheme="majorBidi" w:hAnsiTheme="majorBidi" w:cstheme="majorBidi"/>
                <w:color w:val="000000"/>
                <w:lang w:val="en-US"/>
              </w:rPr>
              <w:t>(II.3</w:t>
            </w:r>
            <w:r>
              <w:rPr>
                <w:rFonts w:asciiTheme="majorBidi" w:hAnsiTheme="majorBidi" w:cstheme="majorBidi"/>
                <w:color w:val="000000"/>
                <w:lang w:val="en-US"/>
              </w:rPr>
              <w:t>7</w:t>
            </w:r>
            <w:r w:rsidRPr="00861BFC">
              <w:rPr>
                <w:rFonts w:asciiTheme="majorBidi" w:hAnsiTheme="majorBidi" w:cstheme="majorBidi"/>
                <w:color w:val="000000"/>
                <w:lang w:val="en-US"/>
              </w:rPr>
              <w:t>)</w:t>
            </w:r>
          </w:p>
          <w:p w:rsidR="008E13F4" w:rsidRPr="00861BFC" w:rsidRDefault="008E13F4" w:rsidP="00A4662F">
            <w:pPr>
              <w:autoSpaceDE w:val="0"/>
              <w:autoSpaceDN w:val="0"/>
              <w:adjustRightInd w:val="0"/>
              <w:spacing w:line="360" w:lineRule="auto"/>
              <w:jc w:val="both"/>
              <w:rPr>
                <w:rFonts w:asciiTheme="majorBidi" w:hAnsiTheme="majorBidi" w:cstheme="majorBidi"/>
                <w:color w:val="000000"/>
                <w:lang w:val="en-US"/>
              </w:rPr>
            </w:pPr>
          </w:p>
          <w:p w:rsidR="00861BFC" w:rsidRPr="00861BFC" w:rsidRDefault="00861BFC" w:rsidP="00A4662F">
            <w:pPr>
              <w:autoSpaceDE w:val="0"/>
              <w:autoSpaceDN w:val="0"/>
              <w:adjustRightInd w:val="0"/>
              <w:spacing w:line="360" w:lineRule="auto"/>
              <w:jc w:val="both"/>
              <w:rPr>
                <w:rFonts w:asciiTheme="majorBidi" w:hAnsiTheme="majorBidi" w:cstheme="majorBidi"/>
                <w:color w:val="000000"/>
                <w:lang w:val="en-US"/>
              </w:rPr>
            </w:pPr>
            <w:r w:rsidRPr="00861BFC">
              <w:rPr>
                <w:rFonts w:asciiTheme="majorBidi" w:hAnsiTheme="majorBidi" w:cstheme="majorBidi"/>
                <w:color w:val="000000"/>
                <w:lang w:val="en-US"/>
              </w:rPr>
              <w:t>(II.3</w:t>
            </w:r>
            <w:r>
              <w:rPr>
                <w:rFonts w:asciiTheme="majorBidi" w:hAnsiTheme="majorBidi" w:cstheme="majorBidi"/>
                <w:color w:val="000000"/>
                <w:lang w:val="en-US"/>
              </w:rPr>
              <w:t>8</w:t>
            </w:r>
            <w:r w:rsidRPr="00861BFC">
              <w:rPr>
                <w:rFonts w:asciiTheme="majorBidi" w:hAnsiTheme="majorBidi" w:cstheme="majorBidi"/>
                <w:color w:val="000000"/>
                <w:lang w:val="en-US"/>
              </w:rPr>
              <w:t>)</w:t>
            </w:r>
          </w:p>
          <w:p w:rsidR="00861BFC" w:rsidRPr="00861BFC" w:rsidRDefault="00861BFC" w:rsidP="00A4662F">
            <w:pPr>
              <w:autoSpaceDE w:val="0"/>
              <w:autoSpaceDN w:val="0"/>
              <w:adjustRightInd w:val="0"/>
              <w:spacing w:line="360" w:lineRule="auto"/>
              <w:jc w:val="both"/>
              <w:rPr>
                <w:rFonts w:asciiTheme="majorBidi" w:hAnsiTheme="majorBidi" w:cstheme="majorBidi"/>
                <w:lang w:val="en-US"/>
              </w:rPr>
            </w:pPr>
            <w:r w:rsidRPr="00861BFC">
              <w:rPr>
                <w:rFonts w:asciiTheme="majorBidi" w:hAnsiTheme="majorBidi" w:cstheme="majorBidi"/>
                <w:color w:val="000000"/>
                <w:lang w:val="en-US"/>
              </w:rPr>
              <w:t>(II.3</w:t>
            </w:r>
            <w:r>
              <w:rPr>
                <w:rFonts w:asciiTheme="majorBidi" w:hAnsiTheme="majorBidi" w:cstheme="majorBidi"/>
                <w:color w:val="000000"/>
                <w:lang w:val="en-US"/>
              </w:rPr>
              <w:t>9</w:t>
            </w:r>
            <w:r w:rsidRPr="00861BFC">
              <w:rPr>
                <w:rFonts w:asciiTheme="majorBidi" w:hAnsiTheme="majorBidi" w:cstheme="majorBidi"/>
                <w:color w:val="000000"/>
                <w:lang w:val="en-US"/>
              </w:rPr>
              <w:t>)</w:t>
            </w:r>
          </w:p>
          <w:p w:rsidR="00861BFC" w:rsidRPr="00861BFC" w:rsidRDefault="00861BFC" w:rsidP="00A4662F">
            <w:pPr>
              <w:autoSpaceDE w:val="0"/>
              <w:autoSpaceDN w:val="0"/>
              <w:adjustRightInd w:val="0"/>
              <w:spacing w:line="360" w:lineRule="auto"/>
              <w:jc w:val="both"/>
              <w:rPr>
                <w:rFonts w:asciiTheme="majorBidi" w:hAnsiTheme="majorBidi" w:cstheme="majorBidi"/>
                <w:color w:val="000000"/>
                <w:lang w:val="en-US"/>
              </w:rPr>
            </w:pPr>
            <w:r w:rsidRPr="00861BFC">
              <w:rPr>
                <w:rFonts w:asciiTheme="majorBidi" w:hAnsiTheme="majorBidi" w:cstheme="majorBidi"/>
                <w:color w:val="000000"/>
                <w:lang w:val="en-US"/>
              </w:rPr>
              <w:t>(II.</w:t>
            </w:r>
            <w:r>
              <w:rPr>
                <w:rFonts w:asciiTheme="majorBidi" w:hAnsiTheme="majorBidi" w:cstheme="majorBidi"/>
                <w:color w:val="000000"/>
                <w:lang w:val="en-US"/>
              </w:rPr>
              <w:t>40</w:t>
            </w:r>
            <w:r w:rsidRPr="00861BFC">
              <w:rPr>
                <w:rFonts w:asciiTheme="majorBidi" w:hAnsiTheme="majorBidi" w:cstheme="majorBidi"/>
                <w:color w:val="000000"/>
                <w:lang w:val="en-US"/>
              </w:rPr>
              <w:t>)</w:t>
            </w:r>
          </w:p>
          <w:p w:rsidR="00861BFC" w:rsidRDefault="00861BFC" w:rsidP="00A4662F">
            <w:pPr>
              <w:autoSpaceDE w:val="0"/>
              <w:autoSpaceDN w:val="0"/>
              <w:adjustRightInd w:val="0"/>
              <w:spacing w:line="360" w:lineRule="auto"/>
              <w:jc w:val="both"/>
              <w:rPr>
                <w:rFonts w:asciiTheme="majorBidi" w:hAnsiTheme="majorBidi" w:cstheme="majorBidi"/>
                <w:color w:val="000000"/>
              </w:rPr>
            </w:pPr>
            <w:r w:rsidRPr="008E0E40">
              <w:rPr>
                <w:rFonts w:asciiTheme="majorBidi" w:hAnsiTheme="majorBidi" w:cstheme="majorBidi"/>
                <w:color w:val="000000"/>
              </w:rPr>
              <w:t>(II.</w:t>
            </w:r>
            <w:r>
              <w:rPr>
                <w:rFonts w:asciiTheme="majorBidi" w:hAnsiTheme="majorBidi" w:cstheme="majorBidi"/>
                <w:color w:val="000000"/>
              </w:rPr>
              <w:t>41</w:t>
            </w:r>
            <w:r w:rsidRPr="008E0E40">
              <w:rPr>
                <w:rFonts w:asciiTheme="majorBidi" w:hAnsiTheme="majorBidi" w:cstheme="majorBidi"/>
                <w:color w:val="000000"/>
              </w:rPr>
              <w:t>)</w:t>
            </w:r>
          </w:p>
          <w:p w:rsidR="008E13F4" w:rsidRPr="00861BFC" w:rsidRDefault="008E13F4" w:rsidP="00A4662F">
            <w:pPr>
              <w:autoSpaceDE w:val="0"/>
              <w:autoSpaceDN w:val="0"/>
              <w:adjustRightInd w:val="0"/>
              <w:spacing w:line="360" w:lineRule="auto"/>
              <w:jc w:val="both"/>
              <w:rPr>
                <w:rFonts w:asciiTheme="majorBidi" w:hAnsiTheme="majorBidi" w:cstheme="majorBidi"/>
                <w:color w:val="000000"/>
                <w:lang w:val="en-US"/>
              </w:rPr>
            </w:pPr>
            <w:r w:rsidRPr="00861BFC">
              <w:rPr>
                <w:rFonts w:asciiTheme="majorBidi" w:hAnsiTheme="majorBidi" w:cstheme="majorBidi"/>
                <w:color w:val="000000"/>
                <w:lang w:val="en-US"/>
              </w:rPr>
              <w:t>(II.</w:t>
            </w:r>
            <w:r>
              <w:rPr>
                <w:rFonts w:asciiTheme="majorBidi" w:hAnsiTheme="majorBidi" w:cstheme="majorBidi"/>
                <w:color w:val="000000"/>
                <w:lang w:val="en-US"/>
              </w:rPr>
              <w:t>42</w:t>
            </w:r>
            <w:r w:rsidRPr="00861BFC">
              <w:rPr>
                <w:rFonts w:asciiTheme="majorBidi" w:hAnsiTheme="majorBidi" w:cstheme="majorBidi"/>
                <w:color w:val="000000"/>
                <w:lang w:val="en-US"/>
              </w:rPr>
              <w:t>)</w:t>
            </w:r>
          </w:p>
          <w:p w:rsidR="008E13F4" w:rsidRPr="008E0E40" w:rsidRDefault="008E13F4" w:rsidP="00A4662F">
            <w:pPr>
              <w:autoSpaceDE w:val="0"/>
              <w:autoSpaceDN w:val="0"/>
              <w:adjustRightInd w:val="0"/>
              <w:spacing w:line="360" w:lineRule="auto"/>
              <w:jc w:val="both"/>
              <w:rPr>
                <w:rFonts w:asciiTheme="majorBidi" w:hAnsiTheme="majorBidi" w:cstheme="majorBidi"/>
                <w:sz w:val="18"/>
                <w:szCs w:val="18"/>
              </w:rPr>
            </w:pPr>
            <w:r w:rsidRPr="008E0E40">
              <w:rPr>
                <w:rFonts w:asciiTheme="majorBidi" w:hAnsiTheme="majorBidi" w:cstheme="majorBidi"/>
                <w:color w:val="000000"/>
              </w:rPr>
              <w:t>(II.</w:t>
            </w:r>
            <w:r>
              <w:rPr>
                <w:rFonts w:asciiTheme="majorBidi" w:hAnsiTheme="majorBidi" w:cstheme="majorBidi"/>
                <w:color w:val="000000"/>
              </w:rPr>
              <w:t>43</w:t>
            </w:r>
            <w:r w:rsidRPr="008E0E40">
              <w:rPr>
                <w:rFonts w:asciiTheme="majorBidi" w:hAnsiTheme="majorBidi" w:cstheme="majorBidi"/>
                <w:color w:val="000000"/>
              </w:rPr>
              <w:t>)</w:t>
            </w:r>
          </w:p>
        </w:tc>
        <w:tc>
          <w:tcPr>
            <w:tcW w:w="5387" w:type="dxa"/>
          </w:tcPr>
          <w:p w:rsidR="00861BFC" w:rsidRDefault="00861BFC" w:rsidP="008E0E40">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BD590F">
              <w:rPr>
                <w:rFonts w:asciiTheme="majorBidi" w:hAnsiTheme="majorBidi" w:cstheme="majorBidi"/>
                <w:position w:val="-10"/>
              </w:rPr>
              <w:object w:dxaOrig="3460" w:dyaOrig="360">
                <v:shape id="_x0000_i1097" type="#_x0000_t75" style="width:172.8pt;height:18.35pt" o:ole="" fillcolor="window">
                  <v:imagedata r:id="rId154" o:title=""/>
                </v:shape>
                <o:OLEObject Type="Embed" ProgID="Equation.3" ShapeID="_x0000_i1097" DrawAspect="Content" ObjectID="_1369031858" r:id="rId155"/>
              </w:object>
            </w:r>
          </w:p>
          <w:p w:rsidR="00861BFC" w:rsidRDefault="00A4662F" w:rsidP="008E0E40">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EC18A7">
              <w:rPr>
                <w:rFonts w:asciiTheme="majorBidi" w:hAnsiTheme="majorBidi" w:cstheme="majorBidi"/>
                <w:position w:val="-12"/>
              </w:rPr>
              <w:object w:dxaOrig="6200" w:dyaOrig="440">
                <v:shape id="_x0000_i1098" type="#_x0000_t75" style="width:255.25pt;height:18.35pt" o:ole="" fillcolor="window">
                  <v:imagedata r:id="rId156" o:title=""/>
                </v:shape>
                <o:OLEObject Type="Embed" ProgID="Equation.3" ShapeID="_x0000_i1098" DrawAspect="Content" ObjectID="_1369031859" r:id="rId157"/>
              </w:object>
            </w:r>
          </w:p>
          <w:p w:rsidR="00861BFC" w:rsidRDefault="00A4662F" w:rsidP="008E0E40">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9F18CC">
              <w:rPr>
                <w:rFonts w:asciiTheme="majorBidi" w:hAnsiTheme="majorBidi" w:cstheme="majorBidi"/>
                <w:position w:val="-14"/>
              </w:rPr>
              <w:object w:dxaOrig="5580" w:dyaOrig="460">
                <v:shape id="_x0000_i1099" type="#_x0000_t75" style="width:255.25pt;height:19.65pt" o:ole="" fillcolor="window">
                  <v:imagedata r:id="rId158" o:title=""/>
                </v:shape>
                <o:OLEObject Type="Embed" ProgID="Equation.3" ShapeID="_x0000_i1099" DrawAspect="Content" ObjectID="_1369031860" r:id="rId159"/>
              </w:object>
            </w:r>
          </w:p>
          <w:p w:rsidR="00861BFC" w:rsidRDefault="005A13D6" w:rsidP="008E0E40">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9F18CC">
              <w:rPr>
                <w:rFonts w:asciiTheme="majorBidi" w:hAnsiTheme="majorBidi" w:cstheme="majorBidi"/>
                <w:position w:val="-12"/>
              </w:rPr>
              <w:object w:dxaOrig="5520" w:dyaOrig="400">
                <v:shape id="_x0000_i1100" type="#_x0000_t75" style="width:251.35pt;height:18.35pt" o:ole="" fillcolor="window">
                  <v:imagedata r:id="rId160" o:title=""/>
                </v:shape>
                <o:OLEObject Type="Embed" ProgID="Equation.3" ShapeID="_x0000_i1100" DrawAspect="Content" ObjectID="_1369031861" r:id="rId161"/>
              </w:object>
            </w:r>
          </w:p>
          <w:p w:rsidR="00861BFC" w:rsidRDefault="00861BFC" w:rsidP="008E0E40">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3A7B19">
              <w:rPr>
                <w:rFonts w:asciiTheme="majorBidi" w:hAnsiTheme="majorBidi" w:cstheme="majorBidi"/>
                <w:position w:val="-10"/>
              </w:rPr>
              <w:object w:dxaOrig="4280" w:dyaOrig="420">
                <v:shape id="_x0000_i1101" type="#_x0000_t75" style="width:206.85pt;height:18.35pt" o:ole="" fillcolor="window">
                  <v:imagedata r:id="rId162" o:title=""/>
                </v:shape>
                <o:OLEObject Type="Embed" ProgID="Equation.3" ShapeID="_x0000_i1101" DrawAspect="Content" ObjectID="_1369031862" r:id="rId163"/>
              </w:object>
            </w:r>
          </w:p>
          <w:p w:rsidR="00861BFC" w:rsidRDefault="005A13D6" w:rsidP="008E0E40">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3A7B19">
              <w:rPr>
                <w:rFonts w:asciiTheme="majorBidi" w:hAnsiTheme="majorBidi" w:cstheme="majorBidi"/>
                <w:position w:val="-10"/>
              </w:rPr>
              <w:object w:dxaOrig="5380" w:dyaOrig="380">
                <v:shape id="_x0000_i1102" type="#_x0000_t75" style="width:251.35pt;height:17pt" o:ole="" fillcolor="window">
                  <v:imagedata r:id="rId164" o:title=""/>
                </v:shape>
                <o:OLEObject Type="Embed" ProgID="Equation.3" ShapeID="_x0000_i1102" DrawAspect="Content" ObjectID="_1369031863" r:id="rId165"/>
              </w:object>
            </w:r>
          </w:p>
          <w:p w:rsidR="00861BFC" w:rsidRDefault="00A4662F" w:rsidP="008E0E40">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3A7B19">
              <w:rPr>
                <w:rFonts w:asciiTheme="majorBidi" w:hAnsiTheme="majorBidi" w:cstheme="majorBidi"/>
                <w:position w:val="-10"/>
              </w:rPr>
              <w:object w:dxaOrig="3620" w:dyaOrig="420">
                <v:shape id="_x0000_i1103" type="#_x0000_t75" style="width:174.1pt;height:22.25pt" o:ole="" fillcolor="window">
                  <v:imagedata r:id="rId166" o:title=""/>
                </v:shape>
                <o:OLEObject Type="Embed" ProgID="Equation.3" ShapeID="_x0000_i1103" DrawAspect="Content" ObjectID="_1369031864" r:id="rId167"/>
              </w:object>
            </w:r>
          </w:p>
          <w:p w:rsidR="00861BFC" w:rsidRDefault="00A4662F" w:rsidP="008E0E40">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3A7B19">
              <w:rPr>
                <w:rFonts w:asciiTheme="majorBidi" w:hAnsiTheme="majorBidi" w:cstheme="majorBidi"/>
                <w:position w:val="-10"/>
              </w:rPr>
              <w:object w:dxaOrig="3200" w:dyaOrig="380">
                <v:shape id="_x0000_i1104" type="#_x0000_t75" style="width:153.15pt;height:19.65pt" o:ole="" fillcolor="window">
                  <v:imagedata r:id="rId168" o:title=""/>
                </v:shape>
                <o:OLEObject Type="Embed" ProgID="Equation.3" ShapeID="_x0000_i1104" DrawAspect="Content" ObjectID="_1369031865" r:id="rId169"/>
              </w:object>
            </w:r>
          </w:p>
          <w:p w:rsidR="00861BFC" w:rsidRDefault="00861BFC" w:rsidP="008E0E40">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3A7B19">
              <w:rPr>
                <w:rFonts w:asciiTheme="majorBidi" w:hAnsiTheme="majorBidi" w:cstheme="majorBidi"/>
                <w:position w:val="-10"/>
              </w:rPr>
              <w:object w:dxaOrig="4340" w:dyaOrig="380">
                <v:shape id="_x0000_i1105" type="#_x0000_t75" style="width:209.45pt;height:17pt" o:ole="" fillcolor="window">
                  <v:imagedata r:id="rId170" o:title=""/>
                </v:shape>
                <o:OLEObject Type="Embed" ProgID="Equation.3" ShapeID="_x0000_i1105" DrawAspect="Content" ObjectID="_1369031866" r:id="rId171"/>
              </w:object>
            </w:r>
          </w:p>
          <w:p w:rsidR="00861BFC" w:rsidRPr="008E0E40" w:rsidRDefault="00A4662F" w:rsidP="008E0E40">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3A7B19">
              <w:rPr>
                <w:rFonts w:asciiTheme="majorBidi" w:hAnsiTheme="majorBidi" w:cstheme="majorBidi"/>
                <w:position w:val="-10"/>
              </w:rPr>
              <w:object w:dxaOrig="5000" w:dyaOrig="420">
                <v:shape id="_x0000_i1106" type="#_x0000_t75" style="width:240.85pt;height:18.35pt" o:ole="" fillcolor="window">
                  <v:imagedata r:id="rId172" o:title=""/>
                </v:shape>
                <o:OLEObject Type="Embed" ProgID="Equation.3" ShapeID="_x0000_i1106" DrawAspect="Content" ObjectID="_1369031867" r:id="rId173"/>
              </w:object>
            </w:r>
          </w:p>
        </w:tc>
        <w:tc>
          <w:tcPr>
            <w:tcW w:w="3168" w:type="dxa"/>
          </w:tcPr>
          <w:p w:rsidR="00861BFC" w:rsidRPr="00A4662F" w:rsidRDefault="00861BFC" w:rsidP="00A4662F">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sz w:val="24"/>
                <w:szCs w:val="24"/>
                <w:vertAlign w:val="superscript"/>
                <w:lang w:val="en-US"/>
              </w:rPr>
            </w:pPr>
            <w:r w:rsidRPr="00A4662F">
              <w:rPr>
                <w:rFonts w:ascii="TimesNewRomanPSMT" w:hAnsi="TimesNewRomanPSMT" w:cs="TimesNewRomanPSMT"/>
                <w:sz w:val="24"/>
                <w:szCs w:val="24"/>
                <w:lang w:val="en-US"/>
              </w:rPr>
              <w:t>53 mol</w:t>
            </w:r>
            <w:r w:rsidRPr="00A4662F">
              <w:rPr>
                <w:rFonts w:ascii="TimesNewRomanPSMT" w:hAnsi="TimesNewRomanPSMT" w:cs="TimesNewRomanPSMT"/>
                <w:sz w:val="24"/>
                <w:szCs w:val="24"/>
                <w:vertAlign w:val="superscript"/>
                <w:lang w:val="en-US"/>
              </w:rPr>
              <w:t>-1</w:t>
            </w:r>
            <w:r w:rsidRPr="00A4662F">
              <w:rPr>
                <w:rFonts w:ascii="TimesNewRomanPSMT" w:hAnsi="TimesNewRomanPSMT" w:cs="TimesNewRomanPSMT"/>
                <w:sz w:val="24"/>
                <w:szCs w:val="24"/>
                <w:lang w:val="en-US"/>
              </w:rPr>
              <w:t xml:space="preserve"> L s</w:t>
            </w:r>
            <w:r w:rsidRPr="00A4662F">
              <w:rPr>
                <w:rFonts w:ascii="TimesNewRomanPSMT" w:hAnsi="TimesNewRomanPSMT" w:cs="TimesNewRomanPSMT"/>
                <w:sz w:val="24"/>
                <w:szCs w:val="24"/>
                <w:vertAlign w:val="superscript"/>
                <w:lang w:val="en-US"/>
              </w:rPr>
              <w:t>-1</w:t>
            </w:r>
          </w:p>
          <w:p w:rsidR="00A4662F" w:rsidRPr="00A4662F" w:rsidRDefault="00A4662F" w:rsidP="00A4662F">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sz w:val="24"/>
                <w:szCs w:val="24"/>
                <w:vertAlign w:val="superscript"/>
                <w:lang w:val="en-US"/>
              </w:rPr>
            </w:pPr>
          </w:p>
          <w:p w:rsidR="00A4662F" w:rsidRPr="00A4662F" w:rsidRDefault="00A4662F" w:rsidP="00A4662F">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sz w:val="24"/>
                <w:szCs w:val="24"/>
                <w:vertAlign w:val="superscript"/>
                <w:lang w:val="en-US"/>
              </w:rPr>
            </w:pPr>
          </w:p>
          <w:p w:rsidR="00A4662F" w:rsidRPr="00A4662F" w:rsidRDefault="00A4662F" w:rsidP="00A4662F">
            <w:p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sz w:val="24"/>
                <w:szCs w:val="24"/>
                <w:vertAlign w:val="superscript"/>
                <w:lang w:val="en-US"/>
              </w:rPr>
            </w:pPr>
          </w:p>
          <w:p w:rsidR="00861BFC" w:rsidRPr="00A4662F" w:rsidRDefault="00861BFC" w:rsidP="00A4662F">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sz w:val="24"/>
                <w:szCs w:val="24"/>
                <w:lang w:val="en-US"/>
              </w:rPr>
            </w:pPr>
            <w:r w:rsidRPr="00A4662F">
              <w:rPr>
                <w:rFonts w:ascii="TimesNewRomanPSMT" w:hAnsi="TimesNewRomanPSMT" w:cs="TimesNewRomanPSMT"/>
                <w:sz w:val="24"/>
                <w:szCs w:val="24"/>
                <w:lang w:val="en-US"/>
              </w:rPr>
              <w:t>K =3,1 × 10</w:t>
            </w:r>
            <w:r w:rsidRPr="00A4662F">
              <w:rPr>
                <w:rFonts w:ascii="TimesNewRomanPSMT" w:hAnsi="TimesNewRomanPSMT" w:cs="TimesNewRomanPSMT"/>
                <w:sz w:val="24"/>
                <w:szCs w:val="24"/>
                <w:vertAlign w:val="superscript"/>
                <w:lang w:val="en-US"/>
              </w:rPr>
              <w:t>-3</w:t>
            </w:r>
          </w:p>
          <w:p w:rsidR="00861BFC" w:rsidRPr="00A4662F" w:rsidRDefault="00861BFC" w:rsidP="00A4662F">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sz w:val="24"/>
                <w:szCs w:val="24"/>
                <w:lang w:val="en-US"/>
              </w:rPr>
            </w:pPr>
            <w:r w:rsidRPr="00A4662F">
              <w:rPr>
                <w:rFonts w:ascii="TimesNewRomanPSMT" w:hAnsi="TimesNewRomanPSMT" w:cs="TimesNewRomanPSMT"/>
                <w:sz w:val="24"/>
                <w:szCs w:val="24"/>
                <w:lang w:val="en-US"/>
              </w:rPr>
              <w:t>K = 2,0 × 10</w:t>
            </w:r>
            <w:r w:rsidRPr="00A4662F">
              <w:rPr>
                <w:rFonts w:ascii="TimesNewRomanPSMT" w:hAnsi="TimesNewRomanPSMT" w:cs="TimesNewRomanPSMT"/>
                <w:sz w:val="24"/>
                <w:szCs w:val="24"/>
                <w:vertAlign w:val="superscript"/>
                <w:lang w:val="en-US"/>
              </w:rPr>
              <w:t>-4</w:t>
            </w:r>
          </w:p>
          <w:p w:rsidR="00861BFC" w:rsidRPr="00A4662F" w:rsidRDefault="00861BFC" w:rsidP="00A4662F">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sz w:val="24"/>
                <w:szCs w:val="24"/>
                <w:lang w:val="en-US"/>
              </w:rPr>
            </w:pPr>
            <w:r w:rsidRPr="00A4662F">
              <w:rPr>
                <w:rFonts w:ascii="TimesNewRomanPSMT" w:hAnsi="TimesNewRomanPSMT" w:cs="TimesNewRomanPSMT"/>
                <w:sz w:val="24"/>
                <w:szCs w:val="24"/>
                <w:lang w:val="en-US"/>
              </w:rPr>
              <w:t>3,1 ×10</w:t>
            </w:r>
            <w:r w:rsidRPr="00A4662F">
              <w:rPr>
                <w:rFonts w:ascii="TimesNewRomanPSMT" w:hAnsi="TimesNewRomanPSMT" w:cs="TimesNewRomanPSMT"/>
                <w:sz w:val="24"/>
                <w:szCs w:val="24"/>
                <w:vertAlign w:val="superscript"/>
                <w:lang w:val="en-US"/>
              </w:rPr>
              <w:t>-3</w:t>
            </w:r>
          </w:p>
          <w:p w:rsidR="00861BFC" w:rsidRPr="00A4662F" w:rsidRDefault="00861BFC" w:rsidP="00A4662F">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sz w:val="24"/>
                <w:szCs w:val="24"/>
                <w:vertAlign w:val="superscript"/>
                <w:lang w:val="en-US"/>
              </w:rPr>
            </w:pPr>
            <w:r w:rsidRPr="00A4662F">
              <w:rPr>
                <w:rFonts w:ascii="TimesNewRomanPSMT" w:hAnsi="TimesNewRomanPSMT" w:cs="TimesNewRomanPSMT"/>
                <w:sz w:val="24"/>
                <w:szCs w:val="24"/>
                <w:lang w:val="en-US"/>
              </w:rPr>
              <w:t>2,3 × 10</w:t>
            </w:r>
            <w:r w:rsidRPr="00A4662F">
              <w:rPr>
                <w:rFonts w:ascii="TimesNewRomanPSMT" w:hAnsi="TimesNewRomanPSMT" w:cs="TimesNewRomanPSMT"/>
                <w:sz w:val="24"/>
                <w:szCs w:val="24"/>
                <w:vertAlign w:val="superscript"/>
                <w:lang w:val="en-US"/>
              </w:rPr>
              <w:t xml:space="preserve">-4 </w:t>
            </w:r>
            <w:r w:rsidRPr="00A4662F">
              <w:rPr>
                <w:rFonts w:ascii="TimesNewRomanPSMT" w:hAnsi="TimesNewRomanPSMT" w:cs="TimesNewRomanPSMT"/>
                <w:sz w:val="24"/>
                <w:szCs w:val="24"/>
                <w:lang w:val="en-US"/>
              </w:rPr>
              <w:t>s</w:t>
            </w:r>
            <w:r w:rsidRPr="00A4662F">
              <w:rPr>
                <w:rFonts w:ascii="TimesNewRomanPSMT" w:hAnsi="TimesNewRomanPSMT" w:cs="TimesNewRomanPSMT"/>
                <w:sz w:val="24"/>
                <w:szCs w:val="24"/>
                <w:vertAlign w:val="superscript"/>
                <w:lang w:val="en-US"/>
              </w:rPr>
              <w:t>-1</w:t>
            </w:r>
          </w:p>
          <w:p w:rsidR="00861BFC" w:rsidRPr="00A4662F" w:rsidRDefault="00861BFC" w:rsidP="00A4662F">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sz w:val="24"/>
                <w:szCs w:val="24"/>
                <w:lang w:val="en-US"/>
              </w:rPr>
            </w:pPr>
            <w:r w:rsidRPr="00A4662F">
              <w:rPr>
                <w:rFonts w:ascii="TimesNewRomanPSMT" w:hAnsi="TimesNewRomanPSMT" w:cs="TimesNewRomanPSMT"/>
                <w:sz w:val="24"/>
                <w:szCs w:val="24"/>
                <w:lang w:val="en-US"/>
              </w:rPr>
              <w:t>2,7 × 10</w:t>
            </w:r>
            <w:r w:rsidRPr="00A4662F">
              <w:rPr>
                <w:rFonts w:ascii="TimesNewRomanPSMT" w:hAnsi="TimesNewRomanPSMT" w:cs="TimesNewRomanPSMT"/>
                <w:sz w:val="24"/>
                <w:szCs w:val="24"/>
                <w:vertAlign w:val="superscript"/>
                <w:lang w:val="en-US"/>
              </w:rPr>
              <w:t>-3</w:t>
            </w:r>
            <w:r w:rsidRPr="00A4662F">
              <w:rPr>
                <w:rFonts w:ascii="TimesNewRomanPSMT" w:hAnsi="TimesNewRomanPSMT" w:cs="TimesNewRomanPSMT"/>
                <w:sz w:val="24"/>
                <w:szCs w:val="24"/>
                <w:lang w:val="en-US"/>
              </w:rPr>
              <w:t xml:space="preserve"> s</w:t>
            </w:r>
            <w:r w:rsidRPr="00A4662F">
              <w:rPr>
                <w:rFonts w:ascii="TimesNewRomanPSMT" w:hAnsi="TimesNewRomanPSMT" w:cs="TimesNewRomanPSMT"/>
                <w:sz w:val="24"/>
                <w:szCs w:val="24"/>
                <w:vertAlign w:val="superscript"/>
                <w:lang w:val="en-US"/>
              </w:rPr>
              <w:t>-1</w:t>
            </w:r>
          </w:p>
          <w:p w:rsidR="00861BFC" w:rsidRPr="00A4662F" w:rsidRDefault="00861BFC" w:rsidP="00A4662F">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val="en-US"/>
              </w:rPr>
            </w:pPr>
            <w:r w:rsidRPr="00A4662F">
              <w:rPr>
                <w:rFonts w:ascii="TimesNewRomanPSMT" w:hAnsi="TimesNewRomanPSMT" w:cs="TimesNewRomanPSMT"/>
                <w:sz w:val="24"/>
                <w:szCs w:val="24"/>
                <w:lang w:val="en-US"/>
              </w:rPr>
              <w:t>5 × 10</w:t>
            </w:r>
            <w:r w:rsidRPr="00A4662F">
              <w:rPr>
                <w:rFonts w:ascii="TimesNewRomanPSMT" w:hAnsi="TimesNewRomanPSMT" w:cs="TimesNewRomanPSMT"/>
                <w:sz w:val="24"/>
                <w:szCs w:val="24"/>
                <w:vertAlign w:val="superscript"/>
                <w:lang w:val="en-US"/>
              </w:rPr>
              <w:t>7</w:t>
            </w:r>
            <w:r w:rsidRPr="00A4662F">
              <w:rPr>
                <w:rFonts w:ascii="TimesNewRomanPSMT" w:hAnsi="TimesNewRomanPSMT" w:cs="TimesNewRomanPSMT"/>
                <w:sz w:val="24"/>
                <w:szCs w:val="24"/>
                <w:lang w:val="en-US"/>
              </w:rPr>
              <w:t xml:space="preserve"> (mol</w:t>
            </w:r>
            <w:r w:rsidRPr="00A4662F">
              <w:rPr>
                <w:rFonts w:ascii="TimesNewRomanPSMT" w:hAnsi="TimesNewRomanPSMT" w:cs="TimesNewRomanPSMT"/>
                <w:sz w:val="24"/>
                <w:szCs w:val="24"/>
                <w:vertAlign w:val="superscript"/>
                <w:lang w:val="en-US"/>
              </w:rPr>
              <w:t>-1</w:t>
            </w:r>
            <w:r w:rsidRPr="00A4662F">
              <w:rPr>
                <w:rFonts w:ascii="TimesNewRomanPSMT" w:hAnsi="TimesNewRomanPSMT" w:cs="TimesNewRomanPSMT"/>
                <w:sz w:val="24"/>
                <w:szCs w:val="24"/>
                <w:lang w:val="en-US"/>
              </w:rPr>
              <w:t xml:space="preserve"> L s</w:t>
            </w:r>
            <w:r w:rsidRPr="00A4662F">
              <w:rPr>
                <w:rFonts w:ascii="TimesNewRomanPSMT" w:hAnsi="TimesNewRomanPSMT" w:cs="TimesNewRomanPSMT"/>
                <w:sz w:val="24"/>
                <w:szCs w:val="24"/>
                <w:vertAlign w:val="superscript"/>
                <w:lang w:val="en-US"/>
              </w:rPr>
              <w:t>-1</w:t>
            </w:r>
            <w:r w:rsidRPr="00A4662F">
              <w:rPr>
                <w:rFonts w:ascii="TimesNewRomanPSMT" w:hAnsi="TimesNewRomanPSMT" w:cs="TimesNewRomanPSMT"/>
                <w:sz w:val="24"/>
                <w:szCs w:val="24"/>
                <w:lang w:val="en-US"/>
              </w:rPr>
              <w:t>)</w:t>
            </w:r>
          </w:p>
        </w:tc>
      </w:tr>
      <w:tr w:rsidR="005A13D6" w:rsidTr="00637973">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850" w:type="dxa"/>
            <w:tcBorders>
              <w:top w:val="none" w:sz="0" w:space="0" w:color="auto"/>
              <w:left w:val="none" w:sz="0" w:space="0" w:color="auto"/>
              <w:bottom w:val="none" w:sz="0" w:space="0" w:color="auto"/>
            </w:tcBorders>
          </w:tcPr>
          <w:p w:rsidR="008E13F4" w:rsidRPr="00861BFC" w:rsidRDefault="008E13F4" w:rsidP="008E13F4">
            <w:pPr>
              <w:autoSpaceDE w:val="0"/>
              <w:autoSpaceDN w:val="0"/>
              <w:adjustRightInd w:val="0"/>
              <w:spacing w:line="360" w:lineRule="auto"/>
              <w:jc w:val="both"/>
              <w:rPr>
                <w:rFonts w:asciiTheme="majorBidi" w:hAnsiTheme="majorBidi" w:cstheme="majorBidi"/>
                <w:color w:val="000000"/>
                <w:lang w:val="en-US"/>
              </w:rPr>
            </w:pPr>
            <w:r w:rsidRPr="00861BFC">
              <w:rPr>
                <w:rFonts w:asciiTheme="majorBidi" w:hAnsiTheme="majorBidi" w:cstheme="majorBidi"/>
                <w:color w:val="000000"/>
                <w:sz w:val="18"/>
                <w:szCs w:val="18"/>
                <w:lang w:val="en-US"/>
              </w:rPr>
              <w:t>(</w:t>
            </w:r>
            <w:r w:rsidRPr="00861BFC">
              <w:rPr>
                <w:rFonts w:asciiTheme="majorBidi" w:hAnsiTheme="majorBidi" w:cstheme="majorBidi"/>
                <w:color w:val="000000"/>
                <w:lang w:val="en-US"/>
              </w:rPr>
              <w:t>II.</w:t>
            </w:r>
            <w:r>
              <w:rPr>
                <w:rFonts w:asciiTheme="majorBidi" w:hAnsiTheme="majorBidi" w:cstheme="majorBidi"/>
                <w:color w:val="000000"/>
                <w:lang w:val="en-US"/>
              </w:rPr>
              <w:t>44</w:t>
            </w:r>
            <w:r w:rsidRPr="00861BFC">
              <w:rPr>
                <w:rFonts w:asciiTheme="majorBidi" w:hAnsiTheme="majorBidi" w:cstheme="majorBidi"/>
                <w:color w:val="000000"/>
                <w:lang w:val="en-US"/>
              </w:rPr>
              <w:t>)</w:t>
            </w:r>
          </w:p>
          <w:p w:rsidR="008E13F4" w:rsidRPr="00861BFC" w:rsidRDefault="008E13F4" w:rsidP="008E13F4">
            <w:pPr>
              <w:autoSpaceDE w:val="0"/>
              <w:autoSpaceDN w:val="0"/>
              <w:adjustRightInd w:val="0"/>
              <w:spacing w:line="360" w:lineRule="auto"/>
              <w:jc w:val="both"/>
              <w:rPr>
                <w:rFonts w:asciiTheme="majorBidi" w:hAnsiTheme="majorBidi" w:cstheme="majorBidi"/>
                <w:color w:val="000000"/>
                <w:lang w:val="en-US"/>
              </w:rPr>
            </w:pPr>
            <w:r w:rsidRPr="00861BFC">
              <w:rPr>
                <w:rFonts w:asciiTheme="majorBidi" w:hAnsiTheme="majorBidi" w:cstheme="majorBidi"/>
                <w:color w:val="000000"/>
                <w:lang w:val="en-US"/>
              </w:rPr>
              <w:t>(II.</w:t>
            </w:r>
            <w:r>
              <w:rPr>
                <w:rFonts w:asciiTheme="majorBidi" w:hAnsiTheme="majorBidi" w:cstheme="majorBidi"/>
                <w:color w:val="000000"/>
                <w:lang w:val="en-US"/>
              </w:rPr>
              <w:t>45</w:t>
            </w:r>
            <w:r w:rsidRPr="00861BFC">
              <w:rPr>
                <w:rFonts w:asciiTheme="majorBidi" w:hAnsiTheme="majorBidi" w:cstheme="majorBidi"/>
                <w:color w:val="000000"/>
                <w:lang w:val="en-US"/>
              </w:rPr>
              <w:t>)</w:t>
            </w:r>
          </w:p>
          <w:p w:rsidR="008E13F4" w:rsidRPr="00861BFC" w:rsidRDefault="008E13F4" w:rsidP="008E13F4">
            <w:pPr>
              <w:autoSpaceDE w:val="0"/>
              <w:autoSpaceDN w:val="0"/>
              <w:adjustRightInd w:val="0"/>
              <w:spacing w:line="360" w:lineRule="auto"/>
              <w:jc w:val="both"/>
              <w:rPr>
                <w:rFonts w:asciiTheme="majorBidi" w:hAnsiTheme="majorBidi" w:cstheme="majorBidi"/>
                <w:color w:val="000000"/>
                <w:lang w:val="en-US"/>
              </w:rPr>
            </w:pPr>
            <w:r w:rsidRPr="00861BFC">
              <w:rPr>
                <w:rFonts w:asciiTheme="majorBidi" w:hAnsiTheme="majorBidi" w:cstheme="majorBidi"/>
                <w:color w:val="000000"/>
                <w:lang w:val="en-US"/>
              </w:rPr>
              <w:t>(II.</w:t>
            </w:r>
            <w:r>
              <w:rPr>
                <w:rFonts w:asciiTheme="majorBidi" w:hAnsiTheme="majorBidi" w:cstheme="majorBidi"/>
                <w:color w:val="000000"/>
                <w:lang w:val="en-US"/>
              </w:rPr>
              <w:t>46</w:t>
            </w:r>
            <w:r w:rsidRPr="00861BFC">
              <w:rPr>
                <w:rFonts w:asciiTheme="majorBidi" w:hAnsiTheme="majorBidi" w:cstheme="majorBidi"/>
                <w:color w:val="000000"/>
                <w:lang w:val="en-US"/>
              </w:rPr>
              <w:t>)</w:t>
            </w:r>
          </w:p>
          <w:p w:rsidR="008E13F4" w:rsidRPr="00861BFC" w:rsidRDefault="008E13F4" w:rsidP="008E13F4">
            <w:pPr>
              <w:autoSpaceDE w:val="0"/>
              <w:autoSpaceDN w:val="0"/>
              <w:adjustRightInd w:val="0"/>
              <w:spacing w:line="360" w:lineRule="auto"/>
              <w:jc w:val="both"/>
              <w:rPr>
                <w:rFonts w:asciiTheme="majorBidi" w:hAnsiTheme="majorBidi" w:cstheme="majorBidi"/>
                <w:lang w:val="en-US"/>
              </w:rPr>
            </w:pPr>
            <w:r>
              <w:rPr>
                <w:rFonts w:asciiTheme="majorBidi" w:hAnsiTheme="majorBidi" w:cstheme="majorBidi"/>
                <w:color w:val="000000"/>
                <w:lang w:val="en-US"/>
              </w:rPr>
              <w:t>(II.47</w:t>
            </w:r>
            <w:r w:rsidRPr="00861BFC">
              <w:rPr>
                <w:rFonts w:asciiTheme="majorBidi" w:hAnsiTheme="majorBidi" w:cstheme="majorBidi"/>
                <w:color w:val="000000"/>
                <w:lang w:val="en-US"/>
              </w:rPr>
              <w:t>)</w:t>
            </w:r>
          </w:p>
          <w:p w:rsidR="008E13F4" w:rsidRPr="00861BFC" w:rsidRDefault="008E13F4" w:rsidP="008E13F4">
            <w:pPr>
              <w:autoSpaceDE w:val="0"/>
              <w:autoSpaceDN w:val="0"/>
              <w:adjustRightInd w:val="0"/>
              <w:spacing w:line="360" w:lineRule="auto"/>
              <w:jc w:val="both"/>
              <w:rPr>
                <w:rFonts w:asciiTheme="majorBidi" w:hAnsiTheme="majorBidi" w:cstheme="majorBidi"/>
                <w:color w:val="000000"/>
                <w:lang w:val="en-US"/>
              </w:rPr>
            </w:pPr>
            <w:r w:rsidRPr="00861BFC">
              <w:rPr>
                <w:rFonts w:asciiTheme="majorBidi" w:hAnsiTheme="majorBidi" w:cstheme="majorBidi"/>
                <w:color w:val="000000"/>
                <w:lang w:val="en-US"/>
              </w:rPr>
              <w:t>(II.</w:t>
            </w:r>
            <w:r>
              <w:rPr>
                <w:rFonts w:asciiTheme="majorBidi" w:hAnsiTheme="majorBidi" w:cstheme="majorBidi"/>
                <w:color w:val="000000"/>
                <w:lang w:val="en-US"/>
              </w:rPr>
              <w:t>48</w:t>
            </w:r>
            <w:r w:rsidRPr="00861BFC">
              <w:rPr>
                <w:rFonts w:asciiTheme="majorBidi" w:hAnsiTheme="majorBidi" w:cstheme="majorBidi"/>
                <w:color w:val="000000"/>
                <w:lang w:val="en-US"/>
              </w:rPr>
              <w:t>)</w:t>
            </w:r>
          </w:p>
          <w:p w:rsidR="008E13F4" w:rsidRDefault="008E13F4" w:rsidP="008E13F4">
            <w:pPr>
              <w:autoSpaceDE w:val="0"/>
              <w:autoSpaceDN w:val="0"/>
              <w:adjustRightInd w:val="0"/>
              <w:spacing w:line="360" w:lineRule="auto"/>
              <w:jc w:val="both"/>
              <w:rPr>
                <w:rFonts w:asciiTheme="majorBidi" w:hAnsiTheme="majorBidi" w:cstheme="majorBidi"/>
                <w:color w:val="000000"/>
              </w:rPr>
            </w:pPr>
            <w:r w:rsidRPr="008E0E40">
              <w:rPr>
                <w:rFonts w:asciiTheme="majorBidi" w:hAnsiTheme="majorBidi" w:cstheme="majorBidi"/>
                <w:color w:val="000000"/>
              </w:rPr>
              <w:t>(II.</w:t>
            </w:r>
            <w:r>
              <w:rPr>
                <w:rFonts w:asciiTheme="majorBidi" w:hAnsiTheme="majorBidi" w:cstheme="majorBidi"/>
                <w:color w:val="000000"/>
              </w:rPr>
              <w:t>49</w:t>
            </w:r>
            <w:r w:rsidRPr="008E0E40">
              <w:rPr>
                <w:rFonts w:asciiTheme="majorBidi" w:hAnsiTheme="majorBidi" w:cstheme="majorBidi"/>
                <w:color w:val="000000"/>
              </w:rPr>
              <w:t>)</w:t>
            </w:r>
          </w:p>
          <w:p w:rsidR="008E13F4" w:rsidRPr="008E13F4" w:rsidRDefault="008E13F4" w:rsidP="008E13F4">
            <w:pPr>
              <w:autoSpaceDE w:val="0"/>
              <w:autoSpaceDN w:val="0"/>
              <w:adjustRightInd w:val="0"/>
              <w:spacing w:line="360" w:lineRule="auto"/>
              <w:jc w:val="both"/>
              <w:rPr>
                <w:rFonts w:asciiTheme="majorBidi" w:hAnsiTheme="majorBidi" w:cstheme="majorBidi"/>
                <w:color w:val="000000"/>
                <w:lang w:val="en-US"/>
              </w:rPr>
            </w:pPr>
            <w:r w:rsidRPr="00861BFC">
              <w:rPr>
                <w:rFonts w:asciiTheme="majorBidi" w:hAnsiTheme="majorBidi" w:cstheme="majorBidi"/>
                <w:color w:val="000000"/>
                <w:lang w:val="en-US"/>
              </w:rPr>
              <w:t>(II.</w:t>
            </w:r>
            <w:r>
              <w:rPr>
                <w:rFonts w:asciiTheme="majorBidi" w:hAnsiTheme="majorBidi" w:cstheme="majorBidi"/>
                <w:color w:val="000000"/>
                <w:lang w:val="en-US"/>
              </w:rPr>
              <w:t>50</w:t>
            </w:r>
            <w:r w:rsidRPr="00861BFC">
              <w:rPr>
                <w:rFonts w:asciiTheme="majorBidi" w:hAnsiTheme="majorBidi" w:cstheme="majorBidi"/>
                <w:color w:val="000000"/>
                <w:lang w:val="en-US"/>
              </w:rPr>
              <w:t>)</w:t>
            </w:r>
          </w:p>
        </w:tc>
        <w:tc>
          <w:tcPr>
            <w:tcW w:w="5387" w:type="dxa"/>
            <w:tcBorders>
              <w:top w:val="none" w:sz="0" w:space="0" w:color="auto"/>
              <w:bottom w:val="none" w:sz="0" w:space="0" w:color="auto"/>
            </w:tcBorders>
          </w:tcPr>
          <w:p w:rsidR="008E13F4" w:rsidRDefault="008E13F4" w:rsidP="00FA1D01">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position w:val="-10"/>
              </w:rPr>
            </w:pPr>
            <w:r w:rsidRPr="00D2211E">
              <w:rPr>
                <w:rFonts w:asciiTheme="majorBidi" w:hAnsiTheme="majorBidi" w:cstheme="majorBidi"/>
                <w:position w:val="-6"/>
              </w:rPr>
              <w:object w:dxaOrig="2480" w:dyaOrig="320">
                <v:shape id="_x0000_i1107" type="#_x0000_t75" style="width:120.45pt;height:14.4pt" o:ole="" fillcolor="window">
                  <v:imagedata r:id="rId174" o:title=""/>
                </v:shape>
                <o:OLEObject Type="Embed" ProgID="Equation.3" ShapeID="_x0000_i1107" DrawAspect="Content" ObjectID="_1369031868" r:id="rId175"/>
              </w:object>
            </w:r>
          </w:p>
          <w:p w:rsidR="008E13F4" w:rsidRDefault="008E13F4" w:rsidP="00FA1D01">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position w:val="-10"/>
              </w:rPr>
            </w:pPr>
            <w:r w:rsidRPr="00C27AEB">
              <w:rPr>
                <w:rFonts w:asciiTheme="majorBidi" w:hAnsiTheme="majorBidi" w:cstheme="majorBidi"/>
                <w:position w:val="-10"/>
              </w:rPr>
              <w:object w:dxaOrig="2740" w:dyaOrig="380">
                <v:shape id="_x0000_i1108" type="#_x0000_t75" style="width:132.2pt;height:17pt" o:ole="" fillcolor="window">
                  <v:imagedata r:id="rId176" o:title=""/>
                </v:shape>
                <o:OLEObject Type="Embed" ProgID="Equation.3" ShapeID="_x0000_i1108" DrawAspect="Content" ObjectID="_1369031869" r:id="rId177"/>
              </w:object>
            </w:r>
          </w:p>
          <w:p w:rsidR="008E13F4" w:rsidRDefault="008E13F4" w:rsidP="00FA1D01">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position w:val="-10"/>
              </w:rPr>
            </w:pPr>
            <w:r w:rsidRPr="00C27AEB">
              <w:rPr>
                <w:rFonts w:asciiTheme="majorBidi" w:hAnsiTheme="majorBidi" w:cstheme="majorBidi"/>
                <w:position w:val="-10"/>
              </w:rPr>
              <w:object w:dxaOrig="3000" w:dyaOrig="380">
                <v:shape id="_x0000_i1109" type="#_x0000_t75" style="width:2in;height:17pt" o:ole="" fillcolor="window">
                  <v:imagedata r:id="rId178" o:title=""/>
                </v:shape>
                <o:OLEObject Type="Embed" ProgID="Equation.3" ShapeID="_x0000_i1109" DrawAspect="Content" ObjectID="_1369031870" r:id="rId179"/>
              </w:object>
            </w:r>
          </w:p>
          <w:p w:rsidR="008E13F4" w:rsidRDefault="008E13F4" w:rsidP="00FA1D01">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position w:val="-10"/>
              </w:rPr>
            </w:pPr>
            <w:r w:rsidRPr="00C27AEB">
              <w:rPr>
                <w:rFonts w:asciiTheme="majorBidi" w:hAnsiTheme="majorBidi" w:cstheme="majorBidi"/>
                <w:position w:val="-10"/>
              </w:rPr>
              <w:object w:dxaOrig="2400" w:dyaOrig="380">
                <v:shape id="_x0000_i1110" type="#_x0000_t75" style="width:116.5pt;height:17pt" o:ole="" fillcolor="window">
                  <v:imagedata r:id="rId180" o:title=""/>
                </v:shape>
                <o:OLEObject Type="Embed" ProgID="Equation.3" ShapeID="_x0000_i1110" DrawAspect="Content" ObjectID="_1369031871" r:id="rId181"/>
              </w:object>
            </w:r>
          </w:p>
          <w:p w:rsidR="008E13F4" w:rsidRDefault="008E13F4" w:rsidP="008E13F4">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position w:val="-10"/>
              </w:rPr>
            </w:pPr>
            <w:r w:rsidRPr="00C27AEB">
              <w:rPr>
                <w:rFonts w:asciiTheme="majorBidi" w:hAnsiTheme="majorBidi" w:cstheme="majorBidi"/>
                <w:position w:val="-10"/>
              </w:rPr>
              <w:object w:dxaOrig="3300" w:dyaOrig="420">
                <v:shape id="_x0000_i1111" type="#_x0000_t75" style="width:159.7pt;height:18.35pt" o:ole="" fillcolor="window">
                  <v:imagedata r:id="rId182" o:title=""/>
                </v:shape>
                <o:OLEObject Type="Embed" ProgID="Equation.3" ShapeID="_x0000_i1111" DrawAspect="Content" ObjectID="_1369031872" r:id="rId183"/>
              </w:object>
            </w:r>
          </w:p>
          <w:p w:rsidR="008E13F4" w:rsidRDefault="008E13F4" w:rsidP="008E13F4">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position w:val="-10"/>
              </w:rPr>
            </w:pPr>
            <w:r w:rsidRPr="00C27AEB">
              <w:rPr>
                <w:rFonts w:asciiTheme="majorBidi" w:hAnsiTheme="majorBidi" w:cstheme="majorBidi"/>
                <w:position w:val="-10"/>
              </w:rPr>
              <w:object w:dxaOrig="2840" w:dyaOrig="380">
                <v:shape id="_x0000_i1112" type="#_x0000_t75" style="width:137.45pt;height:17pt" o:ole="" fillcolor="window">
                  <v:imagedata r:id="rId184" o:title=""/>
                </v:shape>
                <o:OLEObject Type="Embed" ProgID="Equation.3" ShapeID="_x0000_i1112" DrawAspect="Content" ObjectID="_1369031873" r:id="rId185"/>
              </w:object>
            </w:r>
          </w:p>
          <w:p w:rsidR="008E13F4" w:rsidRPr="008E0E40" w:rsidRDefault="008E13F4" w:rsidP="008E13F4">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position w:val="-10"/>
              </w:rPr>
            </w:pPr>
            <w:r w:rsidRPr="00C27AEB">
              <w:rPr>
                <w:rFonts w:asciiTheme="majorBidi" w:hAnsiTheme="majorBidi" w:cstheme="majorBidi"/>
                <w:position w:val="-10"/>
              </w:rPr>
              <w:object w:dxaOrig="1880" w:dyaOrig="360">
                <v:shape id="_x0000_i1113" type="#_x0000_t75" style="width:90.35pt;height:15.7pt" o:ole="" fillcolor="window">
                  <v:imagedata r:id="rId186" o:title=""/>
                </v:shape>
                <o:OLEObject Type="Embed" ProgID="Equation.3" ShapeID="_x0000_i1113" DrawAspect="Content" ObjectID="_1369031874" r:id="rId187"/>
              </w:object>
            </w:r>
          </w:p>
        </w:tc>
        <w:tc>
          <w:tcPr>
            <w:tcW w:w="3168" w:type="dxa"/>
            <w:tcBorders>
              <w:top w:val="none" w:sz="0" w:space="0" w:color="auto"/>
              <w:bottom w:val="none" w:sz="0" w:space="0" w:color="auto"/>
              <w:right w:val="none" w:sz="0" w:space="0" w:color="auto"/>
            </w:tcBorders>
          </w:tcPr>
          <w:p w:rsidR="008E13F4" w:rsidRPr="00A4662F" w:rsidRDefault="008E13F4" w:rsidP="00FA1D01">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4 × 10</w:t>
            </w:r>
            <w:r w:rsidRPr="00A4662F">
              <w:rPr>
                <w:rFonts w:ascii="TimesNewRomanPSMT" w:hAnsi="TimesNewRomanPSMT" w:cs="TimesNewRomanPSMT"/>
                <w:vertAlign w:val="superscript"/>
                <w:lang w:val="en-US"/>
              </w:rPr>
              <w:t>8</w:t>
            </w:r>
            <w:r w:rsidRPr="00A4662F">
              <w:rPr>
                <w:rFonts w:ascii="TimesNewRomanPSMT" w:hAnsi="TimesNewRomanPSMT" w:cs="TimesNewRomanPSMT"/>
                <w:lang w:val="en-US"/>
              </w:rPr>
              <w:t xml:space="preserve"> mol</w:t>
            </w:r>
            <w:r w:rsidRPr="00A4662F">
              <w:rPr>
                <w:rFonts w:ascii="TimesNewRomanPSMT" w:hAnsi="TimesNewRomanPSMT" w:cs="TimesNewRomanPSMT"/>
                <w:vertAlign w:val="superscript"/>
                <w:lang w:val="en-US"/>
              </w:rPr>
              <w:t>-1</w:t>
            </w:r>
            <w:r w:rsidRPr="00A4662F">
              <w:rPr>
                <w:rFonts w:ascii="TimesNewRomanPSMT" w:hAnsi="TimesNewRomanPSMT" w:cs="TimesNewRomanPSMT"/>
                <w:lang w:val="en-US"/>
              </w:rPr>
              <w:t xml:space="preserve"> L s</w:t>
            </w:r>
            <w:r w:rsidRPr="00A4662F">
              <w:rPr>
                <w:rFonts w:ascii="TimesNewRomanPSMT" w:hAnsi="TimesNewRomanPSMT" w:cs="TimesNewRomanPSMT"/>
                <w:vertAlign w:val="superscript"/>
                <w:lang w:val="en-US"/>
              </w:rPr>
              <w:t>-1</w:t>
            </w:r>
          </w:p>
          <w:p w:rsidR="008E13F4" w:rsidRPr="00A4662F" w:rsidRDefault="008E13F4" w:rsidP="00FA1D01">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8 × 10</w:t>
            </w:r>
            <w:r w:rsidRPr="00A4662F">
              <w:rPr>
                <w:rFonts w:ascii="TimesNewRomanPSMT" w:hAnsi="TimesNewRomanPSMT" w:cs="TimesNewRomanPSMT"/>
                <w:vertAlign w:val="superscript"/>
                <w:lang w:val="en-US"/>
              </w:rPr>
              <w:t>5</w:t>
            </w:r>
            <w:r w:rsidRPr="00A4662F">
              <w:rPr>
                <w:rFonts w:ascii="TimesNewRomanPSMT" w:hAnsi="TimesNewRomanPSMT" w:cs="TimesNewRomanPSMT"/>
                <w:lang w:val="en-US"/>
              </w:rPr>
              <w:t xml:space="preserve"> mol</w:t>
            </w:r>
            <w:r w:rsidRPr="00A4662F">
              <w:rPr>
                <w:rFonts w:ascii="TimesNewRomanPSMT" w:hAnsi="TimesNewRomanPSMT" w:cs="TimesNewRomanPSMT"/>
                <w:vertAlign w:val="superscript"/>
                <w:lang w:val="en-US"/>
              </w:rPr>
              <w:t>-1</w:t>
            </w:r>
            <w:r w:rsidRPr="00A4662F">
              <w:rPr>
                <w:rFonts w:ascii="TimesNewRomanPSMT" w:hAnsi="TimesNewRomanPSMT" w:cs="TimesNewRomanPSMT"/>
                <w:lang w:val="en-US"/>
              </w:rPr>
              <w:t xml:space="preserve"> L s</w:t>
            </w:r>
            <w:r w:rsidRPr="00A4662F">
              <w:rPr>
                <w:rFonts w:ascii="TimesNewRomanPSMT" w:hAnsi="TimesNewRomanPSMT" w:cs="TimesNewRomanPSMT"/>
                <w:vertAlign w:val="superscript"/>
                <w:lang w:val="en-US"/>
              </w:rPr>
              <w:t>-1</w:t>
            </w:r>
          </w:p>
          <w:p w:rsidR="008E13F4" w:rsidRPr="00A4662F" w:rsidRDefault="008E13F4" w:rsidP="00FA1D01">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&lt; 2 × 10</w:t>
            </w:r>
            <w:r w:rsidRPr="00A4662F">
              <w:rPr>
                <w:rFonts w:ascii="TimesNewRomanPSMT" w:hAnsi="TimesNewRomanPSMT" w:cs="TimesNewRomanPSMT"/>
                <w:vertAlign w:val="superscript"/>
                <w:lang w:val="en-US"/>
              </w:rPr>
              <w:t xml:space="preserve">3 </w:t>
            </w:r>
            <w:r w:rsidRPr="00A4662F">
              <w:rPr>
                <w:rFonts w:ascii="TimesNewRomanPSMT" w:hAnsi="TimesNewRomanPSMT" w:cs="TimesNewRomanPSMT"/>
                <w:lang w:val="en-US"/>
              </w:rPr>
              <w:t>mol</w:t>
            </w:r>
            <w:r w:rsidRPr="00A4662F">
              <w:rPr>
                <w:rFonts w:ascii="TimesNewRomanPSMT" w:hAnsi="TimesNewRomanPSMT" w:cs="TimesNewRomanPSMT"/>
                <w:vertAlign w:val="superscript"/>
                <w:lang w:val="en-US"/>
              </w:rPr>
              <w:t>-1</w:t>
            </w:r>
            <w:r w:rsidRPr="00A4662F">
              <w:rPr>
                <w:rFonts w:ascii="TimesNewRomanPSMT" w:hAnsi="TimesNewRomanPSMT" w:cs="TimesNewRomanPSMT"/>
                <w:lang w:val="en-US"/>
              </w:rPr>
              <w:t xml:space="preserve"> L s</w:t>
            </w:r>
            <w:r w:rsidRPr="00A4662F">
              <w:rPr>
                <w:rFonts w:ascii="TimesNewRomanPSMT" w:hAnsi="TimesNewRomanPSMT" w:cs="TimesNewRomanPSMT"/>
                <w:vertAlign w:val="superscript"/>
                <w:lang w:val="en-US"/>
              </w:rPr>
              <w:t>-1</w:t>
            </w:r>
          </w:p>
          <w:p w:rsidR="008E13F4" w:rsidRPr="00A4662F" w:rsidRDefault="008E13F4" w:rsidP="00FA1D01">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5 × 10</w:t>
            </w:r>
            <w:r w:rsidRPr="00A4662F">
              <w:rPr>
                <w:rFonts w:ascii="TimesNewRomanPSMT" w:hAnsi="TimesNewRomanPSMT" w:cs="TimesNewRomanPSMT"/>
                <w:vertAlign w:val="superscript"/>
                <w:lang w:val="en-US"/>
              </w:rPr>
              <w:t>7</w:t>
            </w:r>
            <w:r w:rsidRPr="00A4662F">
              <w:rPr>
                <w:rFonts w:ascii="TimesNewRomanPSMT" w:hAnsi="TimesNewRomanPSMT" w:cs="TimesNewRomanPSMT"/>
                <w:lang w:val="en-US"/>
              </w:rPr>
              <w:t xml:space="preserve"> mol</w:t>
            </w:r>
            <w:r w:rsidRPr="00A4662F">
              <w:rPr>
                <w:rFonts w:ascii="TimesNewRomanPSMT" w:hAnsi="TimesNewRomanPSMT" w:cs="TimesNewRomanPSMT"/>
                <w:vertAlign w:val="superscript"/>
                <w:lang w:val="en-US"/>
              </w:rPr>
              <w:t>-1</w:t>
            </w:r>
            <w:r w:rsidRPr="00A4662F">
              <w:rPr>
                <w:rFonts w:ascii="TimesNewRomanPSMT" w:hAnsi="TimesNewRomanPSMT" w:cs="TimesNewRomanPSMT"/>
                <w:lang w:val="en-US"/>
              </w:rPr>
              <w:t xml:space="preserve"> L s</w:t>
            </w:r>
            <w:r w:rsidRPr="00A4662F">
              <w:rPr>
                <w:rFonts w:ascii="TimesNewRomanPSMT" w:hAnsi="TimesNewRomanPSMT" w:cs="TimesNewRomanPSMT"/>
                <w:vertAlign w:val="superscript"/>
                <w:lang w:val="en-US"/>
              </w:rPr>
              <w:t>-1</w:t>
            </w:r>
          </w:p>
          <w:p w:rsidR="008E13F4" w:rsidRPr="00A4662F" w:rsidRDefault="008E13F4" w:rsidP="00FA1D01">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1,2 × 10</w:t>
            </w:r>
            <w:r w:rsidRPr="00A4662F">
              <w:rPr>
                <w:rFonts w:ascii="TimesNewRomanPSMT" w:hAnsi="TimesNewRomanPSMT" w:cs="TimesNewRomanPSMT"/>
                <w:vertAlign w:val="superscript"/>
                <w:lang w:val="en-US"/>
              </w:rPr>
              <w:t xml:space="preserve">6 </w:t>
            </w:r>
            <w:r w:rsidRPr="00A4662F">
              <w:rPr>
                <w:rFonts w:ascii="TimesNewRomanPSMT" w:hAnsi="TimesNewRomanPSMT" w:cs="TimesNewRomanPSMT"/>
                <w:lang w:val="en-US"/>
              </w:rPr>
              <w:t>mol</w:t>
            </w:r>
            <w:r w:rsidRPr="00A4662F">
              <w:rPr>
                <w:rFonts w:ascii="TimesNewRomanPSMT" w:hAnsi="TimesNewRomanPSMT" w:cs="TimesNewRomanPSMT"/>
                <w:vertAlign w:val="superscript"/>
                <w:lang w:val="en-US"/>
              </w:rPr>
              <w:t>-1</w:t>
            </w:r>
            <w:r w:rsidRPr="00A4662F">
              <w:rPr>
                <w:rFonts w:ascii="TimesNewRomanPSMT" w:hAnsi="TimesNewRomanPSMT" w:cs="TimesNewRomanPSMT"/>
                <w:lang w:val="en-US"/>
              </w:rPr>
              <w:t xml:space="preserve"> L s</w:t>
            </w:r>
            <w:r w:rsidRPr="00A4662F">
              <w:rPr>
                <w:rFonts w:ascii="TimesNewRomanPSMT" w:hAnsi="TimesNewRomanPSMT" w:cs="TimesNewRomanPSMT"/>
                <w:vertAlign w:val="superscript"/>
                <w:lang w:val="en-US"/>
              </w:rPr>
              <w:t>-1</w:t>
            </w:r>
          </w:p>
          <w:p w:rsidR="008E13F4" w:rsidRPr="00A4662F" w:rsidRDefault="008E13F4" w:rsidP="00FA1D01">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3</w:t>
            </w:r>
            <w:r w:rsidR="00FA1D01">
              <w:rPr>
                <w:rFonts w:ascii="TimesNewRomanPSMT" w:hAnsi="TimesNewRomanPSMT" w:cs="TimesNewRomanPSMT"/>
                <w:lang w:val="en-US"/>
              </w:rPr>
              <w:t>,</w:t>
            </w:r>
            <w:r w:rsidRPr="00A4662F">
              <w:rPr>
                <w:rFonts w:ascii="TimesNewRomanPSMT" w:hAnsi="TimesNewRomanPSMT" w:cs="TimesNewRomanPSMT"/>
                <w:lang w:val="en-US"/>
              </w:rPr>
              <w:t>0 × 10</w:t>
            </w:r>
            <w:r w:rsidRPr="00A4662F">
              <w:rPr>
                <w:rFonts w:ascii="TimesNewRomanPSMT" w:hAnsi="TimesNewRomanPSMT" w:cs="TimesNewRomanPSMT"/>
                <w:vertAlign w:val="superscript"/>
                <w:lang w:val="en-US"/>
              </w:rPr>
              <w:t>7</w:t>
            </w:r>
            <w:r w:rsidRPr="00A4662F">
              <w:rPr>
                <w:rFonts w:ascii="TimesNewRomanPSMT" w:hAnsi="TimesNewRomanPSMT" w:cs="TimesNewRomanPSMT"/>
                <w:lang w:val="en-US"/>
              </w:rPr>
              <w:t xml:space="preserve"> mol</w:t>
            </w:r>
            <w:r w:rsidRPr="00A4662F">
              <w:rPr>
                <w:rFonts w:ascii="TimesNewRomanPSMT" w:hAnsi="TimesNewRomanPSMT" w:cs="TimesNewRomanPSMT"/>
                <w:vertAlign w:val="superscript"/>
                <w:lang w:val="en-US"/>
              </w:rPr>
              <w:t>-1</w:t>
            </w:r>
            <w:r w:rsidRPr="00A4662F">
              <w:rPr>
                <w:rFonts w:ascii="TimesNewRomanPSMT" w:hAnsi="TimesNewRomanPSMT" w:cs="TimesNewRomanPSMT"/>
                <w:lang w:val="en-US"/>
              </w:rPr>
              <w:t xml:space="preserve"> L s</w:t>
            </w:r>
            <w:r w:rsidRPr="00FA1D01">
              <w:rPr>
                <w:rFonts w:ascii="TimesNewRomanPSMT" w:hAnsi="TimesNewRomanPSMT" w:cs="TimesNewRomanPSMT"/>
                <w:vertAlign w:val="superscript"/>
                <w:lang w:val="en-US"/>
              </w:rPr>
              <w:t>-1</w:t>
            </w:r>
          </w:p>
          <w:p w:rsidR="008E13F4" w:rsidRPr="00A4662F" w:rsidRDefault="008E13F4" w:rsidP="00FA1D01">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A4662F">
              <w:rPr>
                <w:rFonts w:ascii="TimesNewRomanPSMT" w:hAnsi="TimesNewRomanPSMT" w:cs="TimesNewRomanPSMT"/>
              </w:rPr>
              <w:t>1× 10</w:t>
            </w:r>
            <w:r w:rsidRPr="00A4662F">
              <w:rPr>
                <w:rFonts w:ascii="TimesNewRomanPSMT" w:hAnsi="TimesNewRomanPSMT" w:cs="TimesNewRomanPSMT"/>
                <w:vertAlign w:val="superscript"/>
              </w:rPr>
              <w:t>10</w:t>
            </w:r>
            <w:r w:rsidRPr="00A4662F">
              <w:rPr>
                <w:rFonts w:ascii="TimesNewRomanPSMT" w:hAnsi="TimesNewRomanPSMT" w:cs="TimesNewRomanPSMT"/>
              </w:rPr>
              <w:t xml:space="preserve"> mol</w:t>
            </w:r>
            <w:r w:rsidRPr="00A4662F">
              <w:rPr>
                <w:rFonts w:ascii="TimesNewRomanPSMT" w:hAnsi="TimesNewRomanPSMT" w:cs="TimesNewRomanPSMT"/>
                <w:vertAlign w:val="superscript"/>
              </w:rPr>
              <w:t>-1</w:t>
            </w:r>
            <w:r w:rsidRPr="00A4662F">
              <w:rPr>
                <w:rFonts w:ascii="TimesNewRomanPSMT" w:hAnsi="TimesNewRomanPSMT" w:cs="TimesNewRomanPSMT"/>
              </w:rPr>
              <w:t xml:space="preserve"> </w:t>
            </w:r>
            <w:proofErr w:type="spellStart"/>
            <w:r w:rsidRPr="00A4662F">
              <w:rPr>
                <w:rFonts w:ascii="TimesNewRomanPSMT" w:hAnsi="TimesNewRomanPSMT" w:cs="TimesNewRomanPSMT"/>
              </w:rPr>
              <w:t>L</w:t>
            </w:r>
            <w:proofErr w:type="spellEnd"/>
            <w:r w:rsidRPr="00A4662F">
              <w:rPr>
                <w:rFonts w:ascii="TimesNewRomanPSMT" w:hAnsi="TimesNewRomanPSMT" w:cs="TimesNewRomanPSMT"/>
              </w:rPr>
              <w:t xml:space="preserve"> s</w:t>
            </w:r>
            <w:r w:rsidRPr="00A4662F">
              <w:rPr>
                <w:rFonts w:ascii="TimesNewRomanPSMT" w:hAnsi="TimesNewRomanPSMT" w:cs="TimesNewRomanPSMT"/>
                <w:vertAlign w:val="superscript"/>
              </w:rPr>
              <w:t>-1</w:t>
            </w:r>
            <w:r w:rsidRPr="00A4662F">
              <w:rPr>
                <w:rFonts w:ascii="TimesNewRomanPSMT" w:hAnsi="TimesNewRomanPSMT" w:cs="TimesNewRomanPSMT"/>
              </w:rPr>
              <w:t>(</w:t>
            </w:r>
            <w:proofErr w:type="spellStart"/>
            <w:r w:rsidRPr="00A4662F">
              <w:rPr>
                <w:rFonts w:ascii="TimesNewRomanPSMT" w:hAnsi="TimesNewRomanPSMT" w:cs="TimesNewRomanPSMT"/>
              </w:rPr>
              <w:t>pKa</w:t>
            </w:r>
            <w:proofErr w:type="spellEnd"/>
            <w:r w:rsidRPr="00A4662F">
              <w:rPr>
                <w:rFonts w:ascii="TimesNewRomanPSMT" w:hAnsi="TimesNewRomanPSMT" w:cs="TimesNewRomanPSMT"/>
              </w:rPr>
              <w:t xml:space="preserve"> = 4,8)</w:t>
            </w:r>
          </w:p>
        </w:tc>
      </w:tr>
      <w:tr w:rsidR="005A13D6" w:rsidTr="00637973">
        <w:trPr>
          <w:trHeight w:val="429"/>
          <w:jc w:val="center"/>
        </w:trPr>
        <w:tc>
          <w:tcPr>
            <w:cnfStyle w:val="001000000000" w:firstRow="0" w:lastRow="0" w:firstColumn="1" w:lastColumn="0" w:oddVBand="0" w:evenVBand="0" w:oddHBand="0" w:evenHBand="0" w:firstRowFirstColumn="0" w:firstRowLastColumn="0" w:lastRowFirstColumn="0" w:lastRowLastColumn="0"/>
            <w:tcW w:w="850" w:type="dxa"/>
          </w:tcPr>
          <w:p w:rsidR="008E13F4" w:rsidRPr="00025844" w:rsidRDefault="008E13F4" w:rsidP="008E13F4">
            <w:pPr>
              <w:autoSpaceDE w:val="0"/>
              <w:autoSpaceDN w:val="0"/>
              <w:adjustRightInd w:val="0"/>
              <w:spacing w:line="360" w:lineRule="auto"/>
              <w:jc w:val="both"/>
              <w:rPr>
                <w:rFonts w:asciiTheme="majorBidi" w:hAnsiTheme="majorBidi" w:cstheme="majorBidi"/>
                <w:color w:val="000000"/>
              </w:rPr>
            </w:pPr>
            <w:r w:rsidRPr="00025844">
              <w:rPr>
                <w:rFonts w:asciiTheme="majorBidi" w:hAnsiTheme="majorBidi" w:cstheme="majorBidi"/>
                <w:color w:val="000000"/>
              </w:rPr>
              <w:t>(II.51)</w:t>
            </w:r>
          </w:p>
          <w:p w:rsidR="008E13F4" w:rsidRDefault="008E13F4" w:rsidP="008E13F4">
            <w:pPr>
              <w:autoSpaceDE w:val="0"/>
              <w:autoSpaceDN w:val="0"/>
              <w:adjustRightInd w:val="0"/>
              <w:spacing w:line="360" w:lineRule="auto"/>
              <w:jc w:val="both"/>
              <w:rPr>
                <w:rFonts w:asciiTheme="majorBidi" w:hAnsiTheme="majorBidi" w:cstheme="majorBidi"/>
                <w:color w:val="000000"/>
              </w:rPr>
            </w:pPr>
            <w:r w:rsidRPr="008E0E40">
              <w:rPr>
                <w:rFonts w:asciiTheme="majorBidi" w:hAnsiTheme="majorBidi" w:cstheme="majorBidi"/>
                <w:color w:val="000000"/>
              </w:rPr>
              <w:t>(II.</w:t>
            </w:r>
            <w:r>
              <w:rPr>
                <w:rFonts w:asciiTheme="majorBidi" w:hAnsiTheme="majorBidi" w:cstheme="majorBidi"/>
                <w:color w:val="000000"/>
              </w:rPr>
              <w:t>52</w:t>
            </w:r>
            <w:r w:rsidRPr="008E0E40">
              <w:rPr>
                <w:rFonts w:asciiTheme="majorBidi" w:hAnsiTheme="majorBidi" w:cstheme="majorBidi"/>
                <w:color w:val="000000"/>
              </w:rPr>
              <w:t>)</w:t>
            </w:r>
          </w:p>
          <w:p w:rsidR="008E13F4" w:rsidRPr="00025844" w:rsidRDefault="008E13F4" w:rsidP="008E13F4">
            <w:pPr>
              <w:spacing w:line="360" w:lineRule="auto"/>
              <w:jc w:val="both"/>
              <w:rPr>
                <w:rFonts w:asciiTheme="majorBidi" w:hAnsiTheme="majorBidi" w:cstheme="majorBidi"/>
                <w:color w:val="000000"/>
              </w:rPr>
            </w:pPr>
            <w:r w:rsidRPr="00025844">
              <w:rPr>
                <w:rFonts w:asciiTheme="majorBidi" w:hAnsiTheme="majorBidi" w:cstheme="majorBidi"/>
                <w:color w:val="000000"/>
              </w:rPr>
              <w:t>(II.53)</w:t>
            </w:r>
          </w:p>
          <w:p w:rsidR="008E13F4" w:rsidRDefault="008E13F4" w:rsidP="008E13F4">
            <w:pPr>
              <w:autoSpaceDE w:val="0"/>
              <w:autoSpaceDN w:val="0"/>
              <w:adjustRightInd w:val="0"/>
              <w:spacing w:line="360" w:lineRule="auto"/>
              <w:jc w:val="both"/>
              <w:rPr>
                <w:rFonts w:asciiTheme="majorBidi" w:hAnsiTheme="majorBidi" w:cstheme="majorBidi"/>
                <w:color w:val="000000"/>
              </w:rPr>
            </w:pPr>
            <w:r w:rsidRPr="008E0E40">
              <w:rPr>
                <w:rFonts w:asciiTheme="majorBidi" w:hAnsiTheme="majorBidi" w:cstheme="majorBidi"/>
                <w:color w:val="000000"/>
              </w:rPr>
              <w:t>(II.</w:t>
            </w:r>
            <w:r>
              <w:rPr>
                <w:rFonts w:asciiTheme="majorBidi" w:hAnsiTheme="majorBidi" w:cstheme="majorBidi"/>
                <w:color w:val="000000"/>
              </w:rPr>
              <w:t>54</w:t>
            </w:r>
            <w:r w:rsidRPr="008E0E40">
              <w:rPr>
                <w:rFonts w:asciiTheme="majorBidi" w:hAnsiTheme="majorBidi" w:cstheme="majorBidi"/>
                <w:color w:val="000000"/>
              </w:rPr>
              <w:t>)</w:t>
            </w:r>
          </w:p>
          <w:p w:rsidR="008E13F4" w:rsidRDefault="008E13F4" w:rsidP="008E13F4">
            <w:pPr>
              <w:spacing w:line="360" w:lineRule="auto"/>
              <w:jc w:val="both"/>
              <w:rPr>
                <w:rFonts w:asciiTheme="majorBidi" w:hAnsiTheme="majorBidi" w:cstheme="majorBidi"/>
                <w:sz w:val="24"/>
                <w:szCs w:val="24"/>
              </w:rPr>
            </w:pPr>
            <w:r w:rsidRPr="00025844">
              <w:rPr>
                <w:rFonts w:asciiTheme="majorBidi" w:hAnsiTheme="majorBidi" w:cstheme="majorBidi"/>
                <w:color w:val="000000"/>
              </w:rPr>
              <w:t>(II.55)</w:t>
            </w:r>
          </w:p>
        </w:tc>
        <w:tc>
          <w:tcPr>
            <w:tcW w:w="5387" w:type="dxa"/>
          </w:tcPr>
          <w:p w:rsidR="008E13F4" w:rsidRDefault="008E13F4" w:rsidP="00FA1D0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C27AEB">
              <w:rPr>
                <w:rFonts w:asciiTheme="majorBidi" w:hAnsiTheme="majorBidi" w:cstheme="majorBidi"/>
                <w:position w:val="-10"/>
              </w:rPr>
              <w:object w:dxaOrig="2700" w:dyaOrig="380">
                <v:shape id="_x0000_i1114" type="#_x0000_t75" style="width:129.6pt;height:17pt" o:ole="" fillcolor="window">
                  <v:imagedata r:id="rId188" o:title=""/>
                </v:shape>
                <o:OLEObject Type="Embed" ProgID="Equation.3" ShapeID="_x0000_i1114" DrawAspect="Content" ObjectID="_1369031875" r:id="rId189"/>
              </w:object>
            </w:r>
          </w:p>
          <w:p w:rsidR="008E13F4" w:rsidRDefault="008E13F4" w:rsidP="00FA1D0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C27AEB">
              <w:rPr>
                <w:rFonts w:asciiTheme="majorBidi" w:hAnsiTheme="majorBidi" w:cstheme="majorBidi"/>
                <w:position w:val="-10"/>
              </w:rPr>
              <w:object w:dxaOrig="3900" w:dyaOrig="380">
                <v:shape id="_x0000_i1115" type="#_x0000_t75" style="width:188.5pt;height:17pt" o:ole="" fillcolor="window">
                  <v:imagedata r:id="rId190" o:title=""/>
                </v:shape>
                <o:OLEObject Type="Embed" ProgID="Equation.3" ShapeID="_x0000_i1115" DrawAspect="Content" ObjectID="_1369031876" r:id="rId191"/>
              </w:object>
            </w:r>
          </w:p>
          <w:p w:rsidR="008E13F4" w:rsidRDefault="008E13F4" w:rsidP="00FA1D0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C27AEB">
              <w:rPr>
                <w:rFonts w:asciiTheme="majorBidi" w:hAnsiTheme="majorBidi" w:cstheme="majorBidi"/>
                <w:position w:val="-10"/>
              </w:rPr>
              <w:object w:dxaOrig="2460" w:dyaOrig="380">
                <v:shape id="_x0000_i1116" type="#_x0000_t75" style="width:117.8pt;height:17pt" o:ole="" fillcolor="window">
                  <v:imagedata r:id="rId192" o:title=""/>
                </v:shape>
                <o:OLEObject Type="Embed" ProgID="Equation.3" ShapeID="_x0000_i1116" DrawAspect="Content" ObjectID="_1369031877" r:id="rId193"/>
              </w:object>
            </w:r>
          </w:p>
          <w:p w:rsidR="008E13F4" w:rsidRDefault="008E13F4" w:rsidP="00FA1D0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C72C70">
              <w:rPr>
                <w:rFonts w:asciiTheme="majorBidi" w:hAnsiTheme="majorBidi" w:cstheme="majorBidi"/>
                <w:position w:val="-12"/>
              </w:rPr>
              <w:object w:dxaOrig="2600" w:dyaOrig="400">
                <v:shape id="_x0000_i1117" type="#_x0000_t75" style="width:125.65pt;height:18.35pt" o:ole="" fillcolor="window">
                  <v:imagedata r:id="rId194" o:title=""/>
                </v:shape>
                <o:OLEObject Type="Embed" ProgID="Equation.3" ShapeID="_x0000_i1117" DrawAspect="Content" ObjectID="_1369031878" r:id="rId195"/>
              </w:object>
            </w:r>
          </w:p>
          <w:p w:rsidR="008E13F4" w:rsidRPr="008E0E40" w:rsidRDefault="008E13F4" w:rsidP="00FA1D0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position w:val="-10"/>
              </w:rPr>
            </w:pPr>
            <w:r w:rsidRPr="00C72C70">
              <w:rPr>
                <w:rFonts w:asciiTheme="majorBidi" w:hAnsiTheme="majorBidi" w:cstheme="majorBidi"/>
                <w:position w:val="-10"/>
              </w:rPr>
              <w:object w:dxaOrig="2040" w:dyaOrig="360">
                <v:shape id="_x0000_i1118" type="#_x0000_t75" style="width:98.2pt;height:15.7pt" o:ole="" fillcolor="window">
                  <v:imagedata r:id="rId196" o:title=""/>
                </v:shape>
                <o:OLEObject Type="Embed" ProgID="Equation.3" ShapeID="_x0000_i1118" DrawAspect="Content" ObjectID="_1369031879" r:id="rId197"/>
              </w:object>
            </w:r>
          </w:p>
        </w:tc>
        <w:tc>
          <w:tcPr>
            <w:tcW w:w="3168" w:type="dxa"/>
          </w:tcPr>
          <w:p w:rsidR="008E13F4" w:rsidRPr="00A4662F" w:rsidRDefault="008E13F4" w:rsidP="00FA1D01">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1.8 × 10</w:t>
            </w:r>
            <w:r w:rsidRPr="00A4662F">
              <w:rPr>
                <w:rFonts w:ascii="TimesNewRomanPSMT" w:hAnsi="TimesNewRomanPSMT" w:cs="TimesNewRomanPSMT"/>
                <w:vertAlign w:val="superscript"/>
                <w:lang w:val="en-US"/>
              </w:rPr>
              <w:t>6</w:t>
            </w:r>
            <w:r w:rsidRPr="00A4662F">
              <w:rPr>
                <w:rFonts w:ascii="TimesNewRomanPSMT" w:hAnsi="TimesNewRomanPSMT" w:cs="TimesNewRomanPSMT"/>
                <w:lang w:val="en-US"/>
              </w:rPr>
              <w:t xml:space="preserve"> mol</w:t>
            </w:r>
            <w:r w:rsidRPr="00A4662F">
              <w:rPr>
                <w:rFonts w:ascii="TimesNewRomanPSMT" w:hAnsi="TimesNewRomanPSMT" w:cs="TimesNewRomanPSMT"/>
                <w:vertAlign w:val="superscript"/>
                <w:lang w:val="en-US"/>
              </w:rPr>
              <w:t>-1</w:t>
            </w:r>
            <w:r w:rsidRPr="00A4662F">
              <w:rPr>
                <w:rFonts w:ascii="TimesNewRomanPSMT" w:hAnsi="TimesNewRomanPSMT" w:cs="TimesNewRomanPSMT"/>
                <w:lang w:val="en-US"/>
              </w:rPr>
              <w:t xml:space="preserve"> L s</w:t>
            </w:r>
            <w:r w:rsidRPr="00A4662F">
              <w:rPr>
                <w:rFonts w:ascii="TimesNewRomanPSMT" w:hAnsi="TimesNewRomanPSMT" w:cs="TimesNewRomanPSMT"/>
                <w:vertAlign w:val="superscript"/>
                <w:lang w:val="en-US"/>
              </w:rPr>
              <w:t>-1</w:t>
            </w:r>
          </w:p>
          <w:p w:rsidR="008E13F4" w:rsidRPr="00A4662F" w:rsidRDefault="008E13F4" w:rsidP="00FA1D01">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9,7 × 10</w:t>
            </w:r>
            <w:r w:rsidRPr="00A4662F">
              <w:rPr>
                <w:rFonts w:ascii="TimesNewRomanPSMT" w:hAnsi="TimesNewRomanPSMT" w:cs="TimesNewRomanPSMT"/>
                <w:vertAlign w:val="superscript"/>
                <w:lang w:val="en-US"/>
              </w:rPr>
              <w:t>7</w:t>
            </w:r>
            <w:r w:rsidRPr="00A4662F">
              <w:rPr>
                <w:rFonts w:ascii="TimesNewRomanPSMT" w:hAnsi="TimesNewRomanPSMT" w:cs="TimesNewRomanPSMT"/>
                <w:lang w:val="en-US"/>
              </w:rPr>
              <w:t xml:space="preserve"> mol</w:t>
            </w:r>
            <w:r w:rsidRPr="00A4662F">
              <w:rPr>
                <w:rFonts w:ascii="TimesNewRomanPSMT" w:hAnsi="TimesNewRomanPSMT" w:cs="TimesNewRomanPSMT"/>
                <w:vertAlign w:val="superscript"/>
                <w:lang w:val="en-US"/>
              </w:rPr>
              <w:t xml:space="preserve">-1 </w:t>
            </w:r>
            <w:r w:rsidRPr="00A4662F">
              <w:rPr>
                <w:rFonts w:ascii="TimesNewRomanPSMT" w:hAnsi="TimesNewRomanPSMT" w:cs="TimesNewRomanPSMT"/>
                <w:lang w:val="en-US"/>
              </w:rPr>
              <w:t>L s</w:t>
            </w:r>
            <w:r w:rsidRPr="00A4662F">
              <w:rPr>
                <w:rFonts w:ascii="TimesNewRomanPSMT" w:hAnsi="TimesNewRomanPSMT" w:cs="TimesNewRomanPSMT"/>
                <w:vertAlign w:val="superscript"/>
                <w:lang w:val="en-US"/>
              </w:rPr>
              <w:t>-1</w:t>
            </w:r>
          </w:p>
          <w:p w:rsidR="008E13F4" w:rsidRPr="00A4662F" w:rsidRDefault="008E13F4" w:rsidP="00FA1D01">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0,71 × 10</w:t>
            </w:r>
            <w:r w:rsidRPr="00A4662F">
              <w:rPr>
                <w:rFonts w:ascii="TimesNewRomanPSMT" w:hAnsi="TimesNewRomanPSMT" w:cs="TimesNewRomanPSMT"/>
                <w:vertAlign w:val="superscript"/>
                <w:lang w:val="en-US"/>
              </w:rPr>
              <w:t>10</w:t>
            </w:r>
            <w:r w:rsidRPr="00A4662F">
              <w:rPr>
                <w:rFonts w:ascii="TimesNewRomanPSMT" w:hAnsi="TimesNewRomanPSMT" w:cs="TimesNewRomanPSMT"/>
                <w:lang w:val="en-US"/>
              </w:rPr>
              <w:t xml:space="preserve"> mol</w:t>
            </w:r>
            <w:r w:rsidRPr="00A4662F">
              <w:rPr>
                <w:rFonts w:ascii="TimesNewRomanPSMT" w:hAnsi="TimesNewRomanPSMT" w:cs="TimesNewRomanPSMT"/>
                <w:vertAlign w:val="superscript"/>
                <w:lang w:val="en-US"/>
              </w:rPr>
              <w:t>-1</w:t>
            </w:r>
            <w:r w:rsidRPr="00A4662F">
              <w:rPr>
                <w:rFonts w:ascii="TimesNewRomanPSMT" w:hAnsi="TimesNewRomanPSMT" w:cs="TimesNewRomanPSMT"/>
                <w:lang w:val="en-US"/>
              </w:rPr>
              <w:t xml:space="preserve"> L s</w:t>
            </w:r>
            <w:r w:rsidRPr="00A4662F">
              <w:rPr>
                <w:rFonts w:ascii="TimesNewRomanPSMT" w:hAnsi="TimesNewRomanPSMT" w:cs="TimesNewRomanPSMT"/>
                <w:vertAlign w:val="superscript"/>
                <w:lang w:val="en-US"/>
              </w:rPr>
              <w:t>-1</w:t>
            </w:r>
          </w:p>
          <w:p w:rsidR="008E13F4" w:rsidRPr="00A4662F" w:rsidRDefault="008E13F4" w:rsidP="00FA1D01">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TimesNewRomanPSMT" w:hAnsi="TimesNewRomanPSMT" w:cs="TimesNewRomanPSMT"/>
                <w:lang w:val="en-US"/>
              </w:rPr>
            </w:pPr>
            <w:r w:rsidRPr="00A4662F">
              <w:rPr>
                <w:rFonts w:ascii="TimesNewRomanPSMT" w:hAnsi="TimesNewRomanPSMT" w:cs="TimesNewRomanPSMT"/>
                <w:lang w:val="en-US"/>
              </w:rPr>
              <w:t>1,01 × 10</w:t>
            </w:r>
            <w:r w:rsidRPr="00A4662F">
              <w:rPr>
                <w:rFonts w:ascii="TimesNewRomanPSMT" w:hAnsi="TimesNewRomanPSMT" w:cs="TimesNewRomanPSMT"/>
                <w:vertAlign w:val="superscript"/>
                <w:lang w:val="en-US"/>
              </w:rPr>
              <w:t>10</w:t>
            </w:r>
            <w:r w:rsidRPr="00A4662F">
              <w:rPr>
                <w:rFonts w:ascii="TimesNewRomanPSMT" w:hAnsi="TimesNewRomanPSMT" w:cs="TimesNewRomanPSMT"/>
                <w:lang w:val="en-US"/>
              </w:rPr>
              <w:t xml:space="preserve"> mol</w:t>
            </w:r>
            <w:r w:rsidRPr="00A4662F">
              <w:rPr>
                <w:rFonts w:ascii="TimesNewRomanPSMT" w:hAnsi="TimesNewRomanPSMT" w:cs="TimesNewRomanPSMT"/>
                <w:vertAlign w:val="superscript"/>
                <w:lang w:val="en-US"/>
              </w:rPr>
              <w:t>-1</w:t>
            </w:r>
            <w:r w:rsidRPr="00A4662F">
              <w:rPr>
                <w:rFonts w:ascii="TimesNewRomanPSMT" w:hAnsi="TimesNewRomanPSMT" w:cs="TimesNewRomanPSMT"/>
                <w:lang w:val="en-US"/>
              </w:rPr>
              <w:t xml:space="preserve"> L s</w:t>
            </w:r>
            <w:r w:rsidRPr="00A4662F">
              <w:rPr>
                <w:rFonts w:ascii="TimesNewRomanPSMT" w:hAnsi="TimesNewRomanPSMT" w:cs="TimesNewRomanPSMT"/>
                <w:vertAlign w:val="superscript"/>
                <w:lang w:val="en-US"/>
              </w:rPr>
              <w:t>-1</w:t>
            </w:r>
          </w:p>
          <w:p w:rsidR="008E13F4" w:rsidRPr="00A4662F" w:rsidRDefault="008E13F4" w:rsidP="00FA1D01">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A4662F">
              <w:rPr>
                <w:rFonts w:ascii="TimesNewRomanPSMT" w:hAnsi="TimesNewRomanPSMT" w:cs="TimesNewRomanPSMT"/>
              </w:rPr>
              <w:t>5,2 × 10</w:t>
            </w:r>
            <w:r w:rsidRPr="00A4662F">
              <w:rPr>
                <w:rFonts w:ascii="TimesNewRomanPSMT" w:hAnsi="TimesNewRomanPSMT" w:cs="TimesNewRomanPSMT"/>
                <w:vertAlign w:val="superscript"/>
              </w:rPr>
              <w:t>9</w:t>
            </w:r>
            <w:r w:rsidRPr="00A4662F">
              <w:rPr>
                <w:rFonts w:ascii="TimesNewRomanPSMT" w:hAnsi="TimesNewRomanPSMT" w:cs="TimesNewRomanPSMT"/>
              </w:rPr>
              <w:t xml:space="preserve"> mol</w:t>
            </w:r>
            <w:r w:rsidRPr="00A4662F">
              <w:rPr>
                <w:rFonts w:ascii="TimesNewRomanPSMT" w:hAnsi="TimesNewRomanPSMT" w:cs="TimesNewRomanPSMT"/>
                <w:vertAlign w:val="superscript"/>
              </w:rPr>
              <w:t>-1</w:t>
            </w:r>
            <w:r w:rsidRPr="00A4662F">
              <w:rPr>
                <w:rFonts w:ascii="TimesNewRomanPSMT" w:hAnsi="TimesNewRomanPSMT" w:cs="TimesNewRomanPSMT"/>
              </w:rPr>
              <w:t>L s</w:t>
            </w:r>
            <w:r w:rsidRPr="00A4662F">
              <w:rPr>
                <w:rFonts w:ascii="TimesNewRomanPSMT" w:hAnsi="TimesNewRomanPSMT" w:cs="TimesNewRomanPSMT"/>
                <w:vertAlign w:val="superscript"/>
              </w:rPr>
              <w:t>-1</w:t>
            </w:r>
          </w:p>
        </w:tc>
      </w:tr>
    </w:tbl>
    <w:p w:rsidR="00D15400" w:rsidRDefault="00D15400" w:rsidP="006F49DB">
      <w:pPr>
        <w:autoSpaceDE w:val="0"/>
        <w:autoSpaceDN w:val="0"/>
        <w:adjustRightInd w:val="0"/>
        <w:spacing w:after="0" w:line="360" w:lineRule="auto"/>
        <w:jc w:val="center"/>
        <w:rPr>
          <w:rFonts w:asciiTheme="majorBidi" w:hAnsiTheme="majorBidi" w:cstheme="majorBidi"/>
          <w:color w:val="000000"/>
          <w:sz w:val="24"/>
          <w:szCs w:val="24"/>
        </w:rPr>
      </w:pPr>
    </w:p>
    <w:p w:rsidR="00C51850" w:rsidRDefault="00C51850" w:rsidP="006F49DB">
      <w:pPr>
        <w:autoSpaceDE w:val="0"/>
        <w:autoSpaceDN w:val="0"/>
        <w:adjustRightInd w:val="0"/>
        <w:spacing w:after="0" w:line="360" w:lineRule="auto"/>
        <w:jc w:val="center"/>
        <w:rPr>
          <w:rFonts w:asciiTheme="majorBidi" w:hAnsiTheme="majorBidi" w:cstheme="majorBidi"/>
          <w:color w:val="000000"/>
          <w:sz w:val="24"/>
          <w:szCs w:val="24"/>
        </w:rPr>
      </w:pPr>
    </w:p>
    <w:p w:rsidR="00E327C2" w:rsidRDefault="00C51850" w:rsidP="00E327C2">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       </w:t>
      </w:r>
      <w:r w:rsidR="00E327C2" w:rsidRPr="00334B91">
        <w:rPr>
          <w:rFonts w:asciiTheme="majorBidi" w:hAnsiTheme="majorBidi" w:cstheme="majorBidi"/>
          <w:color w:val="000000"/>
          <w:sz w:val="24"/>
          <w:szCs w:val="24"/>
        </w:rPr>
        <w:t>Parmi toutes ces réactions, seule la réaction de propagation de chaîne dite de Fenton</w:t>
      </w:r>
      <w:r w:rsidR="00E327C2">
        <w:rPr>
          <w:rFonts w:asciiTheme="majorBidi" w:hAnsiTheme="majorBidi" w:cstheme="majorBidi"/>
          <w:color w:val="000000"/>
          <w:sz w:val="24"/>
          <w:szCs w:val="24"/>
        </w:rPr>
        <w:t xml:space="preserve"> </w:t>
      </w:r>
      <w:r w:rsidR="00E327C2" w:rsidRPr="00334B91">
        <w:rPr>
          <w:rFonts w:asciiTheme="majorBidi" w:hAnsiTheme="majorBidi" w:cstheme="majorBidi"/>
          <w:color w:val="000000"/>
          <w:sz w:val="24"/>
          <w:szCs w:val="24"/>
        </w:rPr>
        <w:t>(</w:t>
      </w:r>
      <w:proofErr w:type="spellStart"/>
      <w:r w:rsidR="00E327C2" w:rsidRPr="00334B91">
        <w:rPr>
          <w:rFonts w:asciiTheme="majorBidi" w:hAnsiTheme="majorBidi" w:cstheme="majorBidi"/>
          <w:color w:val="000000"/>
          <w:sz w:val="24"/>
          <w:szCs w:val="24"/>
        </w:rPr>
        <w:t>Eq</w:t>
      </w:r>
      <w:proofErr w:type="spellEnd"/>
      <w:r w:rsidR="00E327C2" w:rsidRPr="00334B91">
        <w:rPr>
          <w:rFonts w:asciiTheme="majorBidi" w:hAnsiTheme="majorBidi" w:cstheme="majorBidi"/>
          <w:color w:val="000000"/>
          <w:sz w:val="24"/>
          <w:szCs w:val="24"/>
        </w:rPr>
        <w:t>. I</w:t>
      </w:r>
      <w:r w:rsidR="00E327C2">
        <w:rPr>
          <w:rFonts w:asciiTheme="majorBidi" w:hAnsiTheme="majorBidi" w:cstheme="majorBidi"/>
          <w:color w:val="000000"/>
          <w:sz w:val="24"/>
          <w:szCs w:val="24"/>
        </w:rPr>
        <w:t>I.36</w:t>
      </w:r>
      <w:r w:rsidR="00E327C2" w:rsidRPr="00334B91">
        <w:rPr>
          <w:rFonts w:asciiTheme="majorBidi" w:hAnsiTheme="majorBidi" w:cstheme="majorBidi"/>
          <w:color w:val="000000"/>
          <w:sz w:val="24"/>
          <w:szCs w:val="24"/>
        </w:rPr>
        <w:t xml:space="preserve">) est intéressante pour la production des radicaux </w:t>
      </w:r>
      <w:r w:rsidR="00E327C2" w:rsidRPr="00602A02">
        <w:rPr>
          <w:rFonts w:asciiTheme="majorBidi" w:hAnsiTheme="majorBidi" w:cstheme="majorBidi"/>
          <w:color w:val="000000"/>
          <w:sz w:val="24"/>
          <w:szCs w:val="24"/>
          <w:vertAlign w:val="superscript"/>
        </w:rPr>
        <w:t>•</w:t>
      </w:r>
      <w:r w:rsidR="00E327C2">
        <w:rPr>
          <w:rFonts w:asciiTheme="majorBidi" w:hAnsiTheme="majorBidi" w:cstheme="majorBidi"/>
          <w:color w:val="000000"/>
          <w:sz w:val="24"/>
          <w:szCs w:val="24"/>
        </w:rPr>
        <w:t>OH, tandis que les réactions II.44</w:t>
      </w:r>
      <w:r w:rsidR="00E327C2" w:rsidRPr="00334B91">
        <w:rPr>
          <w:rFonts w:asciiTheme="majorBidi" w:hAnsiTheme="majorBidi" w:cstheme="majorBidi"/>
          <w:color w:val="000000"/>
          <w:sz w:val="24"/>
          <w:szCs w:val="24"/>
        </w:rPr>
        <w:t xml:space="preserve"> </w:t>
      </w:r>
      <w:r w:rsidR="00E327C2">
        <w:rPr>
          <w:rFonts w:asciiTheme="majorBidi" w:hAnsiTheme="majorBidi" w:cstheme="majorBidi"/>
          <w:color w:val="000000"/>
          <w:sz w:val="24"/>
          <w:szCs w:val="24"/>
        </w:rPr>
        <w:t xml:space="preserve">- </w:t>
      </w:r>
      <w:r w:rsidR="00E327C2" w:rsidRPr="00334B91">
        <w:rPr>
          <w:rFonts w:asciiTheme="majorBidi" w:hAnsiTheme="majorBidi" w:cstheme="majorBidi"/>
          <w:color w:val="000000"/>
          <w:sz w:val="24"/>
          <w:szCs w:val="24"/>
        </w:rPr>
        <w:t>I</w:t>
      </w:r>
      <w:r w:rsidR="00E327C2">
        <w:rPr>
          <w:rFonts w:asciiTheme="majorBidi" w:hAnsiTheme="majorBidi" w:cstheme="majorBidi"/>
          <w:color w:val="000000"/>
          <w:sz w:val="24"/>
          <w:szCs w:val="24"/>
        </w:rPr>
        <w:t>I.46</w:t>
      </w:r>
      <w:r w:rsidR="00E327C2" w:rsidRPr="00334B91">
        <w:rPr>
          <w:rFonts w:asciiTheme="majorBidi" w:hAnsiTheme="majorBidi" w:cstheme="majorBidi"/>
          <w:color w:val="000000"/>
          <w:sz w:val="24"/>
          <w:szCs w:val="24"/>
        </w:rPr>
        <w:t xml:space="preserve"> et I</w:t>
      </w:r>
      <w:r w:rsidR="00E327C2">
        <w:rPr>
          <w:rFonts w:asciiTheme="majorBidi" w:hAnsiTheme="majorBidi" w:cstheme="majorBidi"/>
          <w:color w:val="000000"/>
          <w:sz w:val="24"/>
          <w:szCs w:val="24"/>
        </w:rPr>
        <w:t>I.48</w:t>
      </w:r>
      <w:r w:rsidR="00E327C2" w:rsidRPr="00334B91">
        <w:rPr>
          <w:rFonts w:asciiTheme="majorBidi" w:hAnsiTheme="majorBidi" w:cstheme="majorBidi"/>
          <w:color w:val="000000"/>
          <w:sz w:val="24"/>
          <w:szCs w:val="24"/>
        </w:rPr>
        <w:t xml:space="preserve"> consomment les radicaux </w:t>
      </w:r>
      <w:r w:rsidR="00E327C2" w:rsidRPr="00602A02">
        <w:rPr>
          <w:rFonts w:asciiTheme="majorBidi" w:hAnsiTheme="majorBidi" w:cstheme="majorBidi"/>
          <w:color w:val="000000"/>
          <w:sz w:val="24"/>
          <w:szCs w:val="24"/>
          <w:vertAlign w:val="superscript"/>
        </w:rPr>
        <w:t>•</w:t>
      </w:r>
      <w:r w:rsidR="00E327C2" w:rsidRPr="00334B91">
        <w:rPr>
          <w:rFonts w:asciiTheme="majorBidi" w:hAnsiTheme="majorBidi" w:cstheme="majorBidi"/>
          <w:color w:val="000000"/>
          <w:sz w:val="24"/>
          <w:szCs w:val="24"/>
        </w:rPr>
        <w:t>OH et HO</w:t>
      </w:r>
      <w:r w:rsidR="00E327C2" w:rsidRPr="006D5B3F">
        <w:rPr>
          <w:rFonts w:asciiTheme="majorBidi" w:hAnsiTheme="majorBidi" w:cstheme="majorBidi"/>
          <w:color w:val="000000"/>
          <w:sz w:val="24"/>
          <w:szCs w:val="24"/>
          <w:vertAlign w:val="subscript"/>
        </w:rPr>
        <w:t>2</w:t>
      </w:r>
      <w:r w:rsidR="00E327C2" w:rsidRPr="00602A02">
        <w:rPr>
          <w:rFonts w:asciiTheme="majorBidi" w:hAnsiTheme="majorBidi" w:cstheme="majorBidi"/>
          <w:color w:val="000000"/>
          <w:sz w:val="24"/>
          <w:szCs w:val="24"/>
          <w:vertAlign w:val="superscript"/>
        </w:rPr>
        <w:t>•</w:t>
      </w:r>
      <w:r w:rsidR="00E327C2" w:rsidRPr="00334B91">
        <w:rPr>
          <w:rFonts w:asciiTheme="majorBidi" w:hAnsiTheme="majorBidi" w:cstheme="majorBidi"/>
          <w:color w:val="000000"/>
          <w:sz w:val="24"/>
          <w:szCs w:val="24"/>
        </w:rPr>
        <w:t>. Ainsi une part substantielle des oxydants</w:t>
      </w:r>
      <w:r w:rsidR="00E327C2">
        <w:rPr>
          <w:rFonts w:asciiTheme="majorBidi" w:hAnsiTheme="majorBidi" w:cstheme="majorBidi"/>
          <w:color w:val="000000"/>
          <w:sz w:val="24"/>
          <w:szCs w:val="24"/>
        </w:rPr>
        <w:t xml:space="preserve"> </w:t>
      </w:r>
      <w:r w:rsidR="00E327C2" w:rsidRPr="00334B91">
        <w:rPr>
          <w:rFonts w:asciiTheme="majorBidi" w:hAnsiTheme="majorBidi" w:cstheme="majorBidi"/>
          <w:color w:val="000000"/>
          <w:sz w:val="24"/>
          <w:szCs w:val="24"/>
        </w:rPr>
        <w:t>est indisponible pour l’oxydation des substrats organiques. Par ailleurs, dans le système</w:t>
      </w:r>
      <w:r w:rsidR="00E327C2">
        <w:rPr>
          <w:rFonts w:asciiTheme="majorBidi" w:hAnsiTheme="majorBidi" w:cstheme="majorBidi"/>
          <w:color w:val="000000"/>
          <w:sz w:val="24"/>
          <w:szCs w:val="24"/>
        </w:rPr>
        <w:t xml:space="preserve"> </w:t>
      </w:r>
      <w:r w:rsidR="00E327C2" w:rsidRPr="00334B91">
        <w:rPr>
          <w:rFonts w:asciiTheme="majorBidi" w:hAnsiTheme="majorBidi" w:cstheme="majorBidi"/>
          <w:color w:val="000000"/>
          <w:sz w:val="24"/>
          <w:szCs w:val="24"/>
        </w:rPr>
        <w:t>Fenton, les ions Fe</w:t>
      </w:r>
      <w:r w:rsidR="00E327C2" w:rsidRPr="008D71E8">
        <w:rPr>
          <w:rFonts w:asciiTheme="majorBidi" w:hAnsiTheme="majorBidi" w:cstheme="majorBidi"/>
          <w:color w:val="000000"/>
          <w:sz w:val="24"/>
          <w:szCs w:val="24"/>
          <w:vertAlign w:val="superscript"/>
        </w:rPr>
        <w:t>3+</w:t>
      </w:r>
      <w:r w:rsidR="00E327C2" w:rsidRPr="00334B91">
        <w:rPr>
          <w:rFonts w:asciiTheme="majorBidi" w:hAnsiTheme="majorBidi" w:cstheme="majorBidi"/>
          <w:color w:val="000000"/>
          <w:sz w:val="24"/>
          <w:szCs w:val="24"/>
        </w:rPr>
        <w:t xml:space="preserve"> s’accumulent via les réactions I</w:t>
      </w:r>
      <w:r w:rsidR="00E327C2">
        <w:rPr>
          <w:rFonts w:asciiTheme="majorBidi" w:hAnsiTheme="majorBidi" w:cstheme="majorBidi"/>
          <w:color w:val="000000"/>
          <w:sz w:val="24"/>
          <w:szCs w:val="24"/>
        </w:rPr>
        <w:t>I.36</w:t>
      </w:r>
      <w:r w:rsidR="00E327C2" w:rsidRPr="00334B91">
        <w:rPr>
          <w:rFonts w:asciiTheme="majorBidi" w:hAnsiTheme="majorBidi" w:cstheme="majorBidi"/>
          <w:color w:val="000000"/>
          <w:sz w:val="24"/>
          <w:szCs w:val="24"/>
        </w:rPr>
        <w:t>, I</w:t>
      </w:r>
      <w:r w:rsidR="00E327C2">
        <w:rPr>
          <w:rFonts w:asciiTheme="majorBidi" w:hAnsiTheme="majorBidi" w:cstheme="majorBidi"/>
          <w:color w:val="000000"/>
          <w:sz w:val="24"/>
          <w:szCs w:val="24"/>
        </w:rPr>
        <w:t>I.38</w:t>
      </w:r>
      <w:r w:rsidR="00E327C2" w:rsidRPr="00334B91">
        <w:rPr>
          <w:rFonts w:asciiTheme="majorBidi" w:hAnsiTheme="majorBidi" w:cstheme="majorBidi"/>
          <w:color w:val="000000"/>
          <w:sz w:val="24"/>
          <w:szCs w:val="24"/>
        </w:rPr>
        <w:t xml:space="preserve"> </w:t>
      </w:r>
      <w:r w:rsidR="00E327C2">
        <w:rPr>
          <w:rFonts w:asciiTheme="majorBidi" w:hAnsiTheme="majorBidi" w:cstheme="majorBidi"/>
          <w:color w:val="000000"/>
          <w:sz w:val="24"/>
          <w:szCs w:val="24"/>
        </w:rPr>
        <w:t>-</w:t>
      </w:r>
      <w:r w:rsidR="00E327C2" w:rsidRPr="00334B91">
        <w:rPr>
          <w:rFonts w:asciiTheme="majorBidi" w:hAnsiTheme="majorBidi" w:cstheme="majorBidi"/>
          <w:color w:val="000000"/>
          <w:sz w:val="24"/>
          <w:szCs w:val="24"/>
        </w:rPr>
        <w:t xml:space="preserve"> I</w:t>
      </w:r>
      <w:r w:rsidR="00E327C2">
        <w:rPr>
          <w:rFonts w:asciiTheme="majorBidi" w:hAnsiTheme="majorBidi" w:cstheme="majorBidi"/>
          <w:color w:val="000000"/>
          <w:sz w:val="24"/>
          <w:szCs w:val="24"/>
        </w:rPr>
        <w:t>I.39</w:t>
      </w:r>
      <w:r w:rsidR="00E327C2" w:rsidRPr="00334B91">
        <w:rPr>
          <w:rFonts w:asciiTheme="majorBidi" w:hAnsiTheme="majorBidi" w:cstheme="majorBidi"/>
          <w:color w:val="000000"/>
          <w:sz w:val="24"/>
          <w:szCs w:val="24"/>
        </w:rPr>
        <w:t>, I</w:t>
      </w:r>
      <w:r w:rsidR="00E327C2">
        <w:rPr>
          <w:rFonts w:asciiTheme="majorBidi" w:hAnsiTheme="majorBidi" w:cstheme="majorBidi"/>
          <w:color w:val="000000"/>
          <w:sz w:val="24"/>
          <w:szCs w:val="24"/>
        </w:rPr>
        <w:t>I.44</w:t>
      </w:r>
      <w:r w:rsidR="00E327C2" w:rsidRPr="00334B91">
        <w:rPr>
          <w:rFonts w:asciiTheme="majorBidi" w:hAnsiTheme="majorBidi" w:cstheme="majorBidi"/>
          <w:color w:val="000000"/>
          <w:sz w:val="24"/>
          <w:szCs w:val="24"/>
        </w:rPr>
        <w:t xml:space="preserve"> </w:t>
      </w:r>
      <w:r w:rsidR="00E327C2">
        <w:rPr>
          <w:rFonts w:asciiTheme="majorBidi" w:hAnsiTheme="majorBidi" w:cstheme="majorBidi"/>
          <w:color w:val="000000"/>
          <w:sz w:val="24"/>
          <w:szCs w:val="24"/>
        </w:rPr>
        <w:t>-</w:t>
      </w:r>
      <w:r w:rsidR="00E327C2" w:rsidRPr="00334B91">
        <w:rPr>
          <w:rFonts w:asciiTheme="majorBidi" w:hAnsiTheme="majorBidi" w:cstheme="majorBidi"/>
          <w:color w:val="000000"/>
          <w:sz w:val="24"/>
          <w:szCs w:val="24"/>
        </w:rPr>
        <w:t xml:space="preserve"> I</w:t>
      </w:r>
      <w:r w:rsidR="00E327C2">
        <w:rPr>
          <w:rFonts w:asciiTheme="majorBidi" w:hAnsiTheme="majorBidi" w:cstheme="majorBidi"/>
          <w:color w:val="000000"/>
          <w:sz w:val="24"/>
          <w:szCs w:val="24"/>
        </w:rPr>
        <w:t>I.45</w:t>
      </w:r>
      <w:r w:rsidR="00E327C2" w:rsidRPr="00334B91">
        <w:rPr>
          <w:rFonts w:asciiTheme="majorBidi" w:hAnsiTheme="majorBidi" w:cstheme="majorBidi"/>
          <w:color w:val="000000"/>
          <w:sz w:val="24"/>
          <w:szCs w:val="24"/>
        </w:rPr>
        <w:t xml:space="preserve"> et I</w:t>
      </w:r>
      <w:r w:rsidR="00E327C2">
        <w:rPr>
          <w:rFonts w:asciiTheme="majorBidi" w:hAnsiTheme="majorBidi" w:cstheme="majorBidi"/>
          <w:color w:val="000000"/>
          <w:sz w:val="24"/>
          <w:szCs w:val="24"/>
        </w:rPr>
        <w:t>I.48</w:t>
      </w:r>
      <w:r w:rsidR="00E327C2" w:rsidRPr="00334B91">
        <w:rPr>
          <w:rFonts w:asciiTheme="majorBidi" w:hAnsiTheme="majorBidi" w:cstheme="majorBidi"/>
          <w:color w:val="000000"/>
          <w:sz w:val="24"/>
          <w:szCs w:val="24"/>
        </w:rPr>
        <w:t>,</w:t>
      </w:r>
      <w:r w:rsidR="00E327C2">
        <w:rPr>
          <w:rFonts w:asciiTheme="majorBidi" w:hAnsiTheme="majorBidi" w:cstheme="majorBidi"/>
          <w:color w:val="000000"/>
          <w:sz w:val="24"/>
          <w:szCs w:val="24"/>
        </w:rPr>
        <w:t xml:space="preserve"> </w:t>
      </w:r>
      <w:r w:rsidR="00E327C2" w:rsidRPr="00334B91">
        <w:rPr>
          <w:rFonts w:asciiTheme="majorBidi" w:hAnsiTheme="majorBidi" w:cstheme="majorBidi"/>
          <w:color w:val="000000"/>
          <w:sz w:val="24"/>
          <w:szCs w:val="24"/>
        </w:rPr>
        <w:t>conduisant à leur précipitation sous forme Fe(OH</w:t>
      </w:r>
      <w:proofErr w:type="gramStart"/>
      <w:r w:rsidR="00E327C2" w:rsidRPr="00334B91">
        <w:rPr>
          <w:rFonts w:asciiTheme="majorBidi" w:hAnsiTheme="majorBidi" w:cstheme="majorBidi"/>
          <w:color w:val="000000"/>
          <w:sz w:val="24"/>
          <w:szCs w:val="24"/>
        </w:rPr>
        <w:t>)</w:t>
      </w:r>
      <w:r w:rsidR="00E327C2" w:rsidRPr="006D5B3F">
        <w:rPr>
          <w:rFonts w:asciiTheme="majorBidi" w:hAnsiTheme="majorBidi" w:cstheme="majorBidi"/>
          <w:color w:val="000000"/>
          <w:sz w:val="24"/>
          <w:szCs w:val="24"/>
          <w:vertAlign w:val="subscript"/>
        </w:rPr>
        <w:t>3</w:t>
      </w:r>
      <w:proofErr w:type="gramEnd"/>
      <w:r w:rsidR="00E327C2" w:rsidRPr="00334B91">
        <w:rPr>
          <w:rFonts w:asciiTheme="majorBidi" w:hAnsiTheme="majorBidi" w:cstheme="majorBidi"/>
          <w:color w:val="000000"/>
          <w:sz w:val="24"/>
          <w:szCs w:val="24"/>
        </w:rPr>
        <w:t>, et les ions Fe</w:t>
      </w:r>
      <w:r w:rsidR="00E327C2" w:rsidRPr="006D5B3F">
        <w:rPr>
          <w:rFonts w:asciiTheme="majorBidi" w:hAnsiTheme="majorBidi" w:cstheme="majorBidi"/>
          <w:color w:val="000000"/>
          <w:sz w:val="24"/>
          <w:szCs w:val="24"/>
          <w:vertAlign w:val="superscript"/>
        </w:rPr>
        <w:t>2+</w:t>
      </w:r>
      <w:r w:rsidR="00E327C2" w:rsidRPr="00334B91">
        <w:rPr>
          <w:rFonts w:asciiTheme="majorBidi" w:hAnsiTheme="majorBidi" w:cstheme="majorBidi"/>
          <w:color w:val="000000"/>
          <w:sz w:val="24"/>
          <w:szCs w:val="24"/>
        </w:rPr>
        <w:t xml:space="preserve"> ne sont pas suffisamment</w:t>
      </w:r>
      <w:r w:rsidR="00E327C2">
        <w:rPr>
          <w:rFonts w:asciiTheme="majorBidi" w:hAnsiTheme="majorBidi" w:cstheme="majorBidi"/>
          <w:color w:val="000000"/>
          <w:sz w:val="24"/>
          <w:szCs w:val="24"/>
        </w:rPr>
        <w:t xml:space="preserve"> </w:t>
      </w:r>
      <w:r w:rsidR="00E327C2" w:rsidRPr="00334B91">
        <w:rPr>
          <w:rFonts w:asciiTheme="majorBidi" w:hAnsiTheme="majorBidi" w:cstheme="majorBidi"/>
          <w:color w:val="000000"/>
          <w:sz w:val="24"/>
          <w:szCs w:val="24"/>
        </w:rPr>
        <w:t>régénérés par les réactions I</w:t>
      </w:r>
      <w:r w:rsidR="00E327C2">
        <w:rPr>
          <w:rFonts w:asciiTheme="majorBidi" w:hAnsiTheme="majorBidi" w:cstheme="majorBidi"/>
          <w:color w:val="000000"/>
          <w:sz w:val="24"/>
          <w:szCs w:val="24"/>
        </w:rPr>
        <w:t>I.41</w:t>
      </w:r>
      <w:r w:rsidR="00E327C2" w:rsidRPr="00334B91">
        <w:rPr>
          <w:rFonts w:asciiTheme="majorBidi" w:hAnsiTheme="majorBidi" w:cstheme="majorBidi"/>
          <w:color w:val="000000"/>
          <w:sz w:val="24"/>
          <w:szCs w:val="24"/>
        </w:rPr>
        <w:t xml:space="preserve"> </w:t>
      </w:r>
      <w:r w:rsidR="00E327C2">
        <w:rPr>
          <w:rFonts w:asciiTheme="majorBidi" w:hAnsiTheme="majorBidi" w:cstheme="majorBidi"/>
          <w:color w:val="000000"/>
          <w:sz w:val="24"/>
          <w:szCs w:val="24"/>
        </w:rPr>
        <w:t>–</w:t>
      </w:r>
      <w:r w:rsidR="00E327C2" w:rsidRPr="00334B91">
        <w:rPr>
          <w:rFonts w:asciiTheme="majorBidi" w:hAnsiTheme="majorBidi" w:cstheme="majorBidi"/>
          <w:color w:val="000000"/>
          <w:sz w:val="24"/>
          <w:szCs w:val="24"/>
        </w:rPr>
        <w:t xml:space="preserve"> I</w:t>
      </w:r>
      <w:r w:rsidR="00E327C2">
        <w:rPr>
          <w:rFonts w:asciiTheme="majorBidi" w:hAnsiTheme="majorBidi" w:cstheme="majorBidi"/>
          <w:color w:val="000000"/>
          <w:sz w:val="24"/>
          <w:szCs w:val="24"/>
        </w:rPr>
        <w:t>I.43et II.47 – II.48</w:t>
      </w:r>
      <w:r w:rsidR="00E327C2" w:rsidRPr="00334B91">
        <w:rPr>
          <w:rFonts w:asciiTheme="majorBidi" w:hAnsiTheme="majorBidi" w:cstheme="majorBidi"/>
          <w:color w:val="000000"/>
          <w:sz w:val="24"/>
          <w:szCs w:val="24"/>
        </w:rPr>
        <w:t xml:space="preserve"> notamment les réactions </w:t>
      </w:r>
      <w:proofErr w:type="spellStart"/>
      <w:r w:rsidR="00E327C2" w:rsidRPr="00334B91">
        <w:rPr>
          <w:rFonts w:asciiTheme="majorBidi" w:hAnsiTheme="majorBidi" w:cstheme="majorBidi"/>
          <w:color w:val="000000"/>
          <w:sz w:val="24"/>
          <w:szCs w:val="24"/>
        </w:rPr>
        <w:t>limitantes</w:t>
      </w:r>
      <w:proofErr w:type="spellEnd"/>
      <w:r w:rsidR="00E327C2" w:rsidRPr="00334B91">
        <w:rPr>
          <w:rFonts w:asciiTheme="majorBidi" w:hAnsiTheme="majorBidi" w:cstheme="majorBidi"/>
          <w:color w:val="000000"/>
          <w:sz w:val="24"/>
          <w:szCs w:val="24"/>
        </w:rPr>
        <w:t xml:space="preserve"> I</w:t>
      </w:r>
      <w:r w:rsidR="00E327C2">
        <w:rPr>
          <w:rFonts w:asciiTheme="majorBidi" w:hAnsiTheme="majorBidi" w:cstheme="majorBidi"/>
          <w:color w:val="000000"/>
          <w:sz w:val="24"/>
          <w:szCs w:val="24"/>
        </w:rPr>
        <w:t xml:space="preserve">I.41- </w:t>
      </w:r>
      <w:r w:rsidR="00E327C2" w:rsidRPr="00334B91">
        <w:rPr>
          <w:rFonts w:asciiTheme="majorBidi" w:hAnsiTheme="majorBidi" w:cstheme="majorBidi"/>
          <w:color w:val="000000"/>
          <w:sz w:val="24"/>
          <w:szCs w:val="24"/>
        </w:rPr>
        <w:t>I</w:t>
      </w:r>
      <w:r w:rsidR="00E327C2">
        <w:rPr>
          <w:rFonts w:asciiTheme="majorBidi" w:hAnsiTheme="majorBidi" w:cstheme="majorBidi"/>
          <w:color w:val="000000"/>
          <w:sz w:val="24"/>
          <w:szCs w:val="24"/>
        </w:rPr>
        <w:t>I.42</w:t>
      </w:r>
      <w:r w:rsidR="00E327C2" w:rsidRPr="00334B91">
        <w:rPr>
          <w:rFonts w:asciiTheme="majorBidi" w:hAnsiTheme="majorBidi" w:cstheme="majorBidi"/>
          <w:color w:val="000000"/>
          <w:sz w:val="24"/>
          <w:szCs w:val="24"/>
        </w:rPr>
        <w:t xml:space="preserve"> et I</w:t>
      </w:r>
      <w:r w:rsidR="00E327C2">
        <w:rPr>
          <w:rFonts w:asciiTheme="majorBidi" w:hAnsiTheme="majorBidi" w:cstheme="majorBidi"/>
          <w:color w:val="000000"/>
          <w:sz w:val="24"/>
          <w:szCs w:val="24"/>
        </w:rPr>
        <w:t>I.46</w:t>
      </w:r>
      <w:r w:rsidR="00E327C2" w:rsidRPr="00334B91">
        <w:rPr>
          <w:rFonts w:asciiTheme="majorBidi" w:hAnsiTheme="majorBidi" w:cstheme="majorBidi"/>
          <w:color w:val="000000"/>
          <w:sz w:val="24"/>
          <w:szCs w:val="24"/>
        </w:rPr>
        <w:t>dont les cinétiques de réaction sont relativement lentes. De ce fait, le système</w:t>
      </w:r>
      <w:r w:rsidR="00E327C2">
        <w:rPr>
          <w:rFonts w:asciiTheme="majorBidi" w:hAnsiTheme="majorBidi" w:cstheme="majorBidi"/>
          <w:color w:val="000000"/>
          <w:sz w:val="24"/>
          <w:szCs w:val="24"/>
        </w:rPr>
        <w:t xml:space="preserve"> </w:t>
      </w:r>
      <w:r w:rsidR="00E327C2" w:rsidRPr="00334B91">
        <w:rPr>
          <w:rFonts w:asciiTheme="majorBidi" w:hAnsiTheme="majorBidi" w:cstheme="majorBidi"/>
          <w:color w:val="000000"/>
          <w:sz w:val="24"/>
          <w:szCs w:val="24"/>
        </w:rPr>
        <w:t>Fenton livré à lui-même s'épuise rapidement par manque de régénération de son catalyseur.</w:t>
      </w:r>
    </w:p>
    <w:p w:rsidR="00334B91" w:rsidRPr="00334B91" w:rsidRDefault="00334B91" w:rsidP="00334B91">
      <w:pPr>
        <w:autoSpaceDE w:val="0"/>
        <w:autoSpaceDN w:val="0"/>
        <w:adjustRightInd w:val="0"/>
        <w:spacing w:after="0" w:line="360" w:lineRule="auto"/>
        <w:jc w:val="both"/>
        <w:rPr>
          <w:rFonts w:asciiTheme="majorBidi" w:hAnsiTheme="majorBidi" w:cstheme="majorBidi"/>
          <w:color w:val="000000"/>
          <w:sz w:val="24"/>
          <w:szCs w:val="24"/>
        </w:rPr>
      </w:pPr>
    </w:p>
    <w:p w:rsidR="006F32B8" w:rsidRPr="00454281" w:rsidRDefault="005968D8" w:rsidP="00454281">
      <w:pPr>
        <w:autoSpaceDE w:val="0"/>
        <w:autoSpaceDN w:val="0"/>
        <w:adjustRightInd w:val="0"/>
        <w:spacing w:after="0" w:line="360" w:lineRule="auto"/>
        <w:jc w:val="both"/>
        <w:rPr>
          <w:rFonts w:asciiTheme="majorBidi" w:hAnsiTheme="majorBidi" w:cstheme="majorBidi"/>
          <w:b/>
          <w:bCs/>
          <w:color w:val="000000"/>
          <w:sz w:val="24"/>
          <w:szCs w:val="24"/>
        </w:rPr>
      </w:pPr>
      <w:r>
        <w:rPr>
          <w:rFonts w:asciiTheme="majorBidi" w:hAnsiTheme="majorBidi" w:cstheme="majorBidi"/>
          <w:b/>
          <w:bCs/>
          <w:sz w:val="24"/>
          <w:szCs w:val="24"/>
        </w:rPr>
        <w:t xml:space="preserve">        </w:t>
      </w:r>
      <w:r w:rsidR="00F920AF" w:rsidRPr="00454281">
        <w:rPr>
          <w:rFonts w:asciiTheme="majorBidi" w:hAnsiTheme="majorBidi" w:cstheme="majorBidi"/>
          <w:b/>
          <w:bCs/>
          <w:sz w:val="24"/>
          <w:szCs w:val="24"/>
        </w:rPr>
        <w:t>II.1.4.</w:t>
      </w:r>
      <w:r w:rsidR="00454281" w:rsidRPr="00454281">
        <w:rPr>
          <w:rFonts w:asciiTheme="majorBidi" w:hAnsiTheme="majorBidi" w:cstheme="majorBidi"/>
          <w:b/>
          <w:bCs/>
          <w:sz w:val="24"/>
          <w:szCs w:val="24"/>
        </w:rPr>
        <w:t>2</w:t>
      </w:r>
      <w:r w:rsidR="00F920AF" w:rsidRPr="00454281">
        <w:rPr>
          <w:rFonts w:asciiTheme="majorBidi" w:hAnsiTheme="majorBidi" w:cstheme="majorBidi"/>
          <w:b/>
          <w:bCs/>
          <w:sz w:val="24"/>
          <w:szCs w:val="24"/>
        </w:rPr>
        <w:t>.4.</w:t>
      </w:r>
      <w:r w:rsidR="00EE2B8C" w:rsidRPr="00454281">
        <w:rPr>
          <w:rFonts w:asciiTheme="majorBidi" w:hAnsiTheme="majorBidi" w:cstheme="majorBidi"/>
          <w:b/>
          <w:bCs/>
          <w:sz w:val="24"/>
          <w:szCs w:val="24"/>
        </w:rPr>
        <w:t xml:space="preserve"> </w:t>
      </w:r>
      <w:r w:rsidR="00454281" w:rsidRPr="00454281">
        <w:rPr>
          <w:rFonts w:asciiTheme="majorBidi" w:hAnsiTheme="majorBidi" w:cstheme="majorBidi"/>
          <w:b/>
          <w:bCs/>
          <w:color w:val="000000"/>
          <w:sz w:val="24"/>
          <w:szCs w:val="24"/>
        </w:rPr>
        <w:t>Effet de la concentration des réactifs- rapport [H</w:t>
      </w:r>
      <w:r w:rsidR="00454281" w:rsidRPr="00454281">
        <w:rPr>
          <w:rFonts w:asciiTheme="majorBidi" w:hAnsiTheme="majorBidi" w:cstheme="majorBidi"/>
          <w:b/>
          <w:bCs/>
          <w:color w:val="000000"/>
          <w:sz w:val="24"/>
          <w:szCs w:val="24"/>
          <w:vertAlign w:val="subscript"/>
        </w:rPr>
        <w:t>2</w:t>
      </w:r>
      <w:r w:rsidR="00454281" w:rsidRPr="00454281">
        <w:rPr>
          <w:rFonts w:asciiTheme="majorBidi" w:hAnsiTheme="majorBidi" w:cstheme="majorBidi"/>
          <w:b/>
          <w:bCs/>
          <w:color w:val="000000"/>
          <w:sz w:val="24"/>
          <w:szCs w:val="24"/>
        </w:rPr>
        <w:t>O</w:t>
      </w:r>
      <w:r w:rsidR="00454281" w:rsidRPr="00454281">
        <w:rPr>
          <w:rFonts w:asciiTheme="majorBidi" w:hAnsiTheme="majorBidi" w:cstheme="majorBidi"/>
          <w:b/>
          <w:bCs/>
          <w:color w:val="000000"/>
          <w:sz w:val="24"/>
          <w:szCs w:val="24"/>
          <w:vertAlign w:val="subscript"/>
        </w:rPr>
        <w:t>2</w:t>
      </w:r>
      <w:r w:rsidR="00454281" w:rsidRPr="00454281">
        <w:rPr>
          <w:rFonts w:asciiTheme="majorBidi" w:hAnsiTheme="majorBidi" w:cstheme="majorBidi"/>
          <w:b/>
          <w:bCs/>
          <w:color w:val="000000"/>
          <w:sz w:val="24"/>
          <w:szCs w:val="24"/>
        </w:rPr>
        <w:t>]</w:t>
      </w:r>
      <w:proofErr w:type="gramStart"/>
      <w:r w:rsidR="00454281" w:rsidRPr="00454281">
        <w:rPr>
          <w:rFonts w:asciiTheme="majorBidi" w:hAnsiTheme="majorBidi" w:cstheme="majorBidi"/>
          <w:b/>
          <w:bCs/>
          <w:color w:val="000000"/>
          <w:sz w:val="24"/>
          <w:szCs w:val="24"/>
        </w:rPr>
        <w:t>/[</w:t>
      </w:r>
      <w:proofErr w:type="gramEnd"/>
      <w:r w:rsidR="00454281" w:rsidRPr="00454281">
        <w:rPr>
          <w:rFonts w:asciiTheme="majorBidi" w:hAnsiTheme="majorBidi" w:cstheme="majorBidi"/>
          <w:b/>
          <w:bCs/>
          <w:color w:val="000000"/>
          <w:sz w:val="24"/>
          <w:szCs w:val="24"/>
        </w:rPr>
        <w:t>Fe</w:t>
      </w:r>
      <w:r w:rsidR="00454281" w:rsidRPr="00454281">
        <w:rPr>
          <w:rFonts w:asciiTheme="majorBidi" w:hAnsiTheme="majorBidi" w:cstheme="majorBidi"/>
          <w:b/>
          <w:bCs/>
          <w:color w:val="000000"/>
          <w:sz w:val="24"/>
          <w:szCs w:val="24"/>
          <w:vertAlign w:val="superscript"/>
        </w:rPr>
        <w:t>2+</w:t>
      </w:r>
      <w:r w:rsidR="00454281" w:rsidRPr="00454281">
        <w:rPr>
          <w:rFonts w:asciiTheme="majorBidi" w:hAnsiTheme="majorBidi" w:cstheme="majorBidi"/>
          <w:b/>
          <w:bCs/>
          <w:color w:val="000000"/>
          <w:sz w:val="24"/>
          <w:szCs w:val="24"/>
        </w:rPr>
        <w:t xml:space="preserve">] sur </w:t>
      </w:r>
      <w:r w:rsidR="00454281" w:rsidRPr="00454281">
        <w:rPr>
          <w:rFonts w:asciiTheme="majorBidi" w:hAnsiTheme="majorBidi" w:cstheme="majorBidi"/>
          <w:b/>
          <w:bCs/>
          <w:sz w:val="24"/>
          <w:szCs w:val="24"/>
        </w:rPr>
        <w:t xml:space="preserve">l’efficacité du </w:t>
      </w:r>
      <w:r w:rsidR="00EE2B8C" w:rsidRPr="00454281">
        <w:rPr>
          <w:rFonts w:asciiTheme="majorBidi" w:hAnsiTheme="majorBidi" w:cstheme="majorBidi"/>
          <w:b/>
          <w:bCs/>
          <w:sz w:val="24"/>
          <w:szCs w:val="24"/>
        </w:rPr>
        <w:t>procédé Fenton</w:t>
      </w:r>
    </w:p>
    <w:p w:rsidR="00454281" w:rsidRPr="00334B91" w:rsidRDefault="00334B91" w:rsidP="005968D8">
      <w:pPr>
        <w:autoSpaceDE w:val="0"/>
        <w:autoSpaceDN w:val="0"/>
        <w:adjustRightInd w:val="0"/>
        <w:spacing w:after="0" w:line="360" w:lineRule="auto"/>
        <w:jc w:val="both"/>
        <w:rPr>
          <w:rFonts w:asciiTheme="majorBidi" w:hAnsiTheme="majorBidi" w:cstheme="majorBidi"/>
          <w:color w:val="000000"/>
          <w:sz w:val="24"/>
          <w:szCs w:val="24"/>
        </w:rPr>
      </w:pPr>
      <w:r w:rsidRPr="00334B91">
        <w:rPr>
          <w:rFonts w:asciiTheme="majorBidi" w:hAnsiTheme="majorBidi" w:cstheme="majorBidi"/>
          <w:color w:val="000000"/>
          <w:sz w:val="24"/>
          <w:szCs w:val="24"/>
        </w:rPr>
        <w:t xml:space="preserve">        </w:t>
      </w:r>
      <w:r w:rsidR="006345E6" w:rsidRPr="00334B91">
        <w:rPr>
          <w:rFonts w:asciiTheme="majorBidi" w:hAnsiTheme="majorBidi" w:cstheme="majorBidi"/>
          <w:color w:val="000000"/>
          <w:sz w:val="24"/>
          <w:szCs w:val="24"/>
        </w:rPr>
        <w:t xml:space="preserve">Une augmentation de la concentration en fer va accélérer la cinétique d’oxydation sans toutefois influencer le rendement de celle-ci. Au contraire, une élévation de la quantité de peroxyde d’hydrogène additionnée entraîne un accroissement de l’efficacité de dégradation sans influence notable sur la </w:t>
      </w:r>
      <w:r w:rsidR="0081014E" w:rsidRPr="00334B91">
        <w:rPr>
          <w:rFonts w:asciiTheme="majorBidi" w:hAnsiTheme="majorBidi" w:cstheme="majorBidi"/>
          <w:color w:val="000000"/>
          <w:sz w:val="24"/>
          <w:szCs w:val="24"/>
        </w:rPr>
        <w:t>cinétique</w:t>
      </w:r>
      <w:r w:rsidR="0081014E" w:rsidRPr="00FF358C">
        <w:rPr>
          <w:rFonts w:asciiTheme="majorBidi" w:hAnsiTheme="majorBidi" w:cstheme="majorBidi"/>
          <w:b/>
          <w:bCs/>
          <w:color w:val="548DD4" w:themeColor="text2" w:themeTint="99"/>
          <w:sz w:val="24"/>
          <w:szCs w:val="24"/>
          <w:vertAlign w:val="superscript"/>
        </w:rPr>
        <w:t xml:space="preserve"> [</w:t>
      </w:r>
      <w:r w:rsidR="000B6D6C">
        <w:rPr>
          <w:rFonts w:asciiTheme="majorBidi" w:hAnsiTheme="majorBidi" w:cstheme="majorBidi"/>
          <w:b/>
          <w:bCs/>
          <w:color w:val="548DD4" w:themeColor="text2" w:themeTint="99"/>
          <w:sz w:val="24"/>
          <w:szCs w:val="24"/>
          <w:vertAlign w:val="superscript"/>
        </w:rPr>
        <w:t>80</w:t>
      </w:r>
      <w:r w:rsidR="00DD1826" w:rsidRPr="00FF358C">
        <w:rPr>
          <w:rFonts w:asciiTheme="majorBidi" w:hAnsiTheme="majorBidi" w:cstheme="majorBidi"/>
          <w:b/>
          <w:bCs/>
          <w:color w:val="548DD4" w:themeColor="text2" w:themeTint="99"/>
          <w:sz w:val="24"/>
          <w:szCs w:val="24"/>
          <w:vertAlign w:val="superscript"/>
        </w:rPr>
        <w:t>]</w:t>
      </w:r>
      <w:r w:rsidR="006345E6" w:rsidRPr="00334B91">
        <w:rPr>
          <w:rFonts w:asciiTheme="majorBidi" w:hAnsiTheme="majorBidi" w:cstheme="majorBidi"/>
          <w:color w:val="000000"/>
          <w:sz w:val="24"/>
          <w:szCs w:val="24"/>
        </w:rPr>
        <w:t>. Une dégradation optimale avec une cinétique rapide peut donc être obtenue en augmentant la concentration des deux réactifs. Toutefois travailler en présence d’un très grand excès de réactifs peut devenir un facteur limitant, le fer ferreux et le peroxyde d’hydrogène pouvant se comporter comme des pièges à radicaux.</w:t>
      </w:r>
    </w:p>
    <w:p w:rsidR="00E92ACB" w:rsidRPr="005968D8" w:rsidRDefault="005968D8" w:rsidP="00454281">
      <w:pPr>
        <w:pStyle w:val="Corpsdetexte"/>
        <w:rPr>
          <w:rFonts w:asciiTheme="majorBidi" w:hAnsiTheme="majorBidi" w:cstheme="majorBidi"/>
          <w:b/>
          <w:bCs/>
          <w:sz w:val="24"/>
          <w:szCs w:val="24"/>
        </w:rPr>
      </w:pPr>
      <w:r>
        <w:rPr>
          <w:rFonts w:asciiTheme="majorBidi" w:hAnsiTheme="majorBidi" w:cstheme="majorBidi"/>
          <w:b/>
          <w:bCs/>
          <w:sz w:val="24"/>
          <w:szCs w:val="24"/>
        </w:rPr>
        <w:t xml:space="preserve">        </w:t>
      </w:r>
      <w:r w:rsidR="00E92ACB" w:rsidRPr="005968D8">
        <w:rPr>
          <w:rFonts w:asciiTheme="majorBidi" w:hAnsiTheme="majorBidi" w:cstheme="majorBidi"/>
          <w:b/>
          <w:bCs/>
          <w:sz w:val="24"/>
          <w:szCs w:val="24"/>
        </w:rPr>
        <w:t>II.1.4.</w:t>
      </w:r>
      <w:r w:rsidR="00454281" w:rsidRPr="005968D8">
        <w:rPr>
          <w:rFonts w:asciiTheme="majorBidi" w:hAnsiTheme="majorBidi" w:cstheme="majorBidi"/>
          <w:b/>
          <w:bCs/>
          <w:sz w:val="24"/>
          <w:szCs w:val="24"/>
        </w:rPr>
        <w:t>2</w:t>
      </w:r>
      <w:r w:rsidR="00E92ACB" w:rsidRPr="005968D8">
        <w:rPr>
          <w:rFonts w:asciiTheme="majorBidi" w:hAnsiTheme="majorBidi" w:cstheme="majorBidi"/>
          <w:b/>
          <w:bCs/>
          <w:sz w:val="24"/>
          <w:szCs w:val="24"/>
        </w:rPr>
        <w:t>.</w:t>
      </w:r>
      <w:r w:rsidR="004571FC" w:rsidRPr="005968D8">
        <w:rPr>
          <w:rFonts w:asciiTheme="majorBidi" w:hAnsiTheme="majorBidi" w:cstheme="majorBidi"/>
          <w:b/>
          <w:bCs/>
          <w:sz w:val="24"/>
          <w:szCs w:val="24"/>
        </w:rPr>
        <w:t>5</w:t>
      </w:r>
      <w:r w:rsidR="00E92ACB" w:rsidRPr="005968D8">
        <w:rPr>
          <w:rFonts w:asciiTheme="majorBidi" w:hAnsiTheme="majorBidi" w:cstheme="majorBidi"/>
          <w:b/>
          <w:bCs/>
          <w:sz w:val="24"/>
          <w:szCs w:val="24"/>
        </w:rPr>
        <w:t>.</w:t>
      </w:r>
      <w:r w:rsidR="00AE5240" w:rsidRPr="005968D8">
        <w:rPr>
          <w:rFonts w:asciiTheme="majorBidi" w:hAnsiTheme="majorBidi" w:cstheme="majorBidi"/>
          <w:b/>
          <w:bCs/>
          <w:sz w:val="24"/>
          <w:szCs w:val="24"/>
        </w:rPr>
        <w:t xml:space="preserve"> </w:t>
      </w:r>
      <w:proofErr w:type="spellStart"/>
      <w:r w:rsidR="00AE5240" w:rsidRPr="005968D8">
        <w:rPr>
          <w:rFonts w:asciiTheme="majorBidi" w:hAnsiTheme="majorBidi" w:cstheme="majorBidi"/>
          <w:b/>
          <w:bCs/>
          <w:sz w:val="24"/>
          <w:szCs w:val="24"/>
        </w:rPr>
        <w:t>Photocatalyse</w:t>
      </w:r>
      <w:proofErr w:type="spellEnd"/>
      <w:r w:rsidR="00AE5240" w:rsidRPr="005968D8">
        <w:rPr>
          <w:rFonts w:asciiTheme="majorBidi" w:hAnsiTheme="majorBidi" w:cstheme="majorBidi"/>
          <w:b/>
          <w:bCs/>
          <w:sz w:val="24"/>
          <w:szCs w:val="24"/>
        </w:rPr>
        <w:t xml:space="preserve"> homogène : procédé photo-Fenton</w:t>
      </w:r>
    </w:p>
    <w:p w:rsidR="00AE5240" w:rsidRPr="008A31E0" w:rsidRDefault="005968D8" w:rsidP="00AE5240">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AE5240" w:rsidRPr="008A31E0">
        <w:rPr>
          <w:rFonts w:asciiTheme="majorBidi" w:hAnsiTheme="majorBidi" w:cstheme="majorBidi"/>
          <w:color w:val="000000"/>
          <w:sz w:val="24"/>
          <w:szCs w:val="24"/>
        </w:rPr>
        <w:t>Dans le cas du réactif de Fenton, les données bibliographiques indiquent que l’irradiation UV</w:t>
      </w:r>
      <w:r w:rsidR="00AE5240">
        <w:rPr>
          <w:rFonts w:asciiTheme="majorBidi" w:hAnsiTheme="majorBidi" w:cstheme="majorBidi"/>
          <w:color w:val="000000"/>
          <w:sz w:val="24"/>
          <w:szCs w:val="24"/>
        </w:rPr>
        <w:t xml:space="preserve"> </w:t>
      </w:r>
      <w:r w:rsidR="00AE5240" w:rsidRPr="008A31E0">
        <w:rPr>
          <w:rFonts w:asciiTheme="majorBidi" w:hAnsiTheme="majorBidi" w:cstheme="majorBidi"/>
          <w:color w:val="000000"/>
          <w:sz w:val="24"/>
          <w:szCs w:val="24"/>
        </w:rPr>
        <w:t>permet d’améliorer les vitesses d’oxydation</w:t>
      </w:r>
      <w:r w:rsidR="00AE5240">
        <w:rPr>
          <w:rFonts w:asciiTheme="majorBidi" w:hAnsiTheme="majorBidi" w:cstheme="majorBidi"/>
          <w:color w:val="000000"/>
          <w:sz w:val="24"/>
          <w:szCs w:val="24"/>
        </w:rPr>
        <w:t xml:space="preserve"> </w:t>
      </w:r>
      <w:r w:rsidR="00AE5240" w:rsidRPr="005D36F9">
        <w:rPr>
          <w:rFonts w:asciiTheme="majorBidi" w:hAnsiTheme="majorBidi" w:cstheme="majorBidi"/>
          <w:b/>
          <w:bCs/>
          <w:color w:val="548DD4" w:themeColor="text2" w:themeTint="99"/>
          <w:sz w:val="24"/>
          <w:szCs w:val="24"/>
          <w:vertAlign w:val="superscript"/>
        </w:rPr>
        <w:t>[</w:t>
      </w:r>
      <w:r w:rsidR="00AE5240">
        <w:rPr>
          <w:rFonts w:asciiTheme="majorBidi" w:hAnsiTheme="majorBidi" w:cstheme="majorBidi"/>
          <w:b/>
          <w:bCs/>
          <w:color w:val="548DD4" w:themeColor="text2" w:themeTint="99"/>
          <w:sz w:val="24"/>
          <w:szCs w:val="24"/>
          <w:vertAlign w:val="superscript"/>
        </w:rPr>
        <w:t>69</w:t>
      </w:r>
      <w:r w:rsidR="00AE5240" w:rsidRPr="005D36F9">
        <w:rPr>
          <w:rFonts w:asciiTheme="majorBidi" w:hAnsiTheme="majorBidi" w:cstheme="majorBidi"/>
          <w:b/>
          <w:bCs/>
          <w:color w:val="548DD4" w:themeColor="text2" w:themeTint="99"/>
          <w:sz w:val="24"/>
          <w:szCs w:val="24"/>
          <w:vertAlign w:val="superscript"/>
        </w:rPr>
        <w:t>,</w:t>
      </w:r>
      <w:r w:rsidR="00AE5240">
        <w:rPr>
          <w:rFonts w:asciiTheme="majorBidi" w:hAnsiTheme="majorBidi" w:cstheme="majorBidi"/>
          <w:b/>
          <w:bCs/>
          <w:color w:val="548DD4" w:themeColor="text2" w:themeTint="99"/>
          <w:sz w:val="24"/>
          <w:szCs w:val="24"/>
          <w:vertAlign w:val="superscript"/>
        </w:rPr>
        <w:t>70</w:t>
      </w:r>
      <w:r w:rsidR="00AE5240" w:rsidRPr="005D36F9">
        <w:rPr>
          <w:rFonts w:asciiTheme="majorBidi" w:hAnsiTheme="majorBidi" w:cstheme="majorBidi"/>
          <w:b/>
          <w:bCs/>
          <w:color w:val="548DD4" w:themeColor="text2" w:themeTint="99"/>
          <w:sz w:val="24"/>
          <w:szCs w:val="24"/>
          <w:vertAlign w:val="superscript"/>
        </w:rPr>
        <w:t>]</w:t>
      </w:r>
      <w:r w:rsidR="00AE5240" w:rsidRPr="008A31E0">
        <w:rPr>
          <w:rFonts w:asciiTheme="majorBidi" w:hAnsiTheme="majorBidi" w:cstheme="majorBidi"/>
          <w:color w:val="000000"/>
          <w:sz w:val="24"/>
          <w:szCs w:val="24"/>
        </w:rPr>
        <w:t>. Cette amélioration résulte d’une</w:t>
      </w:r>
      <w:r w:rsidR="00AE5240">
        <w:rPr>
          <w:rFonts w:asciiTheme="majorBidi" w:hAnsiTheme="majorBidi" w:cstheme="majorBidi"/>
          <w:color w:val="000000"/>
          <w:sz w:val="24"/>
          <w:szCs w:val="24"/>
        </w:rPr>
        <w:t xml:space="preserve"> </w:t>
      </w:r>
      <w:r w:rsidR="00AE5240" w:rsidRPr="008A31E0">
        <w:rPr>
          <w:rFonts w:asciiTheme="majorBidi" w:hAnsiTheme="majorBidi" w:cstheme="majorBidi"/>
          <w:color w:val="000000"/>
          <w:sz w:val="24"/>
          <w:szCs w:val="24"/>
        </w:rPr>
        <w:t>régénération photo-induite du fer ferreux et l’existence de plusieurs voies réactionnelles</w:t>
      </w:r>
      <w:r w:rsidR="00AE5240">
        <w:rPr>
          <w:rFonts w:asciiTheme="majorBidi" w:hAnsiTheme="majorBidi" w:cstheme="majorBidi"/>
          <w:color w:val="000000"/>
          <w:sz w:val="24"/>
          <w:szCs w:val="24"/>
        </w:rPr>
        <w:t xml:space="preserve"> </w:t>
      </w:r>
      <w:r w:rsidR="00AE5240" w:rsidRPr="008A31E0">
        <w:rPr>
          <w:rFonts w:asciiTheme="majorBidi" w:hAnsiTheme="majorBidi" w:cstheme="majorBidi"/>
          <w:color w:val="000000"/>
          <w:sz w:val="24"/>
          <w:szCs w:val="24"/>
        </w:rPr>
        <w:t>conduisant à la production du radical hydroxyle.</w:t>
      </w:r>
    </w:p>
    <w:p w:rsidR="00AE5240" w:rsidRDefault="00AE5240" w:rsidP="00AE5240">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5968D8">
        <w:rPr>
          <w:rFonts w:asciiTheme="majorBidi" w:hAnsiTheme="majorBidi" w:cstheme="majorBidi"/>
          <w:color w:val="000000"/>
          <w:sz w:val="24"/>
          <w:szCs w:val="24"/>
        </w:rPr>
        <w:t xml:space="preserve">  </w:t>
      </w:r>
      <w:r w:rsidRPr="008A31E0">
        <w:rPr>
          <w:rFonts w:asciiTheme="majorBidi" w:hAnsiTheme="majorBidi" w:cstheme="majorBidi"/>
          <w:color w:val="000000"/>
          <w:sz w:val="24"/>
          <w:szCs w:val="24"/>
        </w:rPr>
        <w:t>Dans les conditions optimales de pH (pH : 3-4), l’ion Fe</w:t>
      </w:r>
      <w:r w:rsidRPr="00223BEA">
        <w:rPr>
          <w:rFonts w:asciiTheme="majorBidi" w:hAnsiTheme="majorBidi" w:cstheme="majorBidi"/>
          <w:color w:val="000000"/>
          <w:sz w:val="24"/>
          <w:szCs w:val="24"/>
          <w:vertAlign w:val="superscript"/>
        </w:rPr>
        <w:t>3+</w:t>
      </w:r>
      <w:r w:rsidRPr="008A31E0">
        <w:rPr>
          <w:rFonts w:asciiTheme="majorBidi" w:hAnsiTheme="majorBidi" w:cstheme="majorBidi"/>
          <w:color w:val="000000"/>
          <w:sz w:val="24"/>
          <w:szCs w:val="24"/>
        </w:rPr>
        <w:t xml:space="preserve"> se trouve en grande partie sous</w:t>
      </w:r>
      <w:r>
        <w:rPr>
          <w:rFonts w:asciiTheme="majorBidi" w:hAnsiTheme="majorBidi" w:cstheme="majorBidi"/>
          <w:color w:val="000000"/>
          <w:sz w:val="24"/>
          <w:szCs w:val="24"/>
        </w:rPr>
        <w:t xml:space="preserve"> </w:t>
      </w:r>
      <w:r w:rsidRPr="008A31E0">
        <w:rPr>
          <w:rFonts w:asciiTheme="majorBidi" w:hAnsiTheme="majorBidi" w:cstheme="majorBidi"/>
          <w:color w:val="000000"/>
          <w:sz w:val="24"/>
          <w:szCs w:val="24"/>
        </w:rPr>
        <w:t>forme Fe(OH</w:t>
      </w:r>
      <w:proofErr w:type="gramStart"/>
      <w:r w:rsidRPr="008A31E0">
        <w:rPr>
          <w:rFonts w:asciiTheme="majorBidi" w:hAnsiTheme="majorBidi" w:cstheme="majorBidi"/>
          <w:color w:val="000000"/>
          <w:sz w:val="24"/>
          <w:szCs w:val="24"/>
        </w:rPr>
        <w:t>)</w:t>
      </w:r>
      <w:r w:rsidRPr="00223BEA">
        <w:rPr>
          <w:rFonts w:asciiTheme="majorBidi" w:hAnsiTheme="majorBidi" w:cstheme="majorBidi"/>
          <w:color w:val="000000"/>
          <w:sz w:val="24"/>
          <w:szCs w:val="24"/>
          <w:vertAlign w:val="superscript"/>
        </w:rPr>
        <w:t>2</w:t>
      </w:r>
      <w:proofErr w:type="gramEnd"/>
      <w:r w:rsidRPr="00223BEA">
        <w:rPr>
          <w:rFonts w:asciiTheme="majorBidi" w:hAnsiTheme="majorBidi" w:cstheme="majorBidi"/>
          <w:color w:val="000000"/>
          <w:sz w:val="24"/>
          <w:szCs w:val="24"/>
          <w:vertAlign w:val="superscript"/>
        </w:rPr>
        <w:t>+</w:t>
      </w:r>
      <w:r w:rsidRPr="008A31E0">
        <w:rPr>
          <w:rFonts w:asciiTheme="majorBidi" w:hAnsiTheme="majorBidi" w:cstheme="majorBidi"/>
          <w:color w:val="000000"/>
          <w:sz w:val="24"/>
          <w:szCs w:val="24"/>
        </w:rPr>
        <w:t>. Cette espèce absorbe la lumière UV dans la région 250&lt;</w:t>
      </w:r>
      <w:r>
        <w:rPr>
          <w:rFonts w:asciiTheme="majorBidi" w:hAnsiTheme="majorBidi" w:cstheme="majorBidi"/>
          <w:color w:val="000000"/>
          <w:sz w:val="24"/>
          <w:szCs w:val="24"/>
        </w:rPr>
        <w:t xml:space="preserve"> </w:t>
      </w:r>
      <w:r w:rsidRPr="00380CAD">
        <w:rPr>
          <w:rFonts w:asciiTheme="majorBidi" w:hAnsiTheme="majorBidi" w:cstheme="majorBidi"/>
          <w:color w:val="000000"/>
          <w:sz w:val="24"/>
          <w:szCs w:val="24"/>
        </w:rPr>
        <w:t>λ</w:t>
      </w:r>
      <w:r w:rsidRPr="008A31E0">
        <w:rPr>
          <w:rFonts w:asciiTheme="majorBidi" w:hAnsiTheme="majorBidi" w:cstheme="majorBidi"/>
          <w:color w:val="000000"/>
          <w:sz w:val="24"/>
          <w:szCs w:val="24"/>
        </w:rPr>
        <w:t xml:space="preserve"> &lt;400 nm nettement</w:t>
      </w:r>
      <w:r>
        <w:rPr>
          <w:rFonts w:asciiTheme="majorBidi" w:hAnsiTheme="majorBidi" w:cstheme="majorBidi"/>
          <w:color w:val="000000"/>
          <w:sz w:val="24"/>
          <w:szCs w:val="24"/>
        </w:rPr>
        <w:t xml:space="preserve"> </w:t>
      </w:r>
      <w:r w:rsidRPr="008A31E0">
        <w:rPr>
          <w:rFonts w:asciiTheme="majorBidi" w:hAnsiTheme="majorBidi" w:cstheme="majorBidi"/>
          <w:color w:val="000000"/>
          <w:sz w:val="24"/>
          <w:szCs w:val="24"/>
        </w:rPr>
        <w:t>mieux que l’ion Fe</w:t>
      </w:r>
      <w:r w:rsidRPr="00223BEA">
        <w:rPr>
          <w:rFonts w:asciiTheme="majorBidi" w:hAnsiTheme="majorBidi" w:cstheme="majorBidi"/>
          <w:color w:val="000000"/>
          <w:sz w:val="24"/>
          <w:szCs w:val="24"/>
          <w:vertAlign w:val="superscript"/>
        </w:rPr>
        <w:t>3+</w:t>
      </w:r>
      <w:r w:rsidRPr="008A31E0">
        <w:rPr>
          <w:rFonts w:asciiTheme="majorBidi" w:hAnsiTheme="majorBidi" w:cstheme="majorBidi"/>
          <w:color w:val="000000"/>
          <w:sz w:val="24"/>
          <w:szCs w:val="24"/>
        </w:rPr>
        <w:t>. La réduction photochimique de Fe(OH</w:t>
      </w:r>
      <w:proofErr w:type="gramStart"/>
      <w:r w:rsidRPr="008A31E0">
        <w:rPr>
          <w:rFonts w:asciiTheme="majorBidi" w:hAnsiTheme="majorBidi" w:cstheme="majorBidi"/>
          <w:color w:val="000000"/>
          <w:sz w:val="24"/>
          <w:szCs w:val="24"/>
        </w:rPr>
        <w:t>)</w:t>
      </w:r>
      <w:r w:rsidRPr="00380CAD">
        <w:rPr>
          <w:rFonts w:asciiTheme="majorBidi" w:hAnsiTheme="majorBidi" w:cstheme="majorBidi"/>
          <w:color w:val="000000"/>
          <w:sz w:val="24"/>
          <w:szCs w:val="24"/>
          <w:vertAlign w:val="superscript"/>
        </w:rPr>
        <w:t>2</w:t>
      </w:r>
      <w:proofErr w:type="gramEnd"/>
      <w:r w:rsidRPr="00380CAD">
        <w:rPr>
          <w:rFonts w:asciiTheme="majorBidi" w:hAnsiTheme="majorBidi" w:cstheme="majorBidi"/>
          <w:color w:val="000000"/>
          <w:sz w:val="24"/>
          <w:szCs w:val="24"/>
          <w:vertAlign w:val="superscript"/>
        </w:rPr>
        <w:t>+</w:t>
      </w:r>
      <w:r w:rsidRPr="008A31E0">
        <w:rPr>
          <w:rFonts w:asciiTheme="majorBidi" w:hAnsiTheme="majorBidi" w:cstheme="majorBidi"/>
          <w:color w:val="000000"/>
          <w:sz w:val="24"/>
          <w:szCs w:val="24"/>
        </w:rPr>
        <w:t xml:space="preserve"> en solution aqueuse permet de</w:t>
      </w:r>
      <w:r>
        <w:rPr>
          <w:rFonts w:asciiTheme="majorBidi" w:hAnsiTheme="majorBidi" w:cstheme="majorBidi"/>
          <w:color w:val="000000"/>
          <w:sz w:val="24"/>
          <w:szCs w:val="24"/>
        </w:rPr>
        <w:t xml:space="preserve"> </w:t>
      </w:r>
      <w:r w:rsidRPr="008A31E0">
        <w:rPr>
          <w:rFonts w:asciiTheme="majorBidi" w:hAnsiTheme="majorBidi" w:cstheme="majorBidi"/>
          <w:color w:val="000000"/>
          <w:sz w:val="24"/>
          <w:szCs w:val="24"/>
        </w:rPr>
        <w:t>produire de HO</w:t>
      </w:r>
      <w:r w:rsidRPr="00093C24">
        <w:rPr>
          <w:rFonts w:asciiTheme="majorBidi" w:hAnsiTheme="majorBidi" w:cstheme="majorBidi"/>
          <w:sz w:val="24"/>
          <w:szCs w:val="24"/>
          <w:vertAlign w:val="superscript"/>
        </w:rPr>
        <w:sym w:font="Symbol" w:char="F0B7"/>
      </w:r>
      <w:r>
        <w:rPr>
          <w:rFonts w:asciiTheme="majorBidi" w:hAnsiTheme="majorBidi" w:cstheme="majorBidi"/>
          <w:sz w:val="24"/>
          <w:szCs w:val="24"/>
          <w:vertAlign w:val="superscript"/>
        </w:rPr>
        <w:t xml:space="preserve"> </w:t>
      </w:r>
      <w:r w:rsidRPr="008A31E0">
        <w:rPr>
          <w:rFonts w:asciiTheme="majorBidi" w:hAnsiTheme="majorBidi" w:cstheme="majorBidi"/>
          <w:color w:val="000000"/>
          <w:sz w:val="24"/>
          <w:szCs w:val="24"/>
        </w:rPr>
        <w:t>supplémentaire d’une part, de catalyser la réaction de Fenton par la</w:t>
      </w:r>
      <w:r>
        <w:rPr>
          <w:rFonts w:asciiTheme="majorBidi" w:hAnsiTheme="majorBidi" w:cstheme="majorBidi"/>
          <w:color w:val="000000"/>
          <w:sz w:val="24"/>
          <w:szCs w:val="24"/>
        </w:rPr>
        <w:t xml:space="preserve"> </w:t>
      </w:r>
      <w:r w:rsidRPr="008A31E0">
        <w:rPr>
          <w:rFonts w:asciiTheme="majorBidi" w:hAnsiTheme="majorBidi" w:cstheme="majorBidi"/>
          <w:color w:val="000000"/>
          <w:sz w:val="24"/>
          <w:szCs w:val="24"/>
        </w:rPr>
        <w:t>régénération de l’ion Fe</w:t>
      </w:r>
      <w:r w:rsidRPr="00380CAD">
        <w:rPr>
          <w:rFonts w:asciiTheme="majorBidi" w:hAnsiTheme="majorBidi" w:cstheme="majorBidi"/>
          <w:color w:val="000000"/>
          <w:sz w:val="24"/>
          <w:szCs w:val="24"/>
          <w:vertAlign w:val="superscript"/>
        </w:rPr>
        <w:t>2+</w:t>
      </w:r>
      <w:r w:rsidRPr="008A31E0">
        <w:rPr>
          <w:rFonts w:asciiTheme="majorBidi" w:hAnsiTheme="majorBidi" w:cstheme="majorBidi"/>
          <w:color w:val="000000"/>
          <w:sz w:val="24"/>
          <w:szCs w:val="24"/>
        </w:rPr>
        <w:t xml:space="preserve"> d’autre part :</w:t>
      </w:r>
    </w:p>
    <w:p w:rsidR="00AE5240" w:rsidRPr="008D71E8" w:rsidRDefault="00AE5240" w:rsidP="00381E05">
      <w:pPr>
        <w:autoSpaceDE w:val="0"/>
        <w:autoSpaceDN w:val="0"/>
        <w:adjustRightInd w:val="0"/>
        <w:spacing w:after="0" w:line="240" w:lineRule="auto"/>
        <w:jc w:val="both"/>
        <w:rPr>
          <w:rFonts w:asciiTheme="majorBidi" w:hAnsiTheme="majorBidi" w:cstheme="majorBidi"/>
          <w:position w:val="-12"/>
          <w:sz w:val="24"/>
          <w:szCs w:val="24"/>
        </w:rPr>
      </w:pPr>
      <w:r>
        <w:rPr>
          <w:rFonts w:asciiTheme="majorBidi" w:hAnsiTheme="majorBidi" w:cstheme="majorBidi"/>
          <w:position w:val="-12"/>
          <w:sz w:val="24"/>
          <w:szCs w:val="24"/>
        </w:rPr>
        <w:t xml:space="preserve">                      </w:t>
      </w:r>
      <w:r w:rsidR="00381E05" w:rsidRPr="00AE5240">
        <w:rPr>
          <w:rFonts w:asciiTheme="majorBidi" w:hAnsiTheme="majorBidi" w:cstheme="majorBidi"/>
          <w:position w:val="-10"/>
          <w:sz w:val="24"/>
          <w:szCs w:val="24"/>
        </w:rPr>
        <w:object w:dxaOrig="3280" w:dyaOrig="360">
          <v:shape id="_x0000_i1119" type="#_x0000_t75" style="width:163.65pt;height:18.35pt" o:ole="" fillcolor="window">
            <v:imagedata r:id="rId198" o:title=""/>
          </v:shape>
          <o:OLEObject Type="Embed" ProgID="Equation.3" ShapeID="_x0000_i1119" DrawAspect="Content" ObjectID="_1369031880" r:id="rId199"/>
        </w:object>
      </w:r>
      <w:r w:rsidR="00381E05">
        <w:rPr>
          <w:rFonts w:asciiTheme="majorBidi" w:hAnsiTheme="majorBidi" w:cstheme="majorBidi"/>
          <w:position w:val="-10"/>
          <w:sz w:val="24"/>
          <w:szCs w:val="24"/>
        </w:rPr>
        <w:t xml:space="preserve">            </w:t>
      </w:r>
      <w:proofErr w:type="gramStart"/>
      <w:r w:rsidR="00381E05">
        <w:rPr>
          <w:rFonts w:asciiTheme="majorBidi" w:hAnsiTheme="majorBidi" w:cstheme="majorBidi"/>
          <w:position w:val="-10"/>
          <w:sz w:val="24"/>
          <w:szCs w:val="24"/>
        </w:rPr>
        <w:t>pH</w:t>
      </w:r>
      <w:proofErr w:type="gramEnd"/>
      <w:r w:rsidR="00381E05">
        <w:rPr>
          <w:rFonts w:asciiTheme="majorBidi" w:hAnsiTheme="majorBidi" w:cstheme="majorBidi"/>
          <w:position w:val="-10"/>
          <w:sz w:val="24"/>
          <w:szCs w:val="24"/>
        </w:rPr>
        <w:t xml:space="preserve"> = </w:t>
      </w:r>
      <w:r w:rsidR="009A055D">
        <w:rPr>
          <w:rFonts w:asciiTheme="majorBidi" w:hAnsiTheme="majorBidi" w:cstheme="majorBidi"/>
          <w:position w:val="-10"/>
          <w:sz w:val="24"/>
          <w:szCs w:val="24"/>
        </w:rPr>
        <w:t xml:space="preserve">3-4                     </w:t>
      </w:r>
      <w:r w:rsidR="00381E05">
        <w:rPr>
          <w:rFonts w:asciiTheme="majorBidi" w:hAnsiTheme="majorBidi" w:cstheme="majorBidi"/>
          <w:position w:val="-10"/>
          <w:sz w:val="24"/>
          <w:szCs w:val="24"/>
        </w:rPr>
        <w:t xml:space="preserve">(II.56)  </w:t>
      </w:r>
    </w:p>
    <w:p w:rsidR="009D6AB4" w:rsidRDefault="009D6AB4" w:rsidP="00381E05">
      <w:pPr>
        <w:autoSpaceDE w:val="0"/>
        <w:autoSpaceDN w:val="0"/>
        <w:adjustRightInd w:val="0"/>
        <w:spacing w:after="0" w:line="240" w:lineRule="auto"/>
        <w:jc w:val="both"/>
        <w:rPr>
          <w:rFonts w:asciiTheme="majorBidi" w:hAnsiTheme="majorBidi" w:cstheme="majorBidi"/>
          <w:position w:val="-12"/>
          <w:sz w:val="24"/>
          <w:szCs w:val="24"/>
        </w:rPr>
      </w:pPr>
      <w:r>
        <w:rPr>
          <w:rFonts w:asciiTheme="majorBidi" w:hAnsiTheme="majorBidi" w:cstheme="majorBidi"/>
          <w:position w:val="-12"/>
          <w:sz w:val="24"/>
          <w:szCs w:val="24"/>
        </w:rPr>
        <w:t xml:space="preserve">                     </w:t>
      </w:r>
      <w:r w:rsidR="00381E05" w:rsidRPr="00AE5240">
        <w:rPr>
          <w:rFonts w:asciiTheme="majorBidi" w:hAnsiTheme="majorBidi" w:cstheme="majorBidi"/>
          <w:position w:val="-10"/>
          <w:sz w:val="24"/>
          <w:szCs w:val="24"/>
        </w:rPr>
        <w:object w:dxaOrig="3080" w:dyaOrig="360">
          <v:shape id="_x0000_i1120" type="#_x0000_t75" style="width:151.85pt;height:18.35pt" o:ole="" fillcolor="window">
            <v:imagedata r:id="rId200" o:title=""/>
          </v:shape>
          <o:OLEObject Type="Embed" ProgID="Equation.3" ShapeID="_x0000_i1120" DrawAspect="Content" ObjectID="_1369031881" r:id="rId201"/>
        </w:object>
      </w:r>
      <w:r w:rsidR="00381E05">
        <w:rPr>
          <w:rFonts w:asciiTheme="majorBidi" w:hAnsiTheme="majorBidi" w:cstheme="majorBidi"/>
          <w:position w:val="-10"/>
          <w:sz w:val="24"/>
          <w:szCs w:val="24"/>
        </w:rPr>
        <w:t xml:space="preserve">                                                    (II.57)  </w:t>
      </w:r>
    </w:p>
    <w:p w:rsidR="009D6AB4" w:rsidRDefault="009D6AB4" w:rsidP="00381E05">
      <w:pPr>
        <w:autoSpaceDE w:val="0"/>
        <w:autoSpaceDN w:val="0"/>
        <w:adjustRightInd w:val="0"/>
        <w:spacing w:after="0" w:line="240" w:lineRule="auto"/>
        <w:jc w:val="both"/>
        <w:rPr>
          <w:rFonts w:asciiTheme="majorBidi" w:hAnsiTheme="majorBidi" w:cstheme="majorBidi"/>
          <w:position w:val="-12"/>
          <w:sz w:val="24"/>
          <w:szCs w:val="24"/>
        </w:rPr>
      </w:pPr>
      <w:r>
        <w:rPr>
          <w:rFonts w:asciiTheme="majorBidi" w:hAnsiTheme="majorBidi" w:cstheme="majorBidi"/>
          <w:position w:val="-12"/>
          <w:sz w:val="24"/>
          <w:szCs w:val="24"/>
        </w:rPr>
        <w:t xml:space="preserve">                   </w:t>
      </w:r>
      <w:r w:rsidR="009A055D" w:rsidRPr="009D6AB4">
        <w:rPr>
          <w:rFonts w:asciiTheme="majorBidi" w:hAnsiTheme="majorBidi" w:cstheme="majorBidi"/>
          <w:position w:val="-10"/>
          <w:sz w:val="24"/>
          <w:szCs w:val="24"/>
        </w:rPr>
        <w:object w:dxaOrig="3340" w:dyaOrig="360">
          <v:shape id="_x0000_i1121" type="#_x0000_t75" style="width:166.25pt;height:18.35pt" o:ole="" fillcolor="window">
            <v:imagedata r:id="rId202" o:title=""/>
          </v:shape>
          <o:OLEObject Type="Embed" ProgID="Equation.3" ShapeID="_x0000_i1121" DrawAspect="Content" ObjectID="_1369031882" r:id="rId203"/>
        </w:object>
      </w:r>
      <w:r w:rsidR="00381E05">
        <w:rPr>
          <w:rFonts w:asciiTheme="majorBidi" w:hAnsiTheme="majorBidi" w:cstheme="majorBidi"/>
          <w:position w:val="-10"/>
          <w:sz w:val="24"/>
          <w:szCs w:val="24"/>
        </w:rPr>
        <w:t xml:space="preserve">                                                  (II.58)  </w:t>
      </w:r>
    </w:p>
    <w:p w:rsidR="008F319D" w:rsidRDefault="008F319D" w:rsidP="008F319D">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        </w:t>
      </w:r>
      <w:r w:rsidR="005968D8">
        <w:rPr>
          <w:rFonts w:asciiTheme="majorBidi" w:hAnsiTheme="majorBidi" w:cstheme="majorBidi"/>
          <w:color w:val="000000"/>
          <w:sz w:val="24"/>
          <w:szCs w:val="24"/>
        </w:rPr>
        <w:t xml:space="preserve">  </w:t>
      </w:r>
      <w:r w:rsidRPr="008A31E0">
        <w:rPr>
          <w:rFonts w:asciiTheme="majorBidi" w:hAnsiTheme="majorBidi" w:cstheme="majorBidi"/>
          <w:color w:val="000000"/>
          <w:sz w:val="24"/>
          <w:szCs w:val="24"/>
        </w:rPr>
        <w:t xml:space="preserve">La vitesse de </w:t>
      </w:r>
      <w:proofErr w:type="spellStart"/>
      <w:r w:rsidRPr="008A31E0">
        <w:rPr>
          <w:rFonts w:asciiTheme="majorBidi" w:hAnsiTheme="majorBidi" w:cstheme="majorBidi"/>
          <w:color w:val="000000"/>
          <w:sz w:val="24"/>
          <w:szCs w:val="24"/>
        </w:rPr>
        <w:t>photoréduction</w:t>
      </w:r>
      <w:proofErr w:type="spellEnd"/>
      <w:r w:rsidRPr="008A31E0">
        <w:rPr>
          <w:rFonts w:asciiTheme="majorBidi" w:hAnsiTheme="majorBidi" w:cstheme="majorBidi"/>
          <w:color w:val="000000"/>
          <w:sz w:val="24"/>
          <w:szCs w:val="24"/>
        </w:rPr>
        <w:t xml:space="preserve"> de</w:t>
      </w:r>
      <w:r w:rsidRPr="00FC52AD">
        <w:rPr>
          <w:rFonts w:asciiTheme="majorBidi" w:hAnsiTheme="majorBidi" w:cstheme="majorBidi"/>
          <w:color w:val="000000"/>
          <w:sz w:val="24"/>
          <w:szCs w:val="24"/>
        </w:rPr>
        <w:t xml:space="preserve"> </w:t>
      </w:r>
      <w:r w:rsidRPr="008A31E0">
        <w:rPr>
          <w:rFonts w:asciiTheme="majorBidi" w:hAnsiTheme="majorBidi" w:cstheme="majorBidi"/>
          <w:color w:val="000000"/>
          <w:sz w:val="24"/>
          <w:szCs w:val="24"/>
        </w:rPr>
        <w:t>Fe</w:t>
      </w:r>
      <w:r w:rsidRPr="00223BEA">
        <w:rPr>
          <w:rFonts w:asciiTheme="majorBidi" w:hAnsiTheme="majorBidi" w:cstheme="majorBidi"/>
          <w:color w:val="000000"/>
          <w:sz w:val="24"/>
          <w:szCs w:val="24"/>
          <w:vertAlign w:val="superscript"/>
        </w:rPr>
        <w:t>3+</w:t>
      </w:r>
      <w:r w:rsidRPr="008A31E0">
        <w:rPr>
          <w:rFonts w:asciiTheme="majorBidi" w:hAnsiTheme="majorBidi" w:cstheme="majorBidi"/>
          <w:color w:val="000000"/>
          <w:sz w:val="24"/>
          <w:szCs w:val="24"/>
        </w:rPr>
        <w:t xml:space="preserve"> ainsi que la vitesse de production du radical HO</w:t>
      </w:r>
      <w:r w:rsidRPr="00093C24">
        <w:rPr>
          <w:rFonts w:asciiTheme="majorBidi" w:hAnsiTheme="majorBidi" w:cstheme="majorBidi"/>
          <w:sz w:val="24"/>
          <w:szCs w:val="24"/>
          <w:vertAlign w:val="superscript"/>
        </w:rPr>
        <w:sym w:font="Symbol" w:char="F0B7"/>
      </w:r>
      <w:r>
        <w:rPr>
          <w:rFonts w:asciiTheme="majorBidi" w:hAnsiTheme="majorBidi" w:cstheme="majorBidi"/>
          <w:color w:val="000000"/>
          <w:sz w:val="24"/>
          <w:szCs w:val="24"/>
        </w:rPr>
        <w:t xml:space="preserve"> </w:t>
      </w:r>
      <w:r w:rsidRPr="008A31E0">
        <w:rPr>
          <w:rFonts w:asciiTheme="majorBidi" w:hAnsiTheme="majorBidi" w:cstheme="majorBidi"/>
          <w:color w:val="000000"/>
          <w:sz w:val="24"/>
          <w:szCs w:val="24"/>
        </w:rPr>
        <w:t>dépendent de la longueur d’onde d’irradiation et du pH car chaque espèce de fer ferrique ne</w:t>
      </w:r>
      <w:r>
        <w:rPr>
          <w:rFonts w:asciiTheme="majorBidi" w:hAnsiTheme="majorBidi" w:cstheme="majorBidi"/>
          <w:color w:val="000000"/>
          <w:sz w:val="24"/>
          <w:szCs w:val="24"/>
        </w:rPr>
        <w:t xml:space="preserve"> </w:t>
      </w:r>
      <w:r w:rsidRPr="008A31E0">
        <w:rPr>
          <w:rFonts w:asciiTheme="majorBidi" w:hAnsiTheme="majorBidi" w:cstheme="majorBidi"/>
          <w:color w:val="000000"/>
          <w:sz w:val="24"/>
          <w:szCs w:val="24"/>
        </w:rPr>
        <w:t>présente pas la même photo-réactivité. Les valeurs de rendement quantiques pour les</w:t>
      </w:r>
      <w:r>
        <w:rPr>
          <w:rFonts w:asciiTheme="majorBidi" w:hAnsiTheme="majorBidi" w:cstheme="majorBidi"/>
          <w:color w:val="000000"/>
          <w:sz w:val="24"/>
          <w:szCs w:val="24"/>
        </w:rPr>
        <w:t xml:space="preserve"> </w:t>
      </w:r>
      <w:r w:rsidRPr="008A31E0">
        <w:rPr>
          <w:rFonts w:asciiTheme="majorBidi" w:hAnsiTheme="majorBidi" w:cstheme="majorBidi"/>
          <w:color w:val="000000"/>
          <w:sz w:val="24"/>
          <w:szCs w:val="24"/>
        </w:rPr>
        <w:t>différentes espèces du fer ferriques sont pr</w:t>
      </w:r>
      <w:r w:rsidR="009A055D">
        <w:rPr>
          <w:rFonts w:asciiTheme="majorBidi" w:hAnsiTheme="majorBidi" w:cstheme="majorBidi"/>
          <w:color w:val="000000"/>
          <w:sz w:val="24"/>
          <w:szCs w:val="24"/>
        </w:rPr>
        <w:t>ésentées sur le tableau II.5</w:t>
      </w:r>
      <w:r>
        <w:rPr>
          <w:rFonts w:asciiTheme="majorBidi" w:hAnsiTheme="majorBidi" w:cstheme="majorBidi"/>
          <w:color w:val="000000"/>
          <w:sz w:val="24"/>
          <w:szCs w:val="24"/>
        </w:rPr>
        <w:t xml:space="preserve">. </w:t>
      </w:r>
    </w:p>
    <w:p w:rsidR="00B40E82" w:rsidRPr="00B40E82" w:rsidRDefault="00B40E82" w:rsidP="00675A2F">
      <w:pPr>
        <w:pStyle w:val="Lgende"/>
        <w:keepNext/>
        <w:rPr>
          <w:rFonts w:asciiTheme="majorBidi" w:hAnsiTheme="majorBidi" w:cstheme="majorBidi"/>
          <w:color w:val="548DD4" w:themeColor="text2" w:themeTint="99"/>
          <w:sz w:val="24"/>
          <w:szCs w:val="24"/>
        </w:rPr>
      </w:pPr>
      <w:r w:rsidRPr="00FA3C12">
        <w:rPr>
          <w:sz w:val="22"/>
          <w:szCs w:val="22"/>
        </w:rPr>
        <w:t>Tableau II.</w:t>
      </w:r>
      <w:r w:rsidR="0054152F" w:rsidRPr="00FA3C12">
        <w:rPr>
          <w:sz w:val="22"/>
          <w:szCs w:val="22"/>
        </w:rPr>
        <w:fldChar w:fldCharType="begin"/>
      </w:r>
      <w:r w:rsidRPr="00FA3C12">
        <w:rPr>
          <w:sz w:val="22"/>
          <w:szCs w:val="22"/>
        </w:rPr>
        <w:instrText xml:space="preserve"> SEQ Tableau \* ARABIC </w:instrText>
      </w:r>
      <w:r w:rsidR="0054152F" w:rsidRPr="00FA3C12">
        <w:rPr>
          <w:sz w:val="22"/>
          <w:szCs w:val="22"/>
        </w:rPr>
        <w:fldChar w:fldCharType="separate"/>
      </w:r>
      <w:r w:rsidR="00B25CF5">
        <w:rPr>
          <w:noProof/>
          <w:sz w:val="22"/>
          <w:szCs w:val="22"/>
        </w:rPr>
        <w:t>5</w:t>
      </w:r>
      <w:r w:rsidR="0054152F" w:rsidRPr="00FA3C12">
        <w:rPr>
          <w:sz w:val="22"/>
          <w:szCs w:val="22"/>
        </w:rPr>
        <w:fldChar w:fldCharType="end"/>
      </w:r>
      <w:r w:rsidRPr="00FA3C12">
        <w:rPr>
          <w:sz w:val="22"/>
          <w:szCs w:val="22"/>
        </w:rPr>
        <w:t>.</w:t>
      </w:r>
      <w:r w:rsidRPr="00FA3C12">
        <w:rPr>
          <w:b w:val="0"/>
          <w:bCs w:val="0"/>
          <w:sz w:val="22"/>
          <w:szCs w:val="22"/>
        </w:rPr>
        <w:t xml:space="preserve"> Rendement quantique de production des radicaux hydroxyles par irradiation UV/visible de solution de Fe</w:t>
      </w:r>
      <w:r w:rsidRPr="00FA3C12">
        <w:rPr>
          <w:b w:val="0"/>
          <w:bCs w:val="0"/>
          <w:sz w:val="22"/>
          <w:szCs w:val="22"/>
          <w:vertAlign w:val="superscript"/>
        </w:rPr>
        <w:t>3+</w:t>
      </w:r>
      <w:r w:rsidRPr="00675A2F">
        <w:rPr>
          <w:b w:val="0"/>
          <w:bCs w:val="0"/>
          <w:sz w:val="24"/>
          <w:szCs w:val="24"/>
        </w:rPr>
        <w:t>.</w:t>
      </w:r>
      <w:r w:rsidRPr="00675A2F">
        <w:rPr>
          <w:rFonts w:asciiTheme="majorBidi" w:hAnsiTheme="majorBidi" w:cstheme="majorBidi"/>
          <w:b w:val="0"/>
          <w:bCs w:val="0"/>
          <w:color w:val="365F91" w:themeColor="accent1" w:themeShade="BF"/>
          <w:sz w:val="24"/>
          <w:szCs w:val="24"/>
          <w:vertAlign w:val="superscript"/>
        </w:rPr>
        <w:t xml:space="preserve"> </w:t>
      </w:r>
      <w:r w:rsidRPr="0014594A">
        <w:rPr>
          <w:rFonts w:asciiTheme="majorBidi" w:hAnsiTheme="majorBidi" w:cstheme="majorBidi"/>
          <w:color w:val="548DD4" w:themeColor="text2" w:themeTint="99"/>
          <w:sz w:val="24"/>
          <w:szCs w:val="24"/>
          <w:vertAlign w:val="superscript"/>
        </w:rPr>
        <w:t>[72,</w:t>
      </w:r>
      <w:r w:rsidR="00675A2F" w:rsidRPr="0014594A">
        <w:rPr>
          <w:rFonts w:asciiTheme="majorBidi" w:hAnsiTheme="majorBidi" w:cstheme="majorBidi"/>
          <w:color w:val="548DD4" w:themeColor="text2" w:themeTint="99"/>
          <w:sz w:val="24"/>
          <w:szCs w:val="24"/>
          <w:vertAlign w:val="superscript"/>
        </w:rPr>
        <w:t>81</w:t>
      </w:r>
      <w:r w:rsidRPr="0014594A">
        <w:rPr>
          <w:rFonts w:asciiTheme="majorBidi" w:hAnsiTheme="majorBidi" w:cstheme="majorBidi"/>
          <w:color w:val="548DD4" w:themeColor="text2" w:themeTint="99"/>
          <w:sz w:val="24"/>
          <w:szCs w:val="24"/>
          <w:vertAlign w:val="superscript"/>
        </w:rPr>
        <w:t>]</w:t>
      </w:r>
    </w:p>
    <w:tbl>
      <w:tblPr>
        <w:tblStyle w:val="Listeclaire-Accent11"/>
        <w:tblW w:w="8436"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1294"/>
        <w:gridCol w:w="1148"/>
        <w:gridCol w:w="1692"/>
        <w:gridCol w:w="4302"/>
      </w:tblGrid>
      <w:tr w:rsidR="00B40E82" w:rsidTr="002375F1">
        <w:trPr>
          <w:cnfStyle w:val="100000000000" w:firstRow="1" w:lastRow="0" w:firstColumn="0" w:lastColumn="0" w:oddVBand="0" w:evenVBand="0" w:oddHBand="0" w:evenHBand="0" w:firstRowFirstColumn="0" w:firstRowLastColumn="0" w:lastRowFirstColumn="0" w:lastRowLastColumn="0"/>
          <w:trHeight w:val="599"/>
          <w:jc w:val="center"/>
        </w:trPr>
        <w:tc>
          <w:tcPr>
            <w:cnfStyle w:val="001000000000" w:firstRow="0" w:lastRow="0" w:firstColumn="1" w:lastColumn="0" w:oddVBand="0" w:evenVBand="0" w:oddHBand="0" w:evenHBand="0" w:firstRowFirstColumn="0" w:firstRowLastColumn="0" w:lastRowFirstColumn="0" w:lastRowLastColumn="0"/>
            <w:tcW w:w="1294" w:type="dxa"/>
          </w:tcPr>
          <w:p w:rsidR="00B40E82" w:rsidRPr="00D67292" w:rsidRDefault="00B40E82" w:rsidP="004A6056">
            <w:pPr>
              <w:autoSpaceDE w:val="0"/>
              <w:autoSpaceDN w:val="0"/>
              <w:adjustRightInd w:val="0"/>
              <w:spacing w:line="360" w:lineRule="auto"/>
              <w:jc w:val="center"/>
              <w:rPr>
                <w:rFonts w:asciiTheme="majorBidi" w:hAnsiTheme="majorBidi" w:cstheme="majorBidi"/>
                <w:color w:val="000000"/>
                <w:sz w:val="24"/>
                <w:szCs w:val="24"/>
              </w:rPr>
            </w:pPr>
            <w:r w:rsidRPr="00EA4BA9">
              <w:rPr>
                <w:rFonts w:asciiTheme="majorBidi" w:hAnsiTheme="majorBidi" w:cstheme="majorBidi"/>
                <w:sz w:val="24"/>
                <w:szCs w:val="24"/>
              </w:rPr>
              <w:t>λ (nm)</w:t>
            </w:r>
          </w:p>
        </w:tc>
        <w:tc>
          <w:tcPr>
            <w:tcW w:w="1148" w:type="dxa"/>
          </w:tcPr>
          <w:p w:rsidR="00B40E82" w:rsidRPr="00D67292" w:rsidRDefault="00B40E82" w:rsidP="00EA4BA9">
            <w:pPr>
              <w:autoSpaceDE w:val="0"/>
              <w:autoSpaceDN w:val="0"/>
              <w:adjustRightInd w:val="0"/>
              <w:spacing w:line="360"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000000"/>
                <w:sz w:val="24"/>
                <w:szCs w:val="24"/>
              </w:rPr>
            </w:pPr>
            <w:r w:rsidRPr="00EA4BA9">
              <w:rPr>
                <w:rFonts w:asciiTheme="majorBidi" w:hAnsiTheme="majorBidi" w:cstheme="majorBidi"/>
              </w:rPr>
              <w:t>Espèces</w:t>
            </w:r>
          </w:p>
        </w:tc>
        <w:tc>
          <w:tcPr>
            <w:tcW w:w="1692" w:type="dxa"/>
          </w:tcPr>
          <w:p w:rsidR="00B40E82" w:rsidRPr="00EA4BA9" w:rsidRDefault="00B40E82" w:rsidP="004A6056">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Pr>
            </w:pPr>
            <w:r w:rsidRPr="00EA4BA9">
              <w:rPr>
                <w:rFonts w:asciiTheme="majorBidi" w:hAnsiTheme="majorBidi" w:cstheme="majorBidi"/>
              </w:rPr>
              <w:t xml:space="preserve">ε </w:t>
            </w:r>
          </w:p>
          <w:p w:rsidR="00B40E82" w:rsidRPr="00EA4BA9" w:rsidRDefault="00B40E82" w:rsidP="004A6056">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Pr>
            </w:pPr>
            <w:r w:rsidRPr="00EA4BA9">
              <w:rPr>
                <w:rFonts w:asciiTheme="majorBidi" w:hAnsiTheme="majorBidi" w:cstheme="majorBidi"/>
              </w:rPr>
              <w:t>(L. mol</w:t>
            </w:r>
            <w:r w:rsidRPr="00EA4BA9">
              <w:rPr>
                <w:rFonts w:asciiTheme="majorBidi" w:hAnsiTheme="majorBidi" w:cstheme="majorBidi"/>
                <w:vertAlign w:val="superscript"/>
              </w:rPr>
              <w:t>-1</w:t>
            </w:r>
            <w:r w:rsidRPr="00EA4BA9">
              <w:rPr>
                <w:rFonts w:asciiTheme="majorBidi" w:hAnsiTheme="majorBidi" w:cstheme="majorBidi"/>
              </w:rPr>
              <w:t xml:space="preserve"> cm</w:t>
            </w:r>
            <w:r w:rsidRPr="00EA4BA9">
              <w:rPr>
                <w:rFonts w:asciiTheme="majorBidi" w:hAnsiTheme="majorBidi" w:cstheme="majorBidi"/>
                <w:vertAlign w:val="superscript"/>
              </w:rPr>
              <w:t>-1</w:t>
            </w:r>
            <w:r w:rsidRPr="00EA4BA9">
              <w:rPr>
                <w:rFonts w:asciiTheme="majorBidi" w:hAnsiTheme="majorBidi" w:cstheme="majorBidi"/>
              </w:rPr>
              <w:t>)</w:t>
            </w:r>
          </w:p>
        </w:tc>
        <w:tc>
          <w:tcPr>
            <w:tcW w:w="4302" w:type="dxa"/>
          </w:tcPr>
          <w:p w:rsidR="00B40E82" w:rsidRPr="00D67292" w:rsidRDefault="00B40E82" w:rsidP="004A6056">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D67292">
              <w:rPr>
                <w:rFonts w:asciiTheme="majorBidi" w:hAnsiTheme="majorBidi" w:cstheme="majorBidi"/>
                <w:sz w:val="24"/>
                <w:szCs w:val="24"/>
              </w:rPr>
              <w:sym w:font="Symbol" w:char="F066"/>
            </w:r>
          </w:p>
          <w:p w:rsidR="00B40E82" w:rsidRPr="00D67292" w:rsidRDefault="00B40E82" w:rsidP="004A6056">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rPr>
            </w:pPr>
            <w:r w:rsidRPr="00EA4BA9">
              <w:rPr>
                <w:rFonts w:asciiTheme="majorBidi" w:hAnsiTheme="majorBidi" w:cstheme="majorBidi"/>
              </w:rPr>
              <w:t>(</w:t>
            </w:r>
            <w:r w:rsidRPr="00EA4BA9">
              <w:rPr>
                <w:rFonts w:asciiTheme="majorBidi" w:hAnsiTheme="majorBidi" w:cstheme="majorBidi"/>
                <w:sz w:val="20"/>
                <w:szCs w:val="20"/>
              </w:rPr>
              <w:t>Rendement quantique de production de HO</w:t>
            </w:r>
            <w:r w:rsidRPr="00EA4BA9">
              <w:rPr>
                <w:rFonts w:asciiTheme="majorBidi" w:hAnsiTheme="majorBidi" w:cstheme="majorBidi"/>
                <w:sz w:val="20"/>
                <w:szCs w:val="20"/>
                <w:vertAlign w:val="superscript"/>
              </w:rPr>
              <w:sym w:font="Symbol" w:char="F0B7"/>
            </w:r>
            <w:r w:rsidRPr="00EA4BA9">
              <w:rPr>
                <w:rFonts w:asciiTheme="majorBidi" w:hAnsiTheme="majorBidi" w:cstheme="majorBidi"/>
                <w:sz w:val="20"/>
                <w:szCs w:val="20"/>
              </w:rPr>
              <w:t>)</w:t>
            </w:r>
          </w:p>
        </w:tc>
      </w:tr>
      <w:tr w:rsidR="00B40E82" w:rsidTr="002375F1">
        <w:trPr>
          <w:cnfStyle w:val="000000100000" w:firstRow="0" w:lastRow="0" w:firstColumn="0" w:lastColumn="0" w:oddVBand="0" w:evenVBand="0" w:oddHBand="1" w:evenHBand="0" w:firstRowFirstColumn="0" w:firstRowLastColumn="0" w:lastRowFirstColumn="0" w:lastRowLastColumn="0"/>
          <w:trHeight w:val="1139"/>
          <w:jc w:val="center"/>
        </w:trPr>
        <w:tc>
          <w:tcPr>
            <w:cnfStyle w:val="001000000000" w:firstRow="0" w:lastRow="0" w:firstColumn="1" w:lastColumn="0" w:oddVBand="0" w:evenVBand="0" w:oddHBand="0" w:evenHBand="0" w:firstRowFirstColumn="0" w:firstRowLastColumn="0" w:lastRowFirstColumn="0" w:lastRowLastColumn="0"/>
            <w:tcW w:w="1294" w:type="dxa"/>
          </w:tcPr>
          <w:p w:rsidR="00B40E82" w:rsidRPr="00EA4BA9" w:rsidRDefault="00B40E82" w:rsidP="004A6056">
            <w:pPr>
              <w:autoSpaceDE w:val="0"/>
              <w:autoSpaceDN w:val="0"/>
              <w:adjustRightInd w:val="0"/>
              <w:jc w:val="center"/>
              <w:rPr>
                <w:rFonts w:asciiTheme="majorBidi" w:hAnsiTheme="majorBidi" w:cstheme="majorBidi"/>
                <w:sz w:val="24"/>
                <w:szCs w:val="24"/>
              </w:rPr>
            </w:pPr>
            <w:r w:rsidRPr="00EA4BA9">
              <w:rPr>
                <w:rFonts w:asciiTheme="majorBidi" w:hAnsiTheme="majorBidi" w:cstheme="majorBidi"/>
                <w:sz w:val="24"/>
                <w:szCs w:val="24"/>
              </w:rPr>
              <w:t>254</w:t>
            </w:r>
          </w:p>
          <w:p w:rsidR="00B40E82" w:rsidRPr="00EA4BA9" w:rsidRDefault="00B40E82" w:rsidP="004A6056">
            <w:pPr>
              <w:autoSpaceDE w:val="0"/>
              <w:autoSpaceDN w:val="0"/>
              <w:adjustRightInd w:val="0"/>
              <w:jc w:val="center"/>
              <w:rPr>
                <w:rFonts w:asciiTheme="majorBidi" w:hAnsiTheme="majorBidi" w:cstheme="majorBidi"/>
                <w:sz w:val="24"/>
                <w:szCs w:val="24"/>
              </w:rPr>
            </w:pPr>
            <w:r w:rsidRPr="00EA4BA9">
              <w:rPr>
                <w:rFonts w:asciiTheme="majorBidi" w:hAnsiTheme="majorBidi" w:cstheme="majorBidi"/>
                <w:sz w:val="24"/>
                <w:szCs w:val="24"/>
              </w:rPr>
              <w:t>254</w:t>
            </w:r>
          </w:p>
          <w:p w:rsidR="00B40E82" w:rsidRPr="00EA4BA9" w:rsidRDefault="00B40E82" w:rsidP="004A6056">
            <w:pPr>
              <w:autoSpaceDE w:val="0"/>
              <w:autoSpaceDN w:val="0"/>
              <w:adjustRightInd w:val="0"/>
              <w:jc w:val="center"/>
              <w:rPr>
                <w:rFonts w:asciiTheme="majorBidi" w:hAnsiTheme="majorBidi" w:cstheme="majorBidi"/>
                <w:sz w:val="24"/>
                <w:szCs w:val="24"/>
              </w:rPr>
            </w:pPr>
            <w:r w:rsidRPr="00EA4BA9">
              <w:rPr>
                <w:rFonts w:asciiTheme="majorBidi" w:hAnsiTheme="majorBidi" w:cstheme="majorBidi"/>
                <w:sz w:val="24"/>
                <w:szCs w:val="24"/>
              </w:rPr>
              <w:t>313</w:t>
            </w:r>
          </w:p>
          <w:p w:rsidR="00B40E82" w:rsidRPr="00795131" w:rsidRDefault="00B40E82" w:rsidP="004A6056">
            <w:pPr>
              <w:autoSpaceDE w:val="0"/>
              <w:autoSpaceDN w:val="0"/>
              <w:adjustRightInd w:val="0"/>
              <w:spacing w:line="360" w:lineRule="auto"/>
              <w:jc w:val="center"/>
              <w:rPr>
                <w:rFonts w:asciiTheme="majorBidi" w:hAnsiTheme="majorBidi" w:cstheme="majorBidi"/>
                <w:color w:val="000000"/>
                <w:sz w:val="24"/>
                <w:szCs w:val="24"/>
              </w:rPr>
            </w:pPr>
            <w:r w:rsidRPr="00EA4BA9">
              <w:rPr>
                <w:rFonts w:asciiTheme="majorBidi" w:hAnsiTheme="majorBidi" w:cstheme="majorBidi"/>
                <w:sz w:val="24"/>
                <w:szCs w:val="24"/>
              </w:rPr>
              <w:t>360</w:t>
            </w:r>
          </w:p>
        </w:tc>
        <w:tc>
          <w:tcPr>
            <w:tcW w:w="1148" w:type="dxa"/>
          </w:tcPr>
          <w:p w:rsidR="00B40E82" w:rsidRPr="008370B2" w:rsidRDefault="00B40E82" w:rsidP="004A605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8370B2">
              <w:rPr>
                <w:rFonts w:asciiTheme="majorBidi" w:hAnsiTheme="majorBidi" w:cstheme="majorBidi"/>
                <w:sz w:val="24"/>
                <w:szCs w:val="24"/>
                <w:lang w:val="en-US"/>
              </w:rPr>
              <w:t>Fe</w:t>
            </w:r>
            <w:r w:rsidRPr="008370B2">
              <w:rPr>
                <w:rFonts w:asciiTheme="majorBidi" w:hAnsiTheme="majorBidi" w:cstheme="majorBidi"/>
                <w:sz w:val="24"/>
                <w:szCs w:val="24"/>
                <w:vertAlign w:val="superscript"/>
                <w:lang w:val="en-US"/>
              </w:rPr>
              <w:t>3+</w:t>
            </w:r>
          </w:p>
          <w:p w:rsidR="00B40E82" w:rsidRPr="008370B2" w:rsidRDefault="00B40E82" w:rsidP="004A605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lang w:val="en-US"/>
              </w:rPr>
            </w:pPr>
            <w:r w:rsidRPr="008370B2">
              <w:rPr>
                <w:rFonts w:asciiTheme="majorBidi" w:hAnsiTheme="majorBidi" w:cstheme="majorBidi"/>
                <w:sz w:val="24"/>
                <w:szCs w:val="24"/>
                <w:lang w:val="en-US"/>
              </w:rPr>
              <w:t>Fe(OH)</w:t>
            </w:r>
            <w:r w:rsidRPr="008370B2">
              <w:rPr>
                <w:rFonts w:asciiTheme="majorBidi" w:hAnsiTheme="majorBidi" w:cstheme="majorBidi"/>
                <w:sz w:val="24"/>
                <w:szCs w:val="24"/>
                <w:vertAlign w:val="superscript"/>
                <w:lang w:val="en-US"/>
              </w:rPr>
              <w:t>2+</w:t>
            </w:r>
          </w:p>
          <w:p w:rsidR="00B40E82" w:rsidRPr="008370B2" w:rsidRDefault="00B40E82" w:rsidP="004A605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vertAlign w:val="superscript"/>
                <w:lang w:val="en-US"/>
              </w:rPr>
            </w:pPr>
            <w:r w:rsidRPr="008370B2">
              <w:rPr>
                <w:rFonts w:asciiTheme="majorBidi" w:hAnsiTheme="majorBidi" w:cstheme="majorBidi"/>
                <w:sz w:val="24"/>
                <w:szCs w:val="24"/>
                <w:lang w:val="en-US"/>
              </w:rPr>
              <w:t>Fe(OH)</w:t>
            </w:r>
            <w:r w:rsidRPr="008370B2">
              <w:rPr>
                <w:rFonts w:asciiTheme="majorBidi" w:hAnsiTheme="majorBidi" w:cstheme="majorBidi"/>
                <w:sz w:val="24"/>
                <w:szCs w:val="24"/>
                <w:vertAlign w:val="superscript"/>
                <w:lang w:val="en-US"/>
              </w:rPr>
              <w:t>2+</w:t>
            </w:r>
          </w:p>
          <w:p w:rsidR="00B40E82" w:rsidRPr="00795131" w:rsidRDefault="00B40E82" w:rsidP="004A6056">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4"/>
                <w:szCs w:val="24"/>
              </w:rPr>
            </w:pPr>
            <w:r w:rsidRPr="00795131">
              <w:rPr>
                <w:rFonts w:asciiTheme="majorBidi" w:hAnsiTheme="majorBidi" w:cstheme="majorBidi"/>
                <w:sz w:val="24"/>
                <w:szCs w:val="24"/>
              </w:rPr>
              <w:t>Fe(OH</w:t>
            </w:r>
            <w:proofErr w:type="gramStart"/>
            <w:r w:rsidRPr="00795131">
              <w:rPr>
                <w:rFonts w:asciiTheme="majorBidi" w:hAnsiTheme="majorBidi" w:cstheme="majorBidi"/>
                <w:sz w:val="24"/>
                <w:szCs w:val="24"/>
              </w:rPr>
              <w:t>)</w:t>
            </w:r>
            <w:r w:rsidRPr="007C7CBB">
              <w:rPr>
                <w:rFonts w:asciiTheme="majorBidi" w:hAnsiTheme="majorBidi" w:cstheme="majorBidi"/>
                <w:sz w:val="24"/>
                <w:szCs w:val="24"/>
                <w:vertAlign w:val="superscript"/>
              </w:rPr>
              <w:t>2</w:t>
            </w:r>
            <w:proofErr w:type="gramEnd"/>
            <w:r w:rsidRPr="007C7CBB">
              <w:rPr>
                <w:rFonts w:asciiTheme="majorBidi" w:hAnsiTheme="majorBidi" w:cstheme="majorBidi"/>
                <w:sz w:val="24"/>
                <w:szCs w:val="24"/>
                <w:vertAlign w:val="superscript"/>
              </w:rPr>
              <w:t>+</w:t>
            </w:r>
          </w:p>
        </w:tc>
        <w:tc>
          <w:tcPr>
            <w:tcW w:w="1692" w:type="dxa"/>
          </w:tcPr>
          <w:p w:rsidR="00B40E82" w:rsidRPr="00795131" w:rsidRDefault="00B40E82" w:rsidP="004A605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95131">
              <w:rPr>
                <w:rFonts w:asciiTheme="majorBidi" w:hAnsiTheme="majorBidi" w:cstheme="majorBidi"/>
                <w:sz w:val="24"/>
                <w:szCs w:val="24"/>
              </w:rPr>
              <w:t>1500</w:t>
            </w:r>
          </w:p>
          <w:p w:rsidR="00B40E82" w:rsidRPr="00795131" w:rsidRDefault="00B40E82" w:rsidP="004A605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95131">
              <w:rPr>
                <w:rFonts w:asciiTheme="majorBidi" w:hAnsiTheme="majorBidi" w:cstheme="majorBidi"/>
                <w:sz w:val="24"/>
                <w:szCs w:val="24"/>
              </w:rPr>
              <w:t>1000</w:t>
            </w:r>
          </w:p>
          <w:p w:rsidR="00B40E82" w:rsidRPr="00795131" w:rsidRDefault="00B40E82" w:rsidP="004A605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95131">
              <w:rPr>
                <w:rFonts w:asciiTheme="majorBidi" w:hAnsiTheme="majorBidi" w:cstheme="majorBidi"/>
                <w:sz w:val="24"/>
                <w:szCs w:val="24"/>
              </w:rPr>
              <w:t>2000</w:t>
            </w:r>
          </w:p>
          <w:p w:rsidR="00B40E82" w:rsidRPr="00795131" w:rsidRDefault="00B40E82" w:rsidP="004A6056">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4"/>
                <w:szCs w:val="24"/>
              </w:rPr>
            </w:pPr>
            <w:r w:rsidRPr="00795131">
              <w:rPr>
                <w:rFonts w:asciiTheme="majorBidi" w:hAnsiTheme="majorBidi" w:cstheme="majorBidi"/>
                <w:sz w:val="24"/>
                <w:szCs w:val="24"/>
              </w:rPr>
              <w:t>400</w:t>
            </w:r>
          </w:p>
        </w:tc>
        <w:tc>
          <w:tcPr>
            <w:tcW w:w="4302" w:type="dxa"/>
          </w:tcPr>
          <w:p w:rsidR="00B40E82" w:rsidRPr="00795131" w:rsidRDefault="00B40E82" w:rsidP="004A605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95131">
              <w:rPr>
                <w:rFonts w:asciiTheme="majorBidi" w:hAnsiTheme="majorBidi" w:cstheme="majorBidi"/>
                <w:sz w:val="24"/>
                <w:szCs w:val="24"/>
              </w:rPr>
              <w:t>0,065</w:t>
            </w:r>
          </w:p>
          <w:p w:rsidR="00B40E82" w:rsidRPr="00795131" w:rsidRDefault="00B40E82" w:rsidP="004A605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95131">
              <w:rPr>
                <w:rFonts w:asciiTheme="majorBidi" w:hAnsiTheme="majorBidi" w:cstheme="majorBidi"/>
                <w:sz w:val="24"/>
                <w:szCs w:val="24"/>
              </w:rPr>
              <w:t>-</w:t>
            </w:r>
          </w:p>
          <w:p w:rsidR="00B40E82" w:rsidRPr="00795131" w:rsidRDefault="00B40E82" w:rsidP="004A605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795131">
              <w:rPr>
                <w:rFonts w:asciiTheme="majorBidi" w:hAnsiTheme="majorBidi" w:cstheme="majorBidi"/>
                <w:sz w:val="24"/>
                <w:szCs w:val="24"/>
              </w:rPr>
              <w:t>0,14</w:t>
            </w:r>
          </w:p>
          <w:p w:rsidR="00B40E82" w:rsidRPr="00795131" w:rsidRDefault="00B40E82" w:rsidP="004A6056">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4"/>
                <w:szCs w:val="24"/>
              </w:rPr>
            </w:pPr>
            <w:r w:rsidRPr="00795131">
              <w:rPr>
                <w:rFonts w:asciiTheme="majorBidi" w:hAnsiTheme="majorBidi" w:cstheme="majorBidi"/>
                <w:sz w:val="24"/>
                <w:szCs w:val="24"/>
              </w:rPr>
              <w:t>0.017</w:t>
            </w:r>
          </w:p>
        </w:tc>
      </w:tr>
    </w:tbl>
    <w:p w:rsidR="000D0DAF" w:rsidRDefault="000D0DAF" w:rsidP="000D0DAF">
      <w:pPr>
        <w:autoSpaceDE w:val="0"/>
        <w:autoSpaceDN w:val="0"/>
        <w:adjustRightInd w:val="0"/>
        <w:spacing w:after="0" w:line="360" w:lineRule="auto"/>
        <w:jc w:val="both"/>
        <w:rPr>
          <w:rFonts w:asciiTheme="majorBidi" w:hAnsiTheme="majorBidi" w:cstheme="majorBidi"/>
          <w:color w:val="000000"/>
          <w:sz w:val="24"/>
          <w:szCs w:val="24"/>
        </w:rPr>
      </w:pPr>
    </w:p>
    <w:p w:rsidR="000D0DAF" w:rsidRPr="000D0DAF" w:rsidRDefault="000D0DAF" w:rsidP="000D0DAF">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5968D8">
        <w:rPr>
          <w:rFonts w:asciiTheme="majorBidi" w:hAnsiTheme="majorBidi" w:cstheme="majorBidi"/>
          <w:color w:val="000000"/>
          <w:sz w:val="24"/>
          <w:szCs w:val="24"/>
        </w:rPr>
        <w:t xml:space="preserve">  </w:t>
      </w:r>
      <w:r w:rsidRPr="00097331">
        <w:rPr>
          <w:rFonts w:asciiTheme="majorBidi" w:hAnsiTheme="majorBidi" w:cstheme="majorBidi"/>
          <w:color w:val="000000"/>
          <w:sz w:val="24"/>
          <w:szCs w:val="24"/>
        </w:rPr>
        <w:t>Il convient également de signaler que la plupart de ces données sont issues de travaux réalisés</w:t>
      </w:r>
      <w:r>
        <w:rPr>
          <w:rFonts w:asciiTheme="majorBidi" w:hAnsiTheme="majorBidi" w:cstheme="majorBidi"/>
          <w:color w:val="000000"/>
          <w:sz w:val="24"/>
          <w:szCs w:val="24"/>
        </w:rPr>
        <w:t xml:space="preserve"> </w:t>
      </w:r>
      <w:r w:rsidRPr="00097331">
        <w:rPr>
          <w:rFonts w:asciiTheme="majorBidi" w:hAnsiTheme="majorBidi" w:cstheme="majorBidi"/>
          <w:color w:val="000000"/>
          <w:sz w:val="24"/>
          <w:szCs w:val="24"/>
        </w:rPr>
        <w:t>par irradiation visible et ayant pour objectif de mieux comprendre la chimie des milieux</w:t>
      </w:r>
      <w:r>
        <w:rPr>
          <w:rFonts w:asciiTheme="majorBidi" w:hAnsiTheme="majorBidi" w:cstheme="majorBidi"/>
          <w:color w:val="000000"/>
          <w:sz w:val="24"/>
          <w:szCs w:val="24"/>
        </w:rPr>
        <w:t xml:space="preserve"> </w:t>
      </w:r>
      <w:r w:rsidRPr="00097331">
        <w:rPr>
          <w:rFonts w:asciiTheme="majorBidi" w:hAnsiTheme="majorBidi" w:cstheme="majorBidi"/>
          <w:color w:val="000000"/>
          <w:sz w:val="24"/>
          <w:szCs w:val="24"/>
        </w:rPr>
        <w:t>aquatiques.</w:t>
      </w:r>
      <w:r>
        <w:rPr>
          <w:rFonts w:asciiTheme="majorBidi" w:hAnsiTheme="majorBidi" w:cstheme="majorBidi"/>
          <w:color w:val="000000"/>
          <w:sz w:val="24"/>
          <w:szCs w:val="24"/>
        </w:rPr>
        <w:t xml:space="preserve"> </w:t>
      </w:r>
      <w:r w:rsidRPr="00097331">
        <w:rPr>
          <w:rFonts w:asciiTheme="majorBidi" w:hAnsiTheme="majorBidi" w:cstheme="majorBidi"/>
          <w:color w:val="000000"/>
          <w:sz w:val="24"/>
          <w:szCs w:val="24"/>
        </w:rPr>
        <w:t>Par rapport au réactif de Fenton. L’irradiation UV réalisée dans le procédé photo-Fenton</w:t>
      </w:r>
      <w:r>
        <w:rPr>
          <w:rFonts w:asciiTheme="majorBidi" w:hAnsiTheme="majorBidi" w:cstheme="majorBidi"/>
          <w:color w:val="000000"/>
          <w:sz w:val="24"/>
          <w:szCs w:val="24"/>
        </w:rPr>
        <w:t xml:space="preserve"> </w:t>
      </w:r>
      <w:r w:rsidRPr="00097331">
        <w:rPr>
          <w:rFonts w:asciiTheme="majorBidi" w:hAnsiTheme="majorBidi" w:cstheme="majorBidi"/>
          <w:color w:val="000000"/>
          <w:sz w:val="24"/>
          <w:szCs w:val="24"/>
        </w:rPr>
        <w:t>permet d’obtenir une régénération plus rapide de Fe</w:t>
      </w:r>
      <w:r w:rsidRPr="00890B4C">
        <w:rPr>
          <w:rFonts w:asciiTheme="majorBidi" w:hAnsiTheme="majorBidi" w:cstheme="majorBidi"/>
          <w:color w:val="000000"/>
          <w:sz w:val="24"/>
          <w:szCs w:val="24"/>
          <w:vertAlign w:val="superscript"/>
        </w:rPr>
        <w:t>2+</w:t>
      </w:r>
      <w:r w:rsidRPr="00097331">
        <w:rPr>
          <w:rFonts w:asciiTheme="majorBidi" w:hAnsiTheme="majorBidi" w:cstheme="majorBidi"/>
          <w:color w:val="000000"/>
          <w:sz w:val="24"/>
          <w:szCs w:val="24"/>
        </w:rPr>
        <w:t>. Les ions ferreux formés par</w:t>
      </w:r>
      <w:r>
        <w:rPr>
          <w:rFonts w:asciiTheme="majorBidi" w:hAnsiTheme="majorBidi" w:cstheme="majorBidi"/>
          <w:color w:val="000000"/>
          <w:sz w:val="24"/>
          <w:szCs w:val="24"/>
        </w:rPr>
        <w:t xml:space="preserve"> </w:t>
      </w:r>
      <w:proofErr w:type="spellStart"/>
      <w:r w:rsidRPr="00097331">
        <w:rPr>
          <w:rFonts w:asciiTheme="majorBidi" w:hAnsiTheme="majorBidi" w:cstheme="majorBidi"/>
          <w:color w:val="000000"/>
          <w:sz w:val="24"/>
          <w:szCs w:val="24"/>
        </w:rPr>
        <w:t>photoréduction</w:t>
      </w:r>
      <w:proofErr w:type="spellEnd"/>
      <w:r w:rsidRPr="00097331">
        <w:rPr>
          <w:rFonts w:asciiTheme="majorBidi" w:hAnsiTheme="majorBidi" w:cstheme="majorBidi"/>
          <w:color w:val="000000"/>
          <w:sz w:val="24"/>
          <w:szCs w:val="24"/>
        </w:rPr>
        <w:t xml:space="preserve"> du Fe</w:t>
      </w:r>
      <w:r w:rsidRPr="00A25202">
        <w:rPr>
          <w:rFonts w:asciiTheme="majorBidi" w:hAnsiTheme="majorBidi" w:cstheme="majorBidi"/>
          <w:color w:val="000000"/>
          <w:sz w:val="24"/>
          <w:szCs w:val="24"/>
          <w:vertAlign w:val="superscript"/>
        </w:rPr>
        <w:t>3+</w:t>
      </w:r>
      <w:r>
        <w:rPr>
          <w:rFonts w:asciiTheme="majorBidi" w:hAnsiTheme="majorBidi" w:cstheme="majorBidi"/>
          <w:color w:val="000000"/>
          <w:sz w:val="24"/>
          <w:szCs w:val="24"/>
        </w:rPr>
        <w:t xml:space="preserve"> </w:t>
      </w:r>
      <w:r w:rsidRPr="00097331">
        <w:rPr>
          <w:rFonts w:asciiTheme="majorBidi" w:hAnsiTheme="majorBidi" w:cstheme="majorBidi"/>
          <w:color w:val="000000"/>
          <w:sz w:val="24"/>
          <w:szCs w:val="24"/>
        </w:rPr>
        <w:t>participent ensuite à la formation de radicaux HO</w:t>
      </w:r>
      <w:r w:rsidRPr="00093C24">
        <w:rPr>
          <w:rFonts w:asciiTheme="majorBidi" w:hAnsiTheme="majorBidi" w:cstheme="majorBidi"/>
          <w:sz w:val="24"/>
          <w:szCs w:val="24"/>
          <w:vertAlign w:val="superscript"/>
        </w:rPr>
        <w:sym w:font="Symbol" w:char="F0B7"/>
      </w:r>
      <w:r w:rsidRPr="00097331">
        <w:rPr>
          <w:rFonts w:asciiTheme="majorBidi" w:hAnsiTheme="majorBidi" w:cstheme="majorBidi"/>
          <w:color w:val="000000"/>
          <w:sz w:val="24"/>
          <w:szCs w:val="24"/>
        </w:rPr>
        <w:t>.</w:t>
      </w:r>
    </w:p>
    <w:p w:rsidR="000D0DAF" w:rsidRPr="00097331" w:rsidRDefault="000D0DAF" w:rsidP="000D0DAF">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5968D8">
        <w:rPr>
          <w:rFonts w:asciiTheme="majorBidi" w:hAnsiTheme="majorBidi" w:cstheme="majorBidi"/>
          <w:color w:val="000000"/>
          <w:sz w:val="24"/>
          <w:szCs w:val="24"/>
        </w:rPr>
        <w:t xml:space="preserve">  </w:t>
      </w:r>
      <w:r w:rsidRPr="00097331">
        <w:rPr>
          <w:rFonts w:asciiTheme="majorBidi" w:hAnsiTheme="majorBidi" w:cstheme="majorBidi"/>
          <w:color w:val="000000"/>
          <w:sz w:val="24"/>
          <w:szCs w:val="24"/>
        </w:rPr>
        <w:t xml:space="preserve">Le peroxyde d’hydrogène présent dans le milieu réactionnel peut aussi être </w:t>
      </w:r>
      <w:proofErr w:type="spellStart"/>
      <w:r w:rsidRPr="00097331">
        <w:rPr>
          <w:rFonts w:asciiTheme="majorBidi" w:hAnsiTheme="majorBidi" w:cstheme="majorBidi"/>
          <w:color w:val="000000"/>
          <w:sz w:val="24"/>
          <w:szCs w:val="24"/>
        </w:rPr>
        <w:t>photolysé</w:t>
      </w:r>
      <w:proofErr w:type="spellEnd"/>
      <w:r w:rsidRPr="00097331">
        <w:rPr>
          <w:rFonts w:asciiTheme="majorBidi" w:hAnsiTheme="majorBidi" w:cstheme="majorBidi"/>
          <w:color w:val="000000"/>
          <w:sz w:val="24"/>
          <w:szCs w:val="24"/>
        </w:rPr>
        <w:t xml:space="preserve"> à des</w:t>
      </w:r>
      <w:r>
        <w:rPr>
          <w:rFonts w:asciiTheme="majorBidi" w:hAnsiTheme="majorBidi" w:cstheme="majorBidi"/>
          <w:color w:val="000000"/>
          <w:sz w:val="24"/>
          <w:szCs w:val="24"/>
        </w:rPr>
        <w:t xml:space="preserve"> </w:t>
      </w:r>
      <w:r w:rsidRPr="00097331">
        <w:rPr>
          <w:rFonts w:asciiTheme="majorBidi" w:hAnsiTheme="majorBidi" w:cstheme="majorBidi"/>
          <w:color w:val="000000"/>
          <w:sz w:val="24"/>
          <w:szCs w:val="24"/>
        </w:rPr>
        <w:t>longueurs d’onde inférieures à 300 nm pour induire la formation du radical hydroxyle.</w:t>
      </w:r>
    </w:p>
    <w:p w:rsidR="000D0DAF" w:rsidRDefault="000D0DAF" w:rsidP="000D0DAF">
      <w:pPr>
        <w:autoSpaceDE w:val="0"/>
        <w:autoSpaceDN w:val="0"/>
        <w:adjustRightInd w:val="0"/>
        <w:spacing w:after="0" w:line="360" w:lineRule="auto"/>
        <w:jc w:val="both"/>
        <w:rPr>
          <w:rFonts w:asciiTheme="majorBidi" w:hAnsiTheme="majorBidi" w:cstheme="majorBidi"/>
          <w:color w:val="000000"/>
          <w:sz w:val="24"/>
          <w:szCs w:val="24"/>
        </w:rPr>
      </w:pPr>
      <w:r w:rsidRPr="00097331">
        <w:rPr>
          <w:rFonts w:asciiTheme="majorBidi" w:hAnsiTheme="majorBidi" w:cstheme="majorBidi"/>
          <w:color w:val="000000"/>
          <w:sz w:val="24"/>
          <w:szCs w:val="24"/>
        </w:rPr>
        <w:t>Comme</w:t>
      </w:r>
      <w:r w:rsidRPr="00C20367">
        <w:rPr>
          <w:rFonts w:asciiTheme="majorBidi" w:hAnsiTheme="majorBidi" w:cstheme="majorBidi"/>
          <w:color w:val="000000"/>
          <w:sz w:val="24"/>
          <w:szCs w:val="24"/>
        </w:rPr>
        <w:t xml:space="preserve"> pour le procédé H</w:t>
      </w:r>
      <w:r w:rsidRPr="00C20367">
        <w:rPr>
          <w:rFonts w:asciiTheme="majorBidi" w:hAnsiTheme="majorBidi" w:cstheme="majorBidi"/>
          <w:color w:val="000000"/>
          <w:sz w:val="24"/>
          <w:szCs w:val="24"/>
          <w:vertAlign w:val="subscript"/>
        </w:rPr>
        <w:t>2</w:t>
      </w:r>
      <w:r w:rsidRPr="00C20367">
        <w:rPr>
          <w:rFonts w:asciiTheme="majorBidi" w:hAnsiTheme="majorBidi" w:cstheme="majorBidi"/>
          <w:color w:val="000000"/>
          <w:sz w:val="24"/>
          <w:szCs w:val="24"/>
        </w:rPr>
        <w:t>O</w:t>
      </w:r>
      <w:r w:rsidRPr="00C20367">
        <w:rPr>
          <w:rFonts w:asciiTheme="majorBidi" w:hAnsiTheme="majorBidi" w:cstheme="majorBidi"/>
          <w:color w:val="000000"/>
          <w:sz w:val="24"/>
          <w:szCs w:val="24"/>
          <w:vertAlign w:val="subscript"/>
        </w:rPr>
        <w:t>2</w:t>
      </w:r>
      <w:r w:rsidRPr="00C20367">
        <w:rPr>
          <w:rFonts w:asciiTheme="majorBidi" w:hAnsiTheme="majorBidi" w:cstheme="majorBidi"/>
          <w:color w:val="000000"/>
          <w:sz w:val="24"/>
          <w:szCs w:val="24"/>
        </w:rPr>
        <w:t xml:space="preserve">/UV : </w:t>
      </w:r>
    </w:p>
    <w:p w:rsidR="00EA4BA9" w:rsidRPr="00C20367" w:rsidRDefault="00EA4BA9" w:rsidP="00EA4BA9">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position w:val="-10"/>
        </w:rPr>
        <w:t xml:space="preserve">                       </w:t>
      </w:r>
      <w:r w:rsidR="00715ED9" w:rsidRPr="00C27AEB">
        <w:rPr>
          <w:rFonts w:asciiTheme="majorBidi" w:hAnsiTheme="majorBidi" w:cstheme="majorBidi"/>
          <w:position w:val="-10"/>
        </w:rPr>
        <w:object w:dxaOrig="2160" w:dyaOrig="360">
          <v:shape id="_x0000_i1122" type="#_x0000_t75" style="width:103.4pt;height:14.4pt" o:ole="" fillcolor="window">
            <v:imagedata r:id="rId204" o:title=""/>
          </v:shape>
          <o:OLEObject Type="Embed" ProgID="Equation.3" ShapeID="_x0000_i1122" DrawAspect="Content" ObjectID="_1369031883" r:id="rId205"/>
        </w:object>
      </w:r>
      <w:r w:rsidR="00715ED9">
        <w:rPr>
          <w:rFonts w:asciiTheme="majorBidi" w:hAnsiTheme="majorBidi" w:cstheme="majorBidi"/>
          <w:position w:val="-10"/>
        </w:rPr>
        <w:t xml:space="preserve">                                                                     </w:t>
      </w:r>
      <w:r>
        <w:rPr>
          <w:rFonts w:asciiTheme="majorBidi" w:hAnsiTheme="majorBidi" w:cstheme="majorBidi"/>
          <w:position w:val="-10"/>
          <w:sz w:val="24"/>
          <w:szCs w:val="24"/>
        </w:rPr>
        <w:t xml:space="preserve">(II.59)  </w:t>
      </w:r>
    </w:p>
    <w:p w:rsidR="000D0DAF" w:rsidRDefault="00EA4BA9" w:rsidP="00EA4BA9">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5968D8">
        <w:rPr>
          <w:rFonts w:asciiTheme="majorBidi" w:hAnsiTheme="majorBidi" w:cstheme="majorBidi"/>
          <w:color w:val="000000"/>
          <w:sz w:val="24"/>
          <w:szCs w:val="24"/>
        </w:rPr>
        <w:t xml:space="preserve">  </w:t>
      </w:r>
      <w:r w:rsidR="000D0DAF" w:rsidRPr="00097331">
        <w:rPr>
          <w:rFonts w:asciiTheme="majorBidi" w:hAnsiTheme="majorBidi" w:cstheme="majorBidi"/>
          <w:color w:val="000000"/>
          <w:sz w:val="24"/>
          <w:szCs w:val="24"/>
        </w:rPr>
        <w:t>Le rendement quantique de photolyse de H</w:t>
      </w:r>
      <w:r w:rsidR="000D0DAF" w:rsidRPr="00BA1F2F">
        <w:rPr>
          <w:rFonts w:asciiTheme="majorBidi" w:hAnsiTheme="majorBidi" w:cstheme="majorBidi"/>
          <w:color w:val="000000"/>
          <w:sz w:val="24"/>
          <w:szCs w:val="24"/>
          <w:vertAlign w:val="subscript"/>
        </w:rPr>
        <w:t>2</w:t>
      </w:r>
      <w:r w:rsidR="000D0DAF" w:rsidRPr="00097331">
        <w:rPr>
          <w:rFonts w:asciiTheme="majorBidi" w:hAnsiTheme="majorBidi" w:cstheme="majorBidi"/>
          <w:color w:val="000000"/>
          <w:sz w:val="24"/>
          <w:szCs w:val="24"/>
        </w:rPr>
        <w:t>O</w:t>
      </w:r>
      <w:r w:rsidR="000D0DAF" w:rsidRPr="00BA1F2F">
        <w:rPr>
          <w:rFonts w:asciiTheme="majorBidi" w:hAnsiTheme="majorBidi" w:cstheme="majorBidi"/>
          <w:color w:val="000000"/>
          <w:sz w:val="24"/>
          <w:szCs w:val="24"/>
          <w:vertAlign w:val="subscript"/>
        </w:rPr>
        <w:t xml:space="preserve">2 </w:t>
      </w:r>
      <w:r w:rsidR="000D0DAF" w:rsidRPr="00097331">
        <w:rPr>
          <w:rFonts w:asciiTheme="majorBidi" w:hAnsiTheme="majorBidi" w:cstheme="majorBidi"/>
          <w:color w:val="000000"/>
          <w:sz w:val="24"/>
          <w:szCs w:val="24"/>
        </w:rPr>
        <w:t>est égal à 1 à 254 nm. Ces valeurs ne sont pas</w:t>
      </w:r>
      <w:r w:rsidR="000D0DAF">
        <w:rPr>
          <w:rFonts w:asciiTheme="majorBidi" w:hAnsiTheme="majorBidi" w:cstheme="majorBidi"/>
          <w:color w:val="000000"/>
          <w:sz w:val="24"/>
          <w:szCs w:val="24"/>
        </w:rPr>
        <w:t xml:space="preserve"> </w:t>
      </w:r>
      <w:r w:rsidR="000D0DAF" w:rsidRPr="00097331">
        <w:rPr>
          <w:rFonts w:asciiTheme="majorBidi" w:hAnsiTheme="majorBidi" w:cstheme="majorBidi"/>
          <w:color w:val="000000"/>
          <w:sz w:val="24"/>
          <w:szCs w:val="24"/>
        </w:rPr>
        <w:t>fonction du pH. Bien que le rendement quantique de formation de HO</w:t>
      </w:r>
      <w:r w:rsidR="000D0DAF" w:rsidRPr="00093C24">
        <w:rPr>
          <w:rFonts w:asciiTheme="majorBidi" w:hAnsiTheme="majorBidi" w:cstheme="majorBidi"/>
          <w:sz w:val="24"/>
          <w:szCs w:val="24"/>
          <w:vertAlign w:val="superscript"/>
        </w:rPr>
        <w:sym w:font="Symbol" w:char="F0B7"/>
      </w:r>
      <w:r w:rsidR="000D0DAF">
        <w:rPr>
          <w:rFonts w:asciiTheme="majorBidi" w:hAnsiTheme="majorBidi" w:cstheme="majorBidi"/>
          <w:color w:val="000000"/>
          <w:sz w:val="24"/>
          <w:szCs w:val="24"/>
        </w:rPr>
        <w:t xml:space="preserve"> </w:t>
      </w:r>
      <w:r w:rsidR="000D0DAF" w:rsidRPr="00097331">
        <w:rPr>
          <w:rFonts w:asciiTheme="majorBidi" w:hAnsiTheme="majorBidi" w:cstheme="majorBidi"/>
          <w:color w:val="000000"/>
          <w:sz w:val="24"/>
          <w:szCs w:val="24"/>
        </w:rPr>
        <w:t>par photolyse de H</w:t>
      </w:r>
      <w:r w:rsidR="000D0DAF" w:rsidRPr="00BA1F2F">
        <w:rPr>
          <w:rFonts w:asciiTheme="majorBidi" w:hAnsiTheme="majorBidi" w:cstheme="majorBidi"/>
          <w:color w:val="000000"/>
          <w:sz w:val="24"/>
          <w:szCs w:val="24"/>
          <w:vertAlign w:val="subscript"/>
        </w:rPr>
        <w:t>2</w:t>
      </w:r>
      <w:r w:rsidR="000D0DAF" w:rsidRPr="00097331">
        <w:rPr>
          <w:rFonts w:asciiTheme="majorBidi" w:hAnsiTheme="majorBidi" w:cstheme="majorBidi"/>
          <w:color w:val="000000"/>
          <w:sz w:val="24"/>
          <w:szCs w:val="24"/>
        </w:rPr>
        <w:t>O</w:t>
      </w:r>
      <w:r w:rsidR="000D0DAF" w:rsidRPr="00BA1F2F">
        <w:rPr>
          <w:rFonts w:asciiTheme="majorBidi" w:hAnsiTheme="majorBidi" w:cstheme="majorBidi"/>
          <w:color w:val="000000"/>
          <w:sz w:val="24"/>
          <w:szCs w:val="24"/>
          <w:vertAlign w:val="subscript"/>
        </w:rPr>
        <w:t>2</w:t>
      </w:r>
      <w:r w:rsidR="000D0DAF">
        <w:rPr>
          <w:rFonts w:asciiTheme="majorBidi" w:hAnsiTheme="majorBidi" w:cstheme="majorBidi"/>
          <w:color w:val="000000"/>
          <w:sz w:val="24"/>
          <w:szCs w:val="24"/>
        </w:rPr>
        <w:t xml:space="preserve"> </w:t>
      </w:r>
      <w:r w:rsidR="000D0DAF" w:rsidRPr="000F7343">
        <w:rPr>
          <w:rFonts w:asciiTheme="majorBidi" w:hAnsiTheme="majorBidi" w:cstheme="majorBidi"/>
          <w:color w:val="000000"/>
          <w:sz w:val="24"/>
          <w:szCs w:val="24"/>
        </w:rPr>
        <w:t>(</w:t>
      </w:r>
      <w:r w:rsidR="000D0DAF" w:rsidRPr="000F7343">
        <w:rPr>
          <w:rFonts w:asciiTheme="majorBidi" w:hAnsiTheme="majorBidi" w:cstheme="majorBidi"/>
          <w:sz w:val="24"/>
          <w:szCs w:val="24"/>
        </w:rPr>
        <w:sym w:font="Symbol" w:char="F066"/>
      </w:r>
      <w:r w:rsidR="000D0DAF" w:rsidRPr="000F7343">
        <w:rPr>
          <w:rFonts w:asciiTheme="majorBidi" w:hAnsiTheme="majorBidi" w:cstheme="majorBidi"/>
          <w:color w:val="000000"/>
          <w:sz w:val="24"/>
          <w:szCs w:val="24"/>
        </w:rPr>
        <w:t>=</w:t>
      </w:r>
      <w:r w:rsidR="000D0DAF">
        <w:rPr>
          <w:rFonts w:asciiTheme="majorBidi" w:hAnsiTheme="majorBidi" w:cstheme="majorBidi"/>
          <w:color w:val="000000"/>
          <w:sz w:val="24"/>
          <w:szCs w:val="24"/>
        </w:rPr>
        <w:t xml:space="preserve">1) </w:t>
      </w:r>
      <w:r w:rsidR="000D0DAF" w:rsidRPr="000F7343">
        <w:rPr>
          <w:rFonts w:asciiTheme="majorBidi" w:hAnsiTheme="majorBidi" w:cstheme="majorBidi"/>
          <w:color w:val="000000"/>
          <w:sz w:val="24"/>
          <w:szCs w:val="24"/>
        </w:rPr>
        <w:t xml:space="preserve">soit beaucoup plus élevé que par </w:t>
      </w:r>
      <w:proofErr w:type="spellStart"/>
      <w:r w:rsidR="000D0DAF" w:rsidRPr="000F7343">
        <w:rPr>
          <w:rFonts w:asciiTheme="majorBidi" w:hAnsiTheme="majorBidi" w:cstheme="majorBidi"/>
          <w:color w:val="000000"/>
          <w:sz w:val="24"/>
          <w:szCs w:val="24"/>
        </w:rPr>
        <w:t>photoréduction</w:t>
      </w:r>
      <w:proofErr w:type="spellEnd"/>
      <w:r w:rsidR="000D0DAF" w:rsidRPr="000F7343">
        <w:rPr>
          <w:rFonts w:asciiTheme="majorBidi" w:hAnsiTheme="majorBidi" w:cstheme="majorBidi"/>
          <w:color w:val="000000"/>
          <w:sz w:val="24"/>
          <w:szCs w:val="24"/>
        </w:rPr>
        <w:t xml:space="preserve"> de Fe</w:t>
      </w:r>
      <w:r w:rsidR="000D0DAF" w:rsidRPr="000F7343">
        <w:rPr>
          <w:rFonts w:asciiTheme="majorBidi" w:hAnsiTheme="majorBidi" w:cstheme="majorBidi"/>
          <w:color w:val="000000"/>
          <w:sz w:val="24"/>
          <w:szCs w:val="24"/>
          <w:vertAlign w:val="superscript"/>
        </w:rPr>
        <w:t>3+</w:t>
      </w:r>
      <w:r w:rsidR="000D0DAF" w:rsidRPr="000F7343">
        <w:rPr>
          <w:rFonts w:asciiTheme="majorBidi" w:hAnsiTheme="majorBidi" w:cstheme="majorBidi"/>
          <w:color w:val="000000"/>
          <w:sz w:val="24"/>
          <w:szCs w:val="24"/>
        </w:rPr>
        <w:t xml:space="preserve"> (</w:t>
      </w:r>
      <w:r w:rsidR="000D0DAF" w:rsidRPr="000F7343">
        <w:rPr>
          <w:rFonts w:asciiTheme="majorBidi" w:hAnsiTheme="majorBidi" w:cstheme="majorBidi"/>
          <w:sz w:val="24"/>
          <w:szCs w:val="24"/>
        </w:rPr>
        <w:t xml:space="preserve"> </w:t>
      </w:r>
      <w:r w:rsidR="000D0DAF" w:rsidRPr="000F7343">
        <w:rPr>
          <w:rFonts w:asciiTheme="majorBidi" w:hAnsiTheme="majorBidi" w:cstheme="majorBidi"/>
          <w:sz w:val="24"/>
          <w:szCs w:val="24"/>
        </w:rPr>
        <w:sym w:font="Symbol" w:char="F066"/>
      </w:r>
      <w:r w:rsidR="000D0DAF" w:rsidRPr="000F7343">
        <w:rPr>
          <w:rFonts w:asciiTheme="majorBidi" w:hAnsiTheme="majorBidi" w:cstheme="majorBidi"/>
          <w:sz w:val="24"/>
          <w:szCs w:val="24"/>
        </w:rPr>
        <w:t xml:space="preserve"> </w:t>
      </w:r>
      <w:r w:rsidR="000D0DAF" w:rsidRPr="000F7343">
        <w:rPr>
          <w:rFonts w:asciiTheme="majorBidi" w:hAnsiTheme="majorBidi" w:cstheme="majorBidi"/>
          <w:sz w:val="24"/>
          <w:szCs w:val="24"/>
        </w:rPr>
        <w:sym w:font="Symbol" w:char="F0BB"/>
      </w:r>
      <w:r w:rsidR="000D0DAF" w:rsidRPr="000F7343">
        <w:rPr>
          <w:rFonts w:asciiTheme="majorBidi" w:hAnsiTheme="majorBidi" w:cstheme="majorBidi"/>
          <w:color w:val="000000"/>
          <w:sz w:val="24"/>
          <w:szCs w:val="24"/>
        </w:rPr>
        <w:t xml:space="preserve"> 0.07 à 254 nm), la vitesse de production du radical hydroxyle est beaucoup plus rapide par </w:t>
      </w:r>
      <w:proofErr w:type="spellStart"/>
      <w:r w:rsidR="000D0DAF" w:rsidRPr="000F7343">
        <w:rPr>
          <w:rFonts w:asciiTheme="majorBidi" w:hAnsiTheme="majorBidi" w:cstheme="majorBidi"/>
          <w:color w:val="000000"/>
          <w:sz w:val="24"/>
          <w:szCs w:val="24"/>
        </w:rPr>
        <w:t>photoréduction</w:t>
      </w:r>
      <w:proofErr w:type="spellEnd"/>
      <w:r w:rsidR="000D0DAF" w:rsidRPr="000F7343">
        <w:rPr>
          <w:rFonts w:asciiTheme="majorBidi" w:hAnsiTheme="majorBidi" w:cstheme="majorBidi"/>
          <w:color w:val="000000"/>
          <w:sz w:val="24"/>
          <w:szCs w:val="24"/>
        </w:rPr>
        <w:t xml:space="preserve"> de Fe</w:t>
      </w:r>
      <w:r w:rsidR="000D0DAF" w:rsidRPr="00903DE0">
        <w:rPr>
          <w:rFonts w:asciiTheme="majorBidi" w:hAnsiTheme="majorBidi" w:cstheme="majorBidi"/>
          <w:color w:val="000000"/>
          <w:sz w:val="24"/>
          <w:szCs w:val="24"/>
          <w:vertAlign w:val="superscript"/>
        </w:rPr>
        <w:t>3+</w:t>
      </w:r>
      <w:r w:rsidR="000D0DAF">
        <w:rPr>
          <w:rFonts w:asciiTheme="majorBidi" w:hAnsiTheme="majorBidi" w:cstheme="majorBidi"/>
          <w:color w:val="000000"/>
          <w:sz w:val="24"/>
          <w:szCs w:val="24"/>
        </w:rPr>
        <w:t xml:space="preserve"> </w:t>
      </w:r>
      <w:r w:rsidR="000D0DAF" w:rsidRPr="000F7343">
        <w:rPr>
          <w:rFonts w:asciiTheme="majorBidi" w:hAnsiTheme="majorBidi" w:cstheme="majorBidi"/>
          <w:color w:val="000000"/>
          <w:sz w:val="24"/>
          <w:szCs w:val="24"/>
        </w:rPr>
        <w:t xml:space="preserve">car le fer </w:t>
      </w:r>
      <w:r w:rsidR="000D0DAF" w:rsidRPr="00097331">
        <w:rPr>
          <w:rFonts w:asciiTheme="majorBidi" w:hAnsiTheme="majorBidi" w:cstheme="majorBidi"/>
          <w:color w:val="000000"/>
          <w:sz w:val="24"/>
          <w:szCs w:val="24"/>
        </w:rPr>
        <w:t>ferrique absorbe beaucoup plus les photons que H</w:t>
      </w:r>
      <w:r w:rsidR="000D0DAF" w:rsidRPr="004B0893">
        <w:rPr>
          <w:rFonts w:asciiTheme="majorBidi" w:hAnsiTheme="majorBidi" w:cstheme="majorBidi"/>
          <w:color w:val="000000"/>
          <w:sz w:val="24"/>
          <w:szCs w:val="24"/>
          <w:vertAlign w:val="subscript"/>
        </w:rPr>
        <w:t>2</w:t>
      </w:r>
      <w:r w:rsidR="000D0DAF" w:rsidRPr="00097331">
        <w:rPr>
          <w:rFonts w:asciiTheme="majorBidi" w:hAnsiTheme="majorBidi" w:cstheme="majorBidi"/>
          <w:color w:val="000000"/>
          <w:sz w:val="24"/>
          <w:szCs w:val="24"/>
        </w:rPr>
        <w:t>O</w:t>
      </w:r>
      <w:r w:rsidR="000D0DAF" w:rsidRPr="004B0893">
        <w:rPr>
          <w:rFonts w:asciiTheme="majorBidi" w:hAnsiTheme="majorBidi" w:cstheme="majorBidi"/>
          <w:color w:val="000000"/>
          <w:sz w:val="24"/>
          <w:szCs w:val="24"/>
          <w:vertAlign w:val="subscript"/>
        </w:rPr>
        <w:t>2</w:t>
      </w:r>
      <w:r w:rsidR="000D0DAF" w:rsidRPr="00097331">
        <w:rPr>
          <w:rFonts w:asciiTheme="majorBidi" w:hAnsiTheme="majorBidi" w:cstheme="majorBidi"/>
          <w:color w:val="000000"/>
          <w:sz w:val="24"/>
          <w:szCs w:val="24"/>
        </w:rPr>
        <w:t xml:space="preserve"> à 254 nm (Fe</w:t>
      </w:r>
      <w:r w:rsidR="000D0DAF" w:rsidRPr="004B0893">
        <w:rPr>
          <w:rFonts w:asciiTheme="majorBidi" w:hAnsiTheme="majorBidi" w:cstheme="majorBidi"/>
          <w:color w:val="000000"/>
          <w:sz w:val="24"/>
          <w:szCs w:val="24"/>
          <w:vertAlign w:val="superscript"/>
        </w:rPr>
        <w:t>3+</w:t>
      </w:r>
      <w:r w:rsidR="000D0DAF" w:rsidRPr="00097331">
        <w:rPr>
          <w:rFonts w:asciiTheme="majorBidi" w:hAnsiTheme="majorBidi" w:cstheme="majorBidi"/>
          <w:color w:val="000000"/>
          <w:sz w:val="24"/>
          <w:szCs w:val="24"/>
        </w:rPr>
        <w:t xml:space="preserve">: </w:t>
      </w:r>
      <w:r w:rsidR="000D0DAF">
        <w:rPr>
          <w:rFonts w:asciiTheme="majorBidi" w:hAnsiTheme="majorBidi" w:cstheme="majorBidi"/>
          <w:sz w:val="24"/>
          <w:szCs w:val="24"/>
        </w:rPr>
        <w:t>ε</w:t>
      </w:r>
      <w:r w:rsidR="000D0DAF" w:rsidRPr="00903DE0">
        <w:rPr>
          <w:rFonts w:asciiTheme="majorBidi" w:hAnsiTheme="majorBidi" w:cstheme="majorBidi"/>
          <w:color w:val="000000"/>
          <w:sz w:val="24"/>
          <w:szCs w:val="24"/>
        </w:rPr>
        <w:t xml:space="preserve"> </w:t>
      </w:r>
      <w:r w:rsidR="000D0DAF" w:rsidRPr="000F7343">
        <w:rPr>
          <w:rFonts w:asciiTheme="majorBidi" w:hAnsiTheme="majorBidi" w:cstheme="majorBidi"/>
          <w:sz w:val="24"/>
          <w:szCs w:val="24"/>
        </w:rPr>
        <w:sym w:font="Symbol" w:char="F0BB"/>
      </w:r>
      <w:r w:rsidR="000D0DAF">
        <w:rPr>
          <w:rFonts w:asciiTheme="majorBidi" w:hAnsiTheme="majorBidi" w:cstheme="majorBidi"/>
          <w:color w:val="000000"/>
          <w:sz w:val="24"/>
          <w:szCs w:val="24"/>
        </w:rPr>
        <w:t xml:space="preserve"> </w:t>
      </w:r>
      <w:r w:rsidR="000D0DAF" w:rsidRPr="00097331">
        <w:rPr>
          <w:rFonts w:asciiTheme="majorBidi" w:hAnsiTheme="majorBidi" w:cstheme="majorBidi"/>
          <w:color w:val="000000"/>
          <w:sz w:val="24"/>
          <w:szCs w:val="24"/>
        </w:rPr>
        <w:t>1500 à 3500 L.mol</w:t>
      </w:r>
      <w:r w:rsidR="000D0DAF" w:rsidRPr="00EE3CB7">
        <w:rPr>
          <w:rFonts w:asciiTheme="majorBidi" w:hAnsiTheme="majorBidi" w:cstheme="majorBidi"/>
          <w:color w:val="000000"/>
          <w:sz w:val="24"/>
          <w:szCs w:val="24"/>
          <w:vertAlign w:val="superscript"/>
        </w:rPr>
        <w:t>-1</w:t>
      </w:r>
      <w:r w:rsidR="000D0DAF" w:rsidRPr="00097331">
        <w:rPr>
          <w:rFonts w:asciiTheme="majorBidi" w:hAnsiTheme="majorBidi" w:cstheme="majorBidi"/>
          <w:color w:val="000000"/>
          <w:sz w:val="24"/>
          <w:szCs w:val="24"/>
        </w:rPr>
        <w:t>.cm</w:t>
      </w:r>
      <w:r w:rsidR="000D0DAF" w:rsidRPr="00EE3CB7">
        <w:rPr>
          <w:rFonts w:asciiTheme="majorBidi" w:hAnsiTheme="majorBidi" w:cstheme="majorBidi"/>
          <w:color w:val="000000"/>
          <w:sz w:val="24"/>
          <w:szCs w:val="24"/>
          <w:vertAlign w:val="superscript"/>
        </w:rPr>
        <w:t>-1</w:t>
      </w:r>
      <w:r w:rsidR="00505818">
        <w:rPr>
          <w:rFonts w:asciiTheme="majorBidi" w:hAnsiTheme="majorBidi" w:cstheme="majorBidi"/>
          <w:color w:val="000000"/>
          <w:sz w:val="24"/>
          <w:szCs w:val="24"/>
          <w:vertAlign w:val="superscript"/>
        </w:rPr>
        <w:t xml:space="preserve"> </w:t>
      </w:r>
      <w:r w:rsidR="000D0DAF" w:rsidRPr="00097331">
        <w:rPr>
          <w:rFonts w:asciiTheme="majorBidi" w:hAnsiTheme="majorBidi" w:cstheme="majorBidi"/>
          <w:color w:val="000000"/>
          <w:sz w:val="24"/>
          <w:szCs w:val="24"/>
        </w:rPr>
        <w:t>;</w:t>
      </w:r>
      <w:r w:rsidR="000D0DAF">
        <w:rPr>
          <w:rFonts w:asciiTheme="majorBidi" w:hAnsiTheme="majorBidi" w:cstheme="majorBidi"/>
          <w:color w:val="000000"/>
          <w:sz w:val="24"/>
          <w:szCs w:val="24"/>
        </w:rPr>
        <w:t xml:space="preserve"> </w:t>
      </w:r>
      <w:r w:rsidR="000D0DAF" w:rsidRPr="00097331">
        <w:rPr>
          <w:rFonts w:asciiTheme="majorBidi" w:hAnsiTheme="majorBidi" w:cstheme="majorBidi"/>
          <w:color w:val="000000"/>
          <w:sz w:val="24"/>
          <w:szCs w:val="24"/>
        </w:rPr>
        <w:t xml:space="preserve"> </w:t>
      </w:r>
      <w:r w:rsidR="000D0DAF">
        <w:rPr>
          <w:rFonts w:asciiTheme="majorBidi" w:hAnsiTheme="majorBidi" w:cstheme="majorBidi"/>
          <w:color w:val="000000"/>
          <w:sz w:val="24"/>
          <w:szCs w:val="24"/>
        </w:rPr>
        <w:t xml:space="preserve"> </w:t>
      </w:r>
      <w:r w:rsidR="000D0DAF" w:rsidRPr="00097331">
        <w:rPr>
          <w:rFonts w:asciiTheme="majorBidi" w:hAnsiTheme="majorBidi" w:cstheme="majorBidi"/>
          <w:color w:val="000000"/>
          <w:sz w:val="24"/>
          <w:szCs w:val="24"/>
        </w:rPr>
        <w:t>H</w:t>
      </w:r>
      <w:r w:rsidR="000D0DAF" w:rsidRPr="00DF40D7">
        <w:rPr>
          <w:rFonts w:asciiTheme="majorBidi" w:hAnsiTheme="majorBidi" w:cstheme="majorBidi"/>
          <w:color w:val="000000"/>
          <w:sz w:val="24"/>
          <w:szCs w:val="24"/>
          <w:vertAlign w:val="subscript"/>
        </w:rPr>
        <w:t>2</w:t>
      </w:r>
      <w:r w:rsidR="000D0DAF" w:rsidRPr="00097331">
        <w:rPr>
          <w:rFonts w:asciiTheme="majorBidi" w:hAnsiTheme="majorBidi" w:cstheme="majorBidi"/>
          <w:color w:val="000000"/>
          <w:sz w:val="24"/>
          <w:szCs w:val="24"/>
        </w:rPr>
        <w:t>O</w:t>
      </w:r>
      <w:r w:rsidR="000D0DAF" w:rsidRPr="00DF40D7">
        <w:rPr>
          <w:rFonts w:asciiTheme="majorBidi" w:hAnsiTheme="majorBidi" w:cstheme="majorBidi"/>
          <w:color w:val="000000"/>
          <w:sz w:val="24"/>
          <w:szCs w:val="24"/>
          <w:vertAlign w:val="subscript"/>
        </w:rPr>
        <w:t>2</w:t>
      </w:r>
      <w:r w:rsidR="000D0DAF" w:rsidRPr="00097331">
        <w:rPr>
          <w:rFonts w:asciiTheme="majorBidi" w:hAnsiTheme="majorBidi" w:cstheme="majorBidi"/>
          <w:color w:val="000000"/>
          <w:sz w:val="24"/>
          <w:szCs w:val="24"/>
        </w:rPr>
        <w:t xml:space="preserve"> : </w:t>
      </w:r>
      <w:r w:rsidR="000D0DAF">
        <w:rPr>
          <w:rFonts w:asciiTheme="majorBidi" w:hAnsiTheme="majorBidi" w:cstheme="majorBidi"/>
          <w:sz w:val="24"/>
          <w:szCs w:val="24"/>
        </w:rPr>
        <w:t>ε</w:t>
      </w:r>
      <w:r w:rsidR="000D0DAF" w:rsidRPr="00903DE0">
        <w:rPr>
          <w:rFonts w:asciiTheme="majorBidi" w:hAnsiTheme="majorBidi" w:cstheme="majorBidi"/>
          <w:color w:val="000000"/>
          <w:sz w:val="24"/>
          <w:szCs w:val="24"/>
        </w:rPr>
        <w:t xml:space="preserve"> </w:t>
      </w:r>
      <w:r w:rsidR="000D0DAF" w:rsidRPr="000F7343">
        <w:rPr>
          <w:rFonts w:asciiTheme="majorBidi" w:hAnsiTheme="majorBidi" w:cstheme="majorBidi"/>
          <w:sz w:val="24"/>
          <w:szCs w:val="24"/>
        </w:rPr>
        <w:sym w:font="Symbol" w:char="F0BB"/>
      </w:r>
      <w:r w:rsidR="000D0DAF" w:rsidRPr="00097331">
        <w:rPr>
          <w:rFonts w:asciiTheme="majorBidi" w:hAnsiTheme="majorBidi" w:cstheme="majorBidi"/>
          <w:color w:val="000000"/>
          <w:sz w:val="24"/>
          <w:szCs w:val="24"/>
        </w:rPr>
        <w:t xml:space="preserve"> 18,6 L.mol</w:t>
      </w:r>
      <w:r w:rsidR="000D0DAF" w:rsidRPr="00505818">
        <w:rPr>
          <w:rFonts w:asciiTheme="majorBidi" w:hAnsiTheme="majorBidi" w:cstheme="majorBidi"/>
          <w:color w:val="000000"/>
          <w:sz w:val="24"/>
          <w:szCs w:val="24"/>
          <w:vertAlign w:val="superscript"/>
        </w:rPr>
        <w:t>-1</w:t>
      </w:r>
      <w:r w:rsidR="000D0DAF" w:rsidRPr="00097331">
        <w:rPr>
          <w:rFonts w:asciiTheme="majorBidi" w:hAnsiTheme="majorBidi" w:cstheme="majorBidi"/>
          <w:color w:val="000000"/>
          <w:sz w:val="24"/>
          <w:szCs w:val="24"/>
        </w:rPr>
        <w:t>.cm-</w:t>
      </w:r>
      <w:r w:rsidR="000D0DAF" w:rsidRPr="00505818">
        <w:rPr>
          <w:rFonts w:asciiTheme="majorBidi" w:hAnsiTheme="majorBidi" w:cstheme="majorBidi"/>
          <w:color w:val="000000"/>
          <w:sz w:val="24"/>
          <w:szCs w:val="24"/>
          <w:vertAlign w:val="superscript"/>
        </w:rPr>
        <w:t>1</w:t>
      </w:r>
      <w:r w:rsidR="000D0DAF" w:rsidRPr="00097331">
        <w:rPr>
          <w:rFonts w:asciiTheme="majorBidi" w:hAnsiTheme="majorBidi" w:cstheme="majorBidi"/>
          <w:color w:val="000000"/>
          <w:sz w:val="24"/>
          <w:szCs w:val="24"/>
        </w:rPr>
        <w:t>)</w:t>
      </w:r>
      <w:r w:rsidR="000D0DAF">
        <w:rPr>
          <w:rFonts w:asciiTheme="majorBidi" w:hAnsiTheme="majorBidi" w:cstheme="majorBidi"/>
          <w:color w:val="000000"/>
          <w:sz w:val="24"/>
          <w:szCs w:val="24"/>
        </w:rPr>
        <w:t>.</w:t>
      </w:r>
    </w:p>
    <w:p w:rsidR="000D0DAF" w:rsidRPr="00903DE0" w:rsidRDefault="000D0DAF" w:rsidP="00164BD8">
      <w:pPr>
        <w:autoSpaceDE w:val="0"/>
        <w:autoSpaceDN w:val="0"/>
        <w:adjustRightInd w:val="0"/>
        <w:jc w:val="both"/>
        <w:rPr>
          <w:rFonts w:asciiTheme="majorBidi" w:hAnsiTheme="majorBidi" w:cstheme="majorBidi"/>
          <w:i/>
          <w:iCs/>
          <w:sz w:val="24"/>
          <w:szCs w:val="24"/>
        </w:rPr>
      </w:pPr>
      <w:r>
        <w:rPr>
          <w:rFonts w:asciiTheme="majorBidi" w:hAnsiTheme="majorBidi" w:cstheme="majorBidi"/>
          <w:color w:val="000000"/>
          <w:sz w:val="24"/>
          <w:szCs w:val="24"/>
        </w:rPr>
        <w:t xml:space="preserve">          </w:t>
      </w:r>
      <w:r w:rsidR="005968D8">
        <w:rPr>
          <w:rFonts w:asciiTheme="majorBidi" w:hAnsiTheme="majorBidi" w:cstheme="majorBidi"/>
          <w:color w:val="000000"/>
          <w:sz w:val="24"/>
          <w:szCs w:val="24"/>
        </w:rPr>
        <w:t xml:space="preserve">  </w:t>
      </w:r>
      <w:r w:rsidRPr="00097331">
        <w:rPr>
          <w:rFonts w:asciiTheme="majorBidi" w:hAnsiTheme="majorBidi" w:cstheme="majorBidi"/>
          <w:color w:val="000000"/>
          <w:sz w:val="24"/>
          <w:szCs w:val="24"/>
        </w:rPr>
        <w:t xml:space="preserve">Lors de la mise en </w:t>
      </w:r>
      <w:proofErr w:type="spellStart"/>
      <w:r w:rsidRPr="00097331">
        <w:rPr>
          <w:rFonts w:asciiTheme="majorBidi" w:hAnsiTheme="majorBidi" w:cstheme="majorBidi"/>
          <w:color w:val="000000"/>
          <w:sz w:val="24"/>
          <w:szCs w:val="24"/>
        </w:rPr>
        <w:t>oeuvre</w:t>
      </w:r>
      <w:proofErr w:type="spellEnd"/>
      <w:r w:rsidRPr="00097331">
        <w:rPr>
          <w:rFonts w:asciiTheme="majorBidi" w:hAnsiTheme="majorBidi" w:cstheme="majorBidi"/>
          <w:color w:val="000000"/>
          <w:sz w:val="24"/>
          <w:szCs w:val="24"/>
        </w:rPr>
        <w:t xml:space="preserve"> du procédé photo-Fenton, nous pouvons considérer que les</w:t>
      </w:r>
      <w:r>
        <w:rPr>
          <w:rFonts w:asciiTheme="majorBidi" w:hAnsiTheme="majorBidi" w:cstheme="majorBidi"/>
          <w:color w:val="000000"/>
          <w:sz w:val="24"/>
          <w:szCs w:val="24"/>
        </w:rPr>
        <w:t xml:space="preserve"> </w:t>
      </w:r>
      <w:r w:rsidRPr="00097331">
        <w:rPr>
          <w:rFonts w:asciiTheme="majorBidi" w:hAnsiTheme="majorBidi" w:cstheme="majorBidi"/>
          <w:color w:val="000000"/>
          <w:sz w:val="24"/>
          <w:szCs w:val="24"/>
        </w:rPr>
        <w:t>principales vois de production de HO</w:t>
      </w:r>
      <w:r w:rsidRPr="00093C24">
        <w:rPr>
          <w:rFonts w:asciiTheme="majorBidi" w:hAnsiTheme="majorBidi" w:cstheme="majorBidi"/>
          <w:sz w:val="24"/>
          <w:szCs w:val="24"/>
          <w:vertAlign w:val="superscript"/>
        </w:rPr>
        <w:sym w:font="Symbol" w:char="F0B7"/>
      </w:r>
      <w:r>
        <w:rPr>
          <w:rFonts w:asciiTheme="majorBidi" w:hAnsiTheme="majorBidi" w:cstheme="majorBidi"/>
          <w:color w:val="000000"/>
          <w:sz w:val="24"/>
          <w:szCs w:val="24"/>
        </w:rPr>
        <w:t xml:space="preserve"> </w:t>
      </w:r>
      <w:r w:rsidRPr="00097331">
        <w:rPr>
          <w:rFonts w:asciiTheme="majorBidi" w:hAnsiTheme="majorBidi" w:cstheme="majorBidi"/>
          <w:color w:val="000000"/>
          <w:sz w:val="24"/>
          <w:szCs w:val="24"/>
        </w:rPr>
        <w:t xml:space="preserve">seront (voir Figure </w:t>
      </w:r>
      <w:r>
        <w:rPr>
          <w:rFonts w:asciiTheme="majorBidi" w:hAnsiTheme="majorBidi" w:cstheme="majorBidi"/>
          <w:color w:val="000000"/>
          <w:sz w:val="24"/>
          <w:szCs w:val="24"/>
        </w:rPr>
        <w:t>II</w:t>
      </w:r>
      <w:r w:rsidRPr="00097331">
        <w:rPr>
          <w:rFonts w:asciiTheme="majorBidi" w:hAnsiTheme="majorBidi" w:cstheme="majorBidi"/>
          <w:color w:val="000000"/>
          <w:sz w:val="24"/>
          <w:szCs w:val="24"/>
        </w:rPr>
        <w:t>.</w:t>
      </w:r>
      <w:r w:rsidR="00164BD8">
        <w:rPr>
          <w:rFonts w:asciiTheme="majorBidi" w:hAnsiTheme="majorBidi" w:cstheme="majorBidi"/>
          <w:color w:val="000000"/>
          <w:sz w:val="24"/>
          <w:szCs w:val="24"/>
        </w:rPr>
        <w:t>2.</w:t>
      </w:r>
      <w:r w:rsidRPr="00097331">
        <w:rPr>
          <w:rFonts w:asciiTheme="majorBidi" w:hAnsiTheme="majorBidi" w:cstheme="majorBidi"/>
          <w:color w:val="000000"/>
          <w:sz w:val="24"/>
          <w:szCs w:val="24"/>
        </w:rPr>
        <w:t>) :</w:t>
      </w:r>
    </w:p>
    <w:p w:rsidR="000D0DAF" w:rsidRPr="004B0893" w:rsidRDefault="000D0DAF" w:rsidP="000D0DAF">
      <w:pPr>
        <w:pStyle w:val="Paragraphedeliste"/>
        <w:numPr>
          <w:ilvl w:val="0"/>
          <w:numId w:val="17"/>
        </w:numPr>
        <w:autoSpaceDE w:val="0"/>
        <w:autoSpaceDN w:val="0"/>
        <w:adjustRightInd w:val="0"/>
        <w:spacing w:after="0" w:line="360" w:lineRule="auto"/>
        <w:jc w:val="both"/>
        <w:rPr>
          <w:rFonts w:asciiTheme="majorBidi" w:hAnsiTheme="majorBidi" w:cstheme="majorBidi"/>
          <w:color w:val="000000"/>
          <w:sz w:val="24"/>
          <w:szCs w:val="24"/>
        </w:rPr>
      </w:pPr>
      <w:proofErr w:type="spellStart"/>
      <w:r w:rsidRPr="004B0893">
        <w:rPr>
          <w:rFonts w:asciiTheme="majorBidi" w:hAnsiTheme="majorBidi" w:cstheme="majorBidi"/>
          <w:color w:val="000000"/>
          <w:sz w:val="24"/>
          <w:szCs w:val="24"/>
        </w:rPr>
        <w:t>photoréduction</w:t>
      </w:r>
      <w:proofErr w:type="spellEnd"/>
      <w:r w:rsidRPr="004B0893">
        <w:rPr>
          <w:rFonts w:asciiTheme="majorBidi" w:hAnsiTheme="majorBidi" w:cstheme="majorBidi"/>
          <w:color w:val="000000"/>
          <w:sz w:val="24"/>
          <w:szCs w:val="24"/>
        </w:rPr>
        <w:t xml:space="preserve"> directe du </w:t>
      </w:r>
      <w:r w:rsidRPr="00097331">
        <w:rPr>
          <w:rFonts w:asciiTheme="majorBidi" w:hAnsiTheme="majorBidi" w:cstheme="majorBidi"/>
          <w:color w:val="000000"/>
          <w:sz w:val="24"/>
          <w:szCs w:val="24"/>
        </w:rPr>
        <w:t>Fe</w:t>
      </w:r>
      <w:r w:rsidRPr="004B0893">
        <w:rPr>
          <w:rFonts w:asciiTheme="majorBidi" w:hAnsiTheme="majorBidi" w:cstheme="majorBidi"/>
          <w:color w:val="000000"/>
          <w:sz w:val="24"/>
          <w:szCs w:val="24"/>
          <w:vertAlign w:val="superscript"/>
        </w:rPr>
        <w:t>3+</w:t>
      </w:r>
      <w:r w:rsidRPr="004B0893">
        <w:rPr>
          <w:rFonts w:asciiTheme="majorBidi" w:hAnsiTheme="majorBidi" w:cstheme="majorBidi"/>
          <w:color w:val="000000"/>
          <w:sz w:val="24"/>
          <w:szCs w:val="24"/>
        </w:rPr>
        <w:t>,</w:t>
      </w:r>
    </w:p>
    <w:p w:rsidR="000D0DAF" w:rsidRPr="004B0893" w:rsidRDefault="000D0DAF" w:rsidP="000D0DAF">
      <w:pPr>
        <w:pStyle w:val="Paragraphedeliste"/>
        <w:numPr>
          <w:ilvl w:val="0"/>
          <w:numId w:val="17"/>
        </w:numPr>
        <w:autoSpaceDE w:val="0"/>
        <w:autoSpaceDN w:val="0"/>
        <w:adjustRightInd w:val="0"/>
        <w:spacing w:after="0" w:line="360" w:lineRule="auto"/>
        <w:jc w:val="both"/>
        <w:rPr>
          <w:rFonts w:asciiTheme="majorBidi" w:hAnsiTheme="majorBidi" w:cstheme="majorBidi"/>
          <w:color w:val="000000"/>
          <w:sz w:val="24"/>
          <w:szCs w:val="24"/>
        </w:rPr>
      </w:pPr>
      <w:r w:rsidRPr="004B0893">
        <w:rPr>
          <w:rFonts w:asciiTheme="majorBidi" w:hAnsiTheme="majorBidi" w:cstheme="majorBidi"/>
          <w:color w:val="000000"/>
          <w:sz w:val="24"/>
          <w:szCs w:val="24"/>
        </w:rPr>
        <w:t>photolyse de H</w:t>
      </w:r>
      <w:r w:rsidRPr="00DF40D7">
        <w:rPr>
          <w:rFonts w:asciiTheme="majorBidi" w:hAnsiTheme="majorBidi" w:cstheme="majorBidi"/>
          <w:color w:val="000000"/>
          <w:sz w:val="24"/>
          <w:szCs w:val="24"/>
          <w:vertAlign w:val="subscript"/>
        </w:rPr>
        <w:t>2</w:t>
      </w:r>
      <w:r w:rsidRPr="004B0893">
        <w:rPr>
          <w:rFonts w:asciiTheme="majorBidi" w:hAnsiTheme="majorBidi" w:cstheme="majorBidi"/>
          <w:color w:val="000000"/>
          <w:sz w:val="24"/>
          <w:szCs w:val="24"/>
        </w:rPr>
        <w:t>O</w:t>
      </w:r>
      <w:r w:rsidRPr="00DF40D7">
        <w:rPr>
          <w:rFonts w:asciiTheme="majorBidi" w:hAnsiTheme="majorBidi" w:cstheme="majorBidi"/>
          <w:color w:val="000000"/>
          <w:sz w:val="24"/>
          <w:szCs w:val="24"/>
          <w:vertAlign w:val="subscript"/>
        </w:rPr>
        <w:t>2</w:t>
      </w:r>
      <w:r w:rsidRPr="004B0893">
        <w:rPr>
          <w:rFonts w:asciiTheme="majorBidi" w:hAnsiTheme="majorBidi" w:cstheme="majorBidi"/>
          <w:color w:val="000000"/>
          <w:sz w:val="24"/>
          <w:szCs w:val="24"/>
        </w:rPr>
        <w:t xml:space="preserve"> (cette voie joue un rôle mineur en raison d’une part de l’absorption</w:t>
      </w:r>
      <w:r>
        <w:rPr>
          <w:rFonts w:asciiTheme="majorBidi" w:hAnsiTheme="majorBidi" w:cstheme="majorBidi"/>
          <w:color w:val="000000"/>
          <w:sz w:val="24"/>
          <w:szCs w:val="24"/>
        </w:rPr>
        <w:t xml:space="preserve"> </w:t>
      </w:r>
      <w:r w:rsidRPr="004B0893">
        <w:rPr>
          <w:rFonts w:asciiTheme="majorBidi" w:hAnsiTheme="majorBidi" w:cstheme="majorBidi"/>
          <w:color w:val="000000"/>
          <w:sz w:val="24"/>
          <w:szCs w:val="24"/>
        </w:rPr>
        <w:t>des photons par le fer ferrique et d’autre part de sa faible vitesse de photolyse,</w:t>
      </w:r>
    </w:p>
    <w:p w:rsidR="000D0DAF" w:rsidRDefault="000D0DAF" w:rsidP="000D0DAF">
      <w:pPr>
        <w:pStyle w:val="Paragraphedeliste"/>
        <w:numPr>
          <w:ilvl w:val="0"/>
          <w:numId w:val="17"/>
        </w:numPr>
        <w:autoSpaceDE w:val="0"/>
        <w:autoSpaceDN w:val="0"/>
        <w:adjustRightInd w:val="0"/>
        <w:spacing w:after="0" w:line="360" w:lineRule="auto"/>
        <w:jc w:val="both"/>
        <w:rPr>
          <w:rFonts w:asciiTheme="majorBidi" w:hAnsiTheme="majorBidi" w:cstheme="majorBidi"/>
          <w:color w:val="000000"/>
          <w:sz w:val="24"/>
          <w:szCs w:val="24"/>
        </w:rPr>
      </w:pPr>
      <w:r w:rsidRPr="004B0893">
        <w:rPr>
          <w:rFonts w:asciiTheme="majorBidi" w:hAnsiTheme="majorBidi" w:cstheme="majorBidi"/>
          <w:color w:val="000000"/>
          <w:sz w:val="24"/>
          <w:szCs w:val="24"/>
        </w:rPr>
        <w:t>réaction de Fenton : réaction entre H</w:t>
      </w:r>
      <w:r w:rsidRPr="004B0893">
        <w:rPr>
          <w:rFonts w:asciiTheme="majorBidi" w:hAnsiTheme="majorBidi" w:cstheme="majorBidi"/>
          <w:color w:val="000000"/>
          <w:sz w:val="24"/>
          <w:szCs w:val="24"/>
          <w:vertAlign w:val="subscript"/>
        </w:rPr>
        <w:t>2</w:t>
      </w:r>
      <w:r w:rsidRPr="004B0893">
        <w:rPr>
          <w:rFonts w:asciiTheme="majorBidi" w:hAnsiTheme="majorBidi" w:cstheme="majorBidi"/>
          <w:color w:val="000000"/>
          <w:sz w:val="24"/>
          <w:szCs w:val="24"/>
        </w:rPr>
        <w:t>O</w:t>
      </w:r>
      <w:r w:rsidRPr="004B0893">
        <w:rPr>
          <w:rFonts w:asciiTheme="majorBidi" w:hAnsiTheme="majorBidi" w:cstheme="majorBidi"/>
          <w:color w:val="000000"/>
          <w:sz w:val="24"/>
          <w:szCs w:val="24"/>
          <w:vertAlign w:val="subscript"/>
        </w:rPr>
        <w:t>2</w:t>
      </w:r>
      <w:r w:rsidRPr="004B0893">
        <w:rPr>
          <w:rFonts w:asciiTheme="majorBidi" w:hAnsiTheme="majorBidi" w:cstheme="majorBidi"/>
          <w:color w:val="000000"/>
          <w:sz w:val="24"/>
          <w:szCs w:val="24"/>
        </w:rPr>
        <w:t xml:space="preserve"> avec les ions </w:t>
      </w:r>
      <w:r w:rsidRPr="00097331">
        <w:rPr>
          <w:rFonts w:asciiTheme="majorBidi" w:hAnsiTheme="majorBidi" w:cstheme="majorBidi"/>
          <w:color w:val="000000"/>
          <w:sz w:val="24"/>
          <w:szCs w:val="24"/>
        </w:rPr>
        <w:t>Fe</w:t>
      </w:r>
      <w:r>
        <w:rPr>
          <w:rFonts w:asciiTheme="majorBidi" w:hAnsiTheme="majorBidi" w:cstheme="majorBidi"/>
          <w:color w:val="000000"/>
          <w:sz w:val="24"/>
          <w:szCs w:val="24"/>
          <w:vertAlign w:val="superscript"/>
        </w:rPr>
        <w:t>2</w:t>
      </w:r>
      <w:r w:rsidRPr="004B0893">
        <w:rPr>
          <w:rFonts w:asciiTheme="majorBidi" w:hAnsiTheme="majorBidi" w:cstheme="majorBidi"/>
          <w:color w:val="000000"/>
          <w:sz w:val="24"/>
          <w:szCs w:val="24"/>
          <w:vertAlign w:val="superscript"/>
        </w:rPr>
        <w:t>+</w:t>
      </w:r>
      <w:r w:rsidRPr="004B0893">
        <w:rPr>
          <w:rFonts w:asciiTheme="majorBidi" w:hAnsiTheme="majorBidi" w:cstheme="majorBidi"/>
          <w:color w:val="000000"/>
          <w:sz w:val="24"/>
          <w:szCs w:val="24"/>
        </w:rPr>
        <w:t xml:space="preserve"> formés par</w:t>
      </w:r>
      <w:r>
        <w:rPr>
          <w:rFonts w:asciiTheme="majorBidi" w:hAnsiTheme="majorBidi" w:cstheme="majorBidi"/>
          <w:color w:val="000000"/>
          <w:sz w:val="24"/>
          <w:szCs w:val="24"/>
        </w:rPr>
        <w:t xml:space="preserve"> </w:t>
      </w:r>
      <w:proofErr w:type="spellStart"/>
      <w:r w:rsidRPr="004B0893">
        <w:rPr>
          <w:rFonts w:asciiTheme="majorBidi" w:hAnsiTheme="majorBidi" w:cstheme="majorBidi"/>
          <w:color w:val="000000"/>
          <w:sz w:val="24"/>
          <w:szCs w:val="24"/>
        </w:rPr>
        <w:t>photoréduction</w:t>
      </w:r>
      <w:proofErr w:type="spellEnd"/>
      <w:r w:rsidRPr="004B0893">
        <w:rPr>
          <w:rFonts w:asciiTheme="majorBidi" w:hAnsiTheme="majorBidi" w:cstheme="majorBidi"/>
          <w:color w:val="000000"/>
          <w:sz w:val="24"/>
          <w:szCs w:val="24"/>
        </w:rPr>
        <w:t xml:space="preserve"> du </w:t>
      </w:r>
      <w:r w:rsidRPr="00097331">
        <w:rPr>
          <w:rFonts w:asciiTheme="majorBidi" w:hAnsiTheme="majorBidi" w:cstheme="majorBidi"/>
          <w:color w:val="000000"/>
          <w:sz w:val="24"/>
          <w:szCs w:val="24"/>
        </w:rPr>
        <w:t>Fe</w:t>
      </w:r>
      <w:r w:rsidRPr="004B0893">
        <w:rPr>
          <w:rFonts w:asciiTheme="majorBidi" w:hAnsiTheme="majorBidi" w:cstheme="majorBidi"/>
          <w:color w:val="000000"/>
          <w:sz w:val="24"/>
          <w:szCs w:val="24"/>
          <w:vertAlign w:val="superscript"/>
        </w:rPr>
        <w:t>3+</w:t>
      </w:r>
      <w:r w:rsidRPr="004B0893">
        <w:rPr>
          <w:rFonts w:asciiTheme="majorBidi" w:hAnsiTheme="majorBidi" w:cstheme="majorBidi"/>
          <w:color w:val="000000"/>
          <w:sz w:val="24"/>
          <w:szCs w:val="24"/>
        </w:rPr>
        <w:t>.</w:t>
      </w:r>
    </w:p>
    <w:p w:rsidR="00505818" w:rsidRDefault="00505818" w:rsidP="00505818">
      <w:pPr>
        <w:keepNext/>
        <w:autoSpaceDE w:val="0"/>
        <w:autoSpaceDN w:val="0"/>
        <w:adjustRightInd w:val="0"/>
        <w:spacing w:after="0" w:line="360" w:lineRule="auto"/>
        <w:jc w:val="center"/>
      </w:pPr>
      <w:r w:rsidRPr="00505818">
        <w:rPr>
          <w:rFonts w:asciiTheme="majorBidi" w:hAnsiTheme="majorBidi" w:cstheme="majorBidi"/>
          <w:noProof/>
          <w:color w:val="000000"/>
          <w:sz w:val="24"/>
          <w:szCs w:val="24"/>
        </w:rPr>
        <w:lastRenderedPageBreak/>
        <w:drawing>
          <wp:inline distT="0" distB="0" distL="0" distR="0">
            <wp:extent cx="5019212" cy="2517168"/>
            <wp:effectExtent l="19050" t="0" r="0" b="0"/>
            <wp:docPr id="1" name="Imag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06">
                      <a:lum bright="10000"/>
                    </a:blip>
                    <a:srcRect/>
                    <a:stretch>
                      <a:fillRect/>
                    </a:stretch>
                  </pic:blipFill>
                  <pic:spPr bwMode="auto">
                    <a:xfrm>
                      <a:off x="0" y="0"/>
                      <a:ext cx="5032925" cy="2524045"/>
                    </a:xfrm>
                    <a:prstGeom prst="rect">
                      <a:avLst/>
                    </a:prstGeom>
                    <a:noFill/>
                    <a:ln w="9525">
                      <a:noFill/>
                      <a:miter lim="800000"/>
                      <a:headEnd/>
                      <a:tailEnd/>
                    </a:ln>
                  </pic:spPr>
                </pic:pic>
              </a:graphicData>
            </a:graphic>
          </wp:inline>
        </w:drawing>
      </w:r>
    </w:p>
    <w:p w:rsidR="00505818" w:rsidRPr="00AA0A7E" w:rsidRDefault="00505818" w:rsidP="006B358E">
      <w:pPr>
        <w:pStyle w:val="Lgende"/>
        <w:jc w:val="center"/>
        <w:rPr>
          <w:rFonts w:asciiTheme="majorBidi" w:hAnsiTheme="majorBidi" w:cstheme="majorBidi"/>
          <w:b w:val="0"/>
          <w:bCs w:val="0"/>
          <w:color w:val="000000"/>
          <w:sz w:val="24"/>
          <w:szCs w:val="24"/>
        </w:rPr>
      </w:pPr>
      <w:r w:rsidRPr="00FA3C12">
        <w:rPr>
          <w:sz w:val="22"/>
          <w:szCs w:val="22"/>
        </w:rPr>
        <w:t>Figure II.</w:t>
      </w:r>
      <w:r w:rsidR="0054152F" w:rsidRPr="00FA3C12">
        <w:rPr>
          <w:sz w:val="22"/>
          <w:szCs w:val="22"/>
        </w:rPr>
        <w:fldChar w:fldCharType="begin"/>
      </w:r>
      <w:r w:rsidRPr="00FA3C12">
        <w:rPr>
          <w:sz w:val="22"/>
          <w:szCs w:val="22"/>
        </w:rPr>
        <w:instrText xml:space="preserve"> SEQ Figure \* ARABIC </w:instrText>
      </w:r>
      <w:r w:rsidR="0054152F" w:rsidRPr="00FA3C12">
        <w:rPr>
          <w:sz w:val="22"/>
          <w:szCs w:val="22"/>
        </w:rPr>
        <w:fldChar w:fldCharType="separate"/>
      </w:r>
      <w:r w:rsidR="00B25CF5">
        <w:rPr>
          <w:noProof/>
          <w:sz w:val="22"/>
          <w:szCs w:val="22"/>
        </w:rPr>
        <w:t>2</w:t>
      </w:r>
      <w:r w:rsidR="0054152F" w:rsidRPr="00FA3C12">
        <w:rPr>
          <w:sz w:val="22"/>
          <w:szCs w:val="22"/>
        </w:rPr>
        <w:fldChar w:fldCharType="end"/>
      </w:r>
      <w:r w:rsidRPr="00FA3C12">
        <w:rPr>
          <w:sz w:val="22"/>
          <w:szCs w:val="22"/>
        </w:rPr>
        <w:t>.</w:t>
      </w:r>
      <w:r w:rsidRPr="00FA3C12">
        <w:rPr>
          <w:b w:val="0"/>
          <w:bCs w:val="0"/>
          <w:sz w:val="22"/>
          <w:szCs w:val="22"/>
        </w:rPr>
        <w:t xml:space="preserve"> Schéma des réactions chimiques lors la réaction de Photo-Fenton</w:t>
      </w:r>
      <w:r w:rsidRPr="00505818">
        <w:rPr>
          <w:b w:val="0"/>
          <w:bCs w:val="0"/>
          <w:sz w:val="24"/>
          <w:szCs w:val="24"/>
        </w:rPr>
        <w:t xml:space="preserve">. </w:t>
      </w:r>
      <w:r w:rsidRPr="006B358E">
        <w:rPr>
          <w:rFonts w:asciiTheme="majorBidi" w:hAnsiTheme="majorBidi" w:cstheme="majorBidi"/>
          <w:color w:val="548DD4" w:themeColor="text2" w:themeTint="99"/>
          <w:sz w:val="24"/>
          <w:szCs w:val="24"/>
          <w:vertAlign w:val="superscript"/>
        </w:rPr>
        <w:t>[</w:t>
      </w:r>
      <w:r w:rsidR="006B358E" w:rsidRPr="006B358E">
        <w:rPr>
          <w:rFonts w:asciiTheme="majorBidi" w:hAnsiTheme="majorBidi" w:cstheme="majorBidi"/>
          <w:color w:val="548DD4" w:themeColor="text2" w:themeTint="99"/>
          <w:sz w:val="24"/>
          <w:szCs w:val="24"/>
          <w:vertAlign w:val="superscript"/>
        </w:rPr>
        <w:t>82</w:t>
      </w:r>
      <w:r w:rsidRPr="006B358E">
        <w:rPr>
          <w:rFonts w:asciiTheme="majorBidi" w:hAnsiTheme="majorBidi" w:cstheme="majorBidi"/>
          <w:color w:val="548DD4" w:themeColor="text2" w:themeTint="99"/>
          <w:sz w:val="24"/>
          <w:szCs w:val="24"/>
          <w:vertAlign w:val="superscript"/>
        </w:rPr>
        <w:t>]</w:t>
      </w:r>
    </w:p>
    <w:p w:rsidR="00505818" w:rsidRPr="00AA0A7E" w:rsidRDefault="00505818" w:rsidP="00505818">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 xml:space="preserve">           </w:t>
      </w:r>
      <w:r w:rsidRPr="00AA0A7E">
        <w:rPr>
          <w:rFonts w:asciiTheme="majorBidi" w:hAnsiTheme="majorBidi" w:cstheme="majorBidi"/>
          <w:sz w:val="24"/>
          <w:szCs w:val="24"/>
        </w:rPr>
        <w:t>A est le micropolluant à dégrader</w:t>
      </w:r>
    </w:p>
    <w:p w:rsidR="00D048D3" w:rsidRPr="00D048D3" w:rsidRDefault="00D048D3" w:rsidP="00D048D3">
      <w:pPr>
        <w:pStyle w:val="Paragraphedeliste"/>
        <w:numPr>
          <w:ilvl w:val="0"/>
          <w:numId w:val="20"/>
        </w:numPr>
        <w:autoSpaceDE w:val="0"/>
        <w:autoSpaceDN w:val="0"/>
        <w:adjustRightInd w:val="0"/>
        <w:spacing w:after="0" w:line="240" w:lineRule="auto"/>
        <w:rPr>
          <w:rFonts w:ascii="TimesNewRomanPS-BoldMT" w:hAnsi="TimesNewRomanPS-BoldMT" w:cs="TimesNewRomanPS-BoldMT"/>
          <w:b/>
          <w:bCs/>
          <w:sz w:val="24"/>
          <w:szCs w:val="24"/>
        </w:rPr>
      </w:pPr>
      <w:r w:rsidRPr="00D048D3">
        <w:rPr>
          <w:rFonts w:ascii="TimesNewRomanPS-BoldMT" w:hAnsi="TimesNewRomanPS-BoldMT" w:cs="TimesNewRomanPS-BoldMT"/>
          <w:b/>
          <w:bCs/>
          <w:sz w:val="24"/>
          <w:szCs w:val="24"/>
        </w:rPr>
        <w:t>Avantages</w:t>
      </w:r>
    </w:p>
    <w:p w:rsidR="00D048D3" w:rsidRPr="00D048D3" w:rsidRDefault="00D048D3" w:rsidP="00D048D3">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D048D3">
        <w:rPr>
          <w:rFonts w:asciiTheme="majorBidi" w:hAnsiTheme="majorBidi" w:cstheme="majorBidi"/>
          <w:sz w:val="24"/>
          <w:szCs w:val="24"/>
        </w:rPr>
        <w:t>Les avantages du procédé photo-Fenton au-delà de la réaction de Fenton sont les</w:t>
      </w:r>
      <w:r>
        <w:rPr>
          <w:rFonts w:asciiTheme="majorBidi" w:hAnsiTheme="majorBidi" w:cstheme="majorBidi"/>
          <w:sz w:val="24"/>
          <w:szCs w:val="24"/>
        </w:rPr>
        <w:t xml:space="preserve"> </w:t>
      </w:r>
      <w:r w:rsidRPr="00D048D3">
        <w:rPr>
          <w:rFonts w:asciiTheme="majorBidi" w:hAnsiTheme="majorBidi" w:cstheme="majorBidi"/>
          <w:sz w:val="24"/>
          <w:szCs w:val="24"/>
        </w:rPr>
        <w:t>suivants :</w:t>
      </w:r>
    </w:p>
    <w:p w:rsidR="00D048D3" w:rsidRPr="00AA68E2" w:rsidRDefault="00D048D3" w:rsidP="00AA68E2">
      <w:pPr>
        <w:pStyle w:val="Paragraphedeliste"/>
        <w:numPr>
          <w:ilvl w:val="0"/>
          <w:numId w:val="25"/>
        </w:numPr>
        <w:autoSpaceDE w:val="0"/>
        <w:autoSpaceDN w:val="0"/>
        <w:adjustRightInd w:val="0"/>
        <w:spacing w:after="0" w:line="360" w:lineRule="auto"/>
        <w:jc w:val="both"/>
        <w:rPr>
          <w:rFonts w:asciiTheme="majorBidi" w:hAnsiTheme="majorBidi" w:cstheme="majorBidi"/>
          <w:sz w:val="24"/>
          <w:szCs w:val="24"/>
        </w:rPr>
      </w:pPr>
      <w:r w:rsidRPr="00D048D3">
        <w:rPr>
          <w:rFonts w:asciiTheme="majorBidi" w:hAnsiTheme="majorBidi" w:cstheme="majorBidi"/>
          <w:sz w:val="24"/>
          <w:szCs w:val="24"/>
        </w:rPr>
        <w:t>un apport supplémentaire de radicaux •OH par la photo-réduction du Fe</w:t>
      </w:r>
      <w:r w:rsidRPr="00AA68E2">
        <w:rPr>
          <w:rFonts w:asciiTheme="majorBidi" w:hAnsiTheme="majorBidi" w:cstheme="majorBidi"/>
          <w:sz w:val="24"/>
          <w:szCs w:val="24"/>
          <w:vertAlign w:val="superscript"/>
        </w:rPr>
        <w:t>3+</w:t>
      </w:r>
      <w:r w:rsidRPr="00D048D3">
        <w:rPr>
          <w:rFonts w:asciiTheme="majorBidi" w:hAnsiTheme="majorBidi" w:cstheme="majorBidi"/>
          <w:sz w:val="24"/>
          <w:szCs w:val="24"/>
        </w:rPr>
        <w:t xml:space="preserve"> (complexe</w:t>
      </w:r>
      <w:r w:rsidR="00AA68E2">
        <w:rPr>
          <w:rFonts w:asciiTheme="majorBidi" w:hAnsiTheme="majorBidi" w:cstheme="majorBidi"/>
          <w:sz w:val="24"/>
          <w:szCs w:val="24"/>
        </w:rPr>
        <w:t xml:space="preserve"> </w:t>
      </w:r>
      <w:r w:rsidRPr="00AA68E2">
        <w:rPr>
          <w:rFonts w:asciiTheme="majorBidi" w:hAnsiTheme="majorBidi" w:cstheme="majorBidi"/>
          <w:sz w:val="24"/>
          <w:szCs w:val="24"/>
        </w:rPr>
        <w:t>ferrique Fe(OH</w:t>
      </w:r>
      <w:proofErr w:type="gramStart"/>
      <w:r w:rsidRPr="00AA68E2">
        <w:rPr>
          <w:rFonts w:asciiTheme="majorBidi" w:hAnsiTheme="majorBidi" w:cstheme="majorBidi"/>
          <w:sz w:val="24"/>
          <w:szCs w:val="24"/>
        </w:rPr>
        <w:t>)</w:t>
      </w:r>
      <w:r w:rsidRPr="00AA68E2">
        <w:rPr>
          <w:rFonts w:asciiTheme="majorBidi" w:hAnsiTheme="majorBidi" w:cstheme="majorBidi"/>
          <w:sz w:val="24"/>
          <w:szCs w:val="24"/>
          <w:vertAlign w:val="superscript"/>
        </w:rPr>
        <w:t>2</w:t>
      </w:r>
      <w:proofErr w:type="gramEnd"/>
      <w:r w:rsidRPr="00AA68E2">
        <w:rPr>
          <w:rFonts w:asciiTheme="majorBidi" w:hAnsiTheme="majorBidi" w:cstheme="majorBidi"/>
          <w:sz w:val="24"/>
          <w:szCs w:val="24"/>
          <w:vertAlign w:val="superscript"/>
        </w:rPr>
        <w:t>+</w:t>
      </w:r>
      <w:r w:rsidRPr="00AA68E2">
        <w:rPr>
          <w:rFonts w:asciiTheme="majorBidi" w:hAnsiTheme="majorBidi" w:cstheme="majorBidi"/>
          <w:sz w:val="24"/>
          <w:szCs w:val="24"/>
        </w:rPr>
        <w:t>);</w:t>
      </w:r>
    </w:p>
    <w:p w:rsidR="00D048D3" w:rsidRPr="00D048D3" w:rsidRDefault="00D048D3" w:rsidP="00D048D3">
      <w:pPr>
        <w:pStyle w:val="Paragraphedeliste"/>
        <w:numPr>
          <w:ilvl w:val="0"/>
          <w:numId w:val="25"/>
        </w:numPr>
        <w:autoSpaceDE w:val="0"/>
        <w:autoSpaceDN w:val="0"/>
        <w:adjustRightInd w:val="0"/>
        <w:spacing w:after="0" w:line="360" w:lineRule="auto"/>
        <w:jc w:val="both"/>
        <w:rPr>
          <w:rFonts w:asciiTheme="majorBidi" w:hAnsiTheme="majorBidi" w:cstheme="majorBidi"/>
          <w:sz w:val="24"/>
          <w:szCs w:val="24"/>
        </w:rPr>
      </w:pPr>
      <w:r w:rsidRPr="00D048D3">
        <w:rPr>
          <w:rFonts w:asciiTheme="majorBidi" w:hAnsiTheme="majorBidi" w:cstheme="majorBidi"/>
          <w:sz w:val="24"/>
          <w:szCs w:val="24"/>
        </w:rPr>
        <w:t xml:space="preserve">une production </w:t>
      </w:r>
      <w:r w:rsidRPr="00D048D3">
        <w:rPr>
          <w:rFonts w:asciiTheme="majorBidi" w:hAnsiTheme="majorBidi" w:cstheme="majorBidi"/>
          <w:i/>
          <w:iCs/>
          <w:sz w:val="24"/>
          <w:szCs w:val="24"/>
        </w:rPr>
        <w:t xml:space="preserve">in situ </w:t>
      </w:r>
      <w:r w:rsidRPr="00D048D3">
        <w:rPr>
          <w:rFonts w:asciiTheme="majorBidi" w:hAnsiTheme="majorBidi" w:cstheme="majorBidi"/>
          <w:sz w:val="24"/>
          <w:szCs w:val="24"/>
        </w:rPr>
        <w:t>d’ions ferreux qui catalysent la réaction de Fenton;</w:t>
      </w:r>
    </w:p>
    <w:p w:rsidR="00D048D3" w:rsidRPr="00D048D3" w:rsidRDefault="00D048D3" w:rsidP="0014594A">
      <w:pPr>
        <w:pStyle w:val="Paragraphedeliste"/>
        <w:numPr>
          <w:ilvl w:val="0"/>
          <w:numId w:val="25"/>
        </w:numPr>
        <w:autoSpaceDE w:val="0"/>
        <w:autoSpaceDN w:val="0"/>
        <w:adjustRightInd w:val="0"/>
        <w:spacing w:after="0" w:line="360" w:lineRule="auto"/>
        <w:jc w:val="both"/>
        <w:rPr>
          <w:rFonts w:asciiTheme="majorBidi" w:hAnsiTheme="majorBidi" w:cstheme="majorBidi"/>
          <w:sz w:val="24"/>
          <w:szCs w:val="24"/>
        </w:rPr>
      </w:pPr>
      <w:r w:rsidRPr="00D048D3">
        <w:rPr>
          <w:rFonts w:asciiTheme="majorBidi" w:hAnsiTheme="majorBidi" w:cstheme="majorBidi"/>
          <w:sz w:val="24"/>
          <w:szCs w:val="24"/>
        </w:rPr>
        <w:t>une minimisation de la réduction des •OH par le Fe</w:t>
      </w:r>
      <w:r w:rsidRPr="00524D4F">
        <w:rPr>
          <w:rFonts w:asciiTheme="majorBidi" w:hAnsiTheme="majorBidi" w:cstheme="majorBidi"/>
          <w:sz w:val="24"/>
          <w:szCs w:val="24"/>
          <w:vertAlign w:val="superscript"/>
        </w:rPr>
        <w:t>2+</w:t>
      </w:r>
      <w:r w:rsidRPr="00D048D3">
        <w:rPr>
          <w:rFonts w:asciiTheme="majorBidi" w:hAnsiTheme="majorBidi" w:cstheme="majorBidi"/>
          <w:sz w:val="24"/>
          <w:szCs w:val="24"/>
        </w:rPr>
        <w:t xml:space="preserve"> puisque ce dernier est introduit</w:t>
      </w:r>
      <w:r>
        <w:rPr>
          <w:rFonts w:asciiTheme="majorBidi" w:hAnsiTheme="majorBidi" w:cstheme="majorBidi"/>
          <w:sz w:val="24"/>
          <w:szCs w:val="24"/>
        </w:rPr>
        <w:t xml:space="preserve"> </w:t>
      </w:r>
      <w:r w:rsidRPr="00D048D3">
        <w:rPr>
          <w:rFonts w:asciiTheme="majorBidi" w:hAnsiTheme="majorBidi" w:cstheme="majorBidi"/>
          <w:sz w:val="24"/>
          <w:szCs w:val="24"/>
        </w:rPr>
        <w:t xml:space="preserve">dans le milieu réactionnel en quantité catalytique et régénéré </w:t>
      </w:r>
      <w:r w:rsidRPr="00F83AE6">
        <w:rPr>
          <w:rFonts w:asciiTheme="majorBidi" w:hAnsiTheme="majorBidi" w:cstheme="majorBidi"/>
          <w:i/>
          <w:iCs/>
          <w:sz w:val="24"/>
          <w:szCs w:val="24"/>
        </w:rPr>
        <w:t xml:space="preserve">in situ </w:t>
      </w:r>
      <w:r w:rsidR="0014594A" w:rsidRPr="00AA68E2">
        <w:rPr>
          <w:rFonts w:asciiTheme="majorBidi" w:hAnsiTheme="majorBidi" w:cstheme="majorBidi"/>
          <w:b/>
          <w:bCs/>
          <w:color w:val="548DD4" w:themeColor="text2" w:themeTint="99"/>
          <w:sz w:val="24"/>
          <w:szCs w:val="24"/>
          <w:vertAlign w:val="superscript"/>
        </w:rPr>
        <w:t>[83]</w:t>
      </w:r>
      <w:r w:rsidRPr="00D048D3">
        <w:rPr>
          <w:rFonts w:asciiTheme="majorBidi" w:hAnsiTheme="majorBidi" w:cstheme="majorBidi"/>
          <w:sz w:val="24"/>
          <w:szCs w:val="24"/>
        </w:rPr>
        <w:t>;</w:t>
      </w:r>
    </w:p>
    <w:p w:rsidR="00D048D3" w:rsidRPr="00D048D3" w:rsidRDefault="00AA68E2" w:rsidP="00D048D3">
      <w:pPr>
        <w:pStyle w:val="Paragraphedeliste"/>
        <w:numPr>
          <w:ilvl w:val="0"/>
          <w:numId w:val="25"/>
        </w:numPr>
        <w:autoSpaceDE w:val="0"/>
        <w:autoSpaceDN w:val="0"/>
        <w:adjustRightInd w:val="0"/>
        <w:spacing w:after="0" w:line="360" w:lineRule="auto"/>
        <w:jc w:val="both"/>
        <w:rPr>
          <w:rFonts w:asciiTheme="majorBidi" w:hAnsiTheme="majorBidi" w:cstheme="majorBidi"/>
          <w:sz w:val="24"/>
          <w:szCs w:val="24"/>
        </w:rPr>
      </w:pPr>
      <w:r w:rsidRPr="00D048D3">
        <w:rPr>
          <w:rFonts w:asciiTheme="majorBidi" w:hAnsiTheme="majorBidi" w:cstheme="majorBidi"/>
          <w:sz w:val="24"/>
          <w:szCs w:val="24"/>
        </w:rPr>
        <w:t>élimination</w:t>
      </w:r>
      <w:r w:rsidR="00D048D3" w:rsidRPr="00D048D3">
        <w:rPr>
          <w:rFonts w:asciiTheme="majorBidi" w:hAnsiTheme="majorBidi" w:cstheme="majorBidi"/>
          <w:sz w:val="24"/>
          <w:szCs w:val="24"/>
        </w:rPr>
        <w:t xml:space="preserve"> de la formation de boues de </w:t>
      </w:r>
      <w:proofErr w:type="spellStart"/>
      <w:r w:rsidR="00D048D3" w:rsidRPr="00D048D3">
        <w:rPr>
          <w:rFonts w:asciiTheme="majorBidi" w:hAnsiTheme="majorBidi" w:cstheme="majorBidi"/>
          <w:sz w:val="24"/>
          <w:szCs w:val="24"/>
        </w:rPr>
        <w:t>process</w:t>
      </w:r>
      <w:proofErr w:type="spellEnd"/>
      <w:r w:rsidR="00D048D3" w:rsidRPr="00D048D3">
        <w:rPr>
          <w:rFonts w:asciiTheme="majorBidi" w:hAnsiTheme="majorBidi" w:cstheme="majorBidi"/>
          <w:sz w:val="24"/>
          <w:szCs w:val="24"/>
        </w:rPr>
        <w:t>.</w:t>
      </w:r>
    </w:p>
    <w:p w:rsidR="00D048D3" w:rsidRPr="00D048D3" w:rsidRDefault="00D048D3" w:rsidP="00D048D3">
      <w:pPr>
        <w:pStyle w:val="Paragraphedeliste"/>
        <w:numPr>
          <w:ilvl w:val="0"/>
          <w:numId w:val="20"/>
        </w:numPr>
        <w:autoSpaceDE w:val="0"/>
        <w:autoSpaceDN w:val="0"/>
        <w:adjustRightInd w:val="0"/>
        <w:spacing w:after="0" w:line="360" w:lineRule="auto"/>
        <w:jc w:val="both"/>
        <w:rPr>
          <w:rFonts w:asciiTheme="majorBidi" w:hAnsiTheme="majorBidi" w:cstheme="majorBidi"/>
          <w:b/>
          <w:bCs/>
          <w:sz w:val="24"/>
          <w:szCs w:val="24"/>
        </w:rPr>
      </w:pPr>
      <w:r w:rsidRPr="00D048D3">
        <w:rPr>
          <w:rFonts w:asciiTheme="majorBidi" w:hAnsiTheme="majorBidi" w:cstheme="majorBidi"/>
          <w:b/>
          <w:bCs/>
          <w:sz w:val="24"/>
          <w:szCs w:val="24"/>
        </w:rPr>
        <w:t>Inconvénients</w:t>
      </w:r>
    </w:p>
    <w:p w:rsidR="00D048D3" w:rsidRPr="00D048D3" w:rsidRDefault="00D048D3" w:rsidP="00D048D3">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D048D3">
        <w:rPr>
          <w:rFonts w:asciiTheme="majorBidi" w:hAnsiTheme="majorBidi" w:cstheme="majorBidi"/>
          <w:sz w:val="24"/>
          <w:szCs w:val="24"/>
        </w:rPr>
        <w:t>Un des inconvénients de cette technique est l’apport continu d’énergie externe</w:t>
      </w:r>
      <w:r>
        <w:rPr>
          <w:rFonts w:asciiTheme="majorBidi" w:hAnsiTheme="majorBidi" w:cstheme="majorBidi"/>
          <w:sz w:val="24"/>
          <w:szCs w:val="24"/>
        </w:rPr>
        <w:t xml:space="preserve"> </w:t>
      </w:r>
      <w:r w:rsidRPr="00D048D3">
        <w:rPr>
          <w:rFonts w:asciiTheme="majorBidi" w:hAnsiTheme="majorBidi" w:cstheme="majorBidi"/>
          <w:sz w:val="24"/>
          <w:szCs w:val="24"/>
        </w:rPr>
        <w:t>(rayonnement UV) par utilisation d’une lampe UV dont la durée de vie et l’énergie électrique</w:t>
      </w:r>
      <w:r>
        <w:rPr>
          <w:rFonts w:asciiTheme="majorBidi" w:hAnsiTheme="majorBidi" w:cstheme="majorBidi"/>
          <w:sz w:val="24"/>
          <w:szCs w:val="24"/>
        </w:rPr>
        <w:t xml:space="preserve"> </w:t>
      </w:r>
      <w:r w:rsidRPr="00D048D3">
        <w:rPr>
          <w:rFonts w:asciiTheme="majorBidi" w:hAnsiTheme="majorBidi" w:cstheme="majorBidi"/>
          <w:sz w:val="24"/>
          <w:szCs w:val="24"/>
        </w:rPr>
        <w:t>consommée est à prendre en compte.</w:t>
      </w:r>
    </w:p>
    <w:p w:rsidR="00D048D3" w:rsidRDefault="005968D8" w:rsidP="00454281">
      <w:pPr>
        <w:spacing w:line="360" w:lineRule="auto"/>
        <w:jc w:val="both"/>
        <w:rPr>
          <w:rFonts w:asciiTheme="majorBidi" w:hAnsiTheme="majorBidi" w:cstheme="majorBidi"/>
          <w:b/>
          <w:bCs/>
          <w:sz w:val="28"/>
          <w:szCs w:val="28"/>
        </w:rPr>
      </w:pPr>
      <w:r>
        <w:rPr>
          <w:rFonts w:asciiTheme="majorBidi" w:hAnsiTheme="majorBidi" w:cstheme="majorBidi"/>
          <w:b/>
          <w:bCs/>
          <w:sz w:val="24"/>
          <w:szCs w:val="24"/>
        </w:rPr>
        <w:t xml:space="preserve">       </w:t>
      </w:r>
      <w:r w:rsidR="004571FC" w:rsidRPr="00715ED9">
        <w:rPr>
          <w:rFonts w:asciiTheme="majorBidi" w:hAnsiTheme="majorBidi" w:cstheme="majorBidi"/>
          <w:b/>
          <w:bCs/>
          <w:sz w:val="24"/>
          <w:szCs w:val="24"/>
        </w:rPr>
        <w:t>II.1.4.</w:t>
      </w:r>
      <w:r w:rsidR="00454281">
        <w:rPr>
          <w:rFonts w:asciiTheme="majorBidi" w:hAnsiTheme="majorBidi" w:cstheme="majorBidi"/>
          <w:b/>
          <w:bCs/>
          <w:sz w:val="24"/>
          <w:szCs w:val="24"/>
        </w:rPr>
        <w:t>2</w:t>
      </w:r>
      <w:r w:rsidR="004571FC" w:rsidRPr="00715ED9">
        <w:rPr>
          <w:rFonts w:asciiTheme="majorBidi" w:hAnsiTheme="majorBidi" w:cstheme="majorBidi"/>
          <w:b/>
          <w:bCs/>
          <w:sz w:val="24"/>
          <w:szCs w:val="24"/>
        </w:rPr>
        <w:t>.6.</w:t>
      </w:r>
      <w:r w:rsidR="00D048D3" w:rsidRPr="00715ED9">
        <w:rPr>
          <w:rFonts w:asciiTheme="majorBidi" w:hAnsiTheme="majorBidi" w:cstheme="majorBidi"/>
          <w:b/>
          <w:bCs/>
          <w:sz w:val="28"/>
          <w:szCs w:val="28"/>
        </w:rPr>
        <w:t xml:space="preserve"> </w:t>
      </w:r>
      <w:r w:rsidR="00D048D3" w:rsidRPr="00715ED9">
        <w:rPr>
          <w:rFonts w:asciiTheme="majorBidi" w:hAnsiTheme="majorBidi" w:cstheme="majorBidi"/>
          <w:b/>
          <w:bCs/>
          <w:sz w:val="24"/>
          <w:szCs w:val="24"/>
        </w:rPr>
        <w:t xml:space="preserve">Le procédé </w:t>
      </w:r>
      <w:r w:rsidR="00D048D3" w:rsidRPr="00D048D3">
        <w:rPr>
          <w:rFonts w:asciiTheme="majorBidi" w:hAnsiTheme="majorBidi" w:cstheme="majorBidi"/>
          <w:b/>
          <w:bCs/>
          <w:sz w:val="24"/>
          <w:szCs w:val="24"/>
        </w:rPr>
        <w:t>photo-Fenton modifié (UV/Fe</w:t>
      </w:r>
      <w:r w:rsidR="00D048D3" w:rsidRPr="00D048D3">
        <w:rPr>
          <w:rFonts w:asciiTheme="majorBidi" w:hAnsiTheme="majorBidi" w:cstheme="majorBidi"/>
          <w:b/>
          <w:bCs/>
          <w:sz w:val="24"/>
          <w:szCs w:val="24"/>
          <w:vertAlign w:val="superscript"/>
        </w:rPr>
        <w:t>3+</w:t>
      </w:r>
      <w:r w:rsidR="00D048D3" w:rsidRPr="00D048D3">
        <w:rPr>
          <w:rFonts w:asciiTheme="majorBidi" w:hAnsiTheme="majorBidi" w:cstheme="majorBidi"/>
          <w:b/>
          <w:bCs/>
          <w:sz w:val="24"/>
          <w:szCs w:val="24"/>
        </w:rPr>
        <w:t>-oxalate/H</w:t>
      </w:r>
      <w:r w:rsidR="00D048D3" w:rsidRPr="00D048D3">
        <w:rPr>
          <w:rFonts w:asciiTheme="majorBidi" w:hAnsiTheme="majorBidi" w:cstheme="majorBidi"/>
          <w:b/>
          <w:bCs/>
          <w:sz w:val="24"/>
          <w:szCs w:val="24"/>
          <w:vertAlign w:val="subscript"/>
        </w:rPr>
        <w:t>2</w:t>
      </w:r>
      <w:r w:rsidR="00D048D3" w:rsidRPr="00D048D3">
        <w:rPr>
          <w:rFonts w:asciiTheme="majorBidi" w:hAnsiTheme="majorBidi" w:cstheme="majorBidi"/>
          <w:b/>
          <w:bCs/>
          <w:sz w:val="24"/>
          <w:szCs w:val="24"/>
        </w:rPr>
        <w:t>O</w:t>
      </w:r>
      <w:r w:rsidR="00D048D3" w:rsidRPr="00D048D3">
        <w:rPr>
          <w:rFonts w:asciiTheme="majorBidi" w:hAnsiTheme="majorBidi" w:cstheme="majorBidi"/>
          <w:b/>
          <w:bCs/>
          <w:sz w:val="24"/>
          <w:szCs w:val="24"/>
          <w:vertAlign w:val="subscript"/>
        </w:rPr>
        <w:t>2</w:t>
      </w:r>
      <w:r w:rsidR="00D048D3" w:rsidRPr="00D048D3">
        <w:rPr>
          <w:rFonts w:asciiTheme="majorBidi" w:hAnsiTheme="majorBidi" w:cstheme="majorBidi"/>
          <w:b/>
          <w:bCs/>
          <w:sz w:val="24"/>
          <w:szCs w:val="24"/>
        </w:rPr>
        <w:t>)</w:t>
      </w:r>
    </w:p>
    <w:p w:rsidR="00D048D3" w:rsidRDefault="00D048D3" w:rsidP="00FA3C12">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Pr="00F675B3">
        <w:rPr>
          <w:rFonts w:asciiTheme="majorBidi" w:hAnsiTheme="majorBidi" w:cstheme="majorBidi"/>
          <w:color w:val="000000"/>
          <w:sz w:val="24"/>
          <w:szCs w:val="24"/>
        </w:rPr>
        <w:t>Le réactif de Fenton est très efficace dans un domaine de pH restreint (2&lt;</w:t>
      </w:r>
      <w:r>
        <w:rPr>
          <w:rFonts w:asciiTheme="majorBidi" w:hAnsiTheme="majorBidi" w:cstheme="majorBidi"/>
          <w:color w:val="000000"/>
          <w:sz w:val="24"/>
          <w:szCs w:val="24"/>
        </w:rPr>
        <w:t xml:space="preserve"> </w:t>
      </w:r>
      <w:r w:rsidRPr="00F675B3">
        <w:rPr>
          <w:rFonts w:asciiTheme="majorBidi" w:hAnsiTheme="majorBidi" w:cstheme="majorBidi"/>
          <w:color w:val="000000"/>
          <w:sz w:val="24"/>
          <w:szCs w:val="24"/>
        </w:rPr>
        <w:t>pH</w:t>
      </w:r>
      <w:r>
        <w:rPr>
          <w:rFonts w:asciiTheme="majorBidi" w:hAnsiTheme="majorBidi" w:cstheme="majorBidi"/>
          <w:color w:val="000000"/>
          <w:sz w:val="24"/>
          <w:szCs w:val="24"/>
        </w:rPr>
        <w:t xml:space="preserve"> </w:t>
      </w:r>
      <w:r w:rsidRPr="00F675B3">
        <w:rPr>
          <w:rFonts w:asciiTheme="majorBidi" w:hAnsiTheme="majorBidi" w:cstheme="majorBidi"/>
          <w:color w:val="000000"/>
          <w:sz w:val="24"/>
          <w:szCs w:val="24"/>
        </w:rPr>
        <w:t>&lt;4). Le manque</w:t>
      </w:r>
      <w:r>
        <w:rPr>
          <w:rFonts w:asciiTheme="majorBidi" w:hAnsiTheme="majorBidi" w:cstheme="majorBidi"/>
          <w:color w:val="000000"/>
          <w:sz w:val="24"/>
          <w:szCs w:val="24"/>
        </w:rPr>
        <w:t xml:space="preserve"> </w:t>
      </w:r>
      <w:r w:rsidRPr="00F675B3">
        <w:rPr>
          <w:rFonts w:asciiTheme="majorBidi" w:hAnsiTheme="majorBidi" w:cstheme="majorBidi"/>
          <w:color w:val="000000"/>
          <w:sz w:val="24"/>
          <w:szCs w:val="24"/>
        </w:rPr>
        <w:t>d’efficacité du procédé constaté à des valeurs de pH plus élevées est généralement attribué à</w:t>
      </w:r>
      <w:r>
        <w:rPr>
          <w:rFonts w:asciiTheme="majorBidi" w:hAnsiTheme="majorBidi" w:cstheme="majorBidi"/>
          <w:color w:val="000000"/>
          <w:sz w:val="24"/>
          <w:szCs w:val="24"/>
        </w:rPr>
        <w:t xml:space="preserve"> </w:t>
      </w:r>
      <w:r w:rsidRPr="00F675B3">
        <w:rPr>
          <w:rFonts w:asciiTheme="majorBidi" w:hAnsiTheme="majorBidi" w:cstheme="majorBidi"/>
          <w:color w:val="000000"/>
          <w:sz w:val="24"/>
          <w:szCs w:val="24"/>
        </w:rPr>
        <w:t>la formation de précipités d’</w:t>
      </w:r>
      <w:proofErr w:type="spellStart"/>
      <w:r w:rsidRPr="00F675B3">
        <w:rPr>
          <w:rFonts w:asciiTheme="majorBidi" w:hAnsiTheme="majorBidi" w:cstheme="majorBidi"/>
          <w:color w:val="000000"/>
          <w:sz w:val="24"/>
          <w:szCs w:val="24"/>
        </w:rPr>
        <w:t>oxyhydroxydes</w:t>
      </w:r>
      <w:proofErr w:type="spellEnd"/>
      <w:r w:rsidRPr="00F675B3">
        <w:rPr>
          <w:rFonts w:asciiTheme="majorBidi" w:hAnsiTheme="majorBidi" w:cstheme="majorBidi"/>
          <w:color w:val="000000"/>
          <w:sz w:val="24"/>
          <w:szCs w:val="24"/>
        </w:rPr>
        <w:t xml:space="preserve"> ferriques. La formation de ces précipités peut être évitée par l’ajout de ligands du fer ferrique.      </w:t>
      </w:r>
    </w:p>
    <w:p w:rsidR="00D048D3" w:rsidRPr="00F675B3" w:rsidRDefault="00D048D3" w:rsidP="000B57CD">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Ils</w:t>
      </w:r>
      <w:r w:rsidRPr="00F675B3">
        <w:rPr>
          <w:rFonts w:asciiTheme="majorBidi" w:hAnsiTheme="majorBidi" w:cstheme="majorBidi"/>
          <w:color w:val="FF0000"/>
          <w:sz w:val="24"/>
          <w:szCs w:val="24"/>
        </w:rPr>
        <w:t xml:space="preserve"> </w:t>
      </w:r>
      <w:r w:rsidRPr="00F675B3">
        <w:rPr>
          <w:rFonts w:asciiTheme="majorBidi" w:hAnsiTheme="majorBidi" w:cstheme="majorBidi"/>
          <w:color w:val="000000"/>
          <w:sz w:val="24"/>
          <w:szCs w:val="24"/>
        </w:rPr>
        <w:t xml:space="preserve"> ont étudié la dégradation du pesticide 2-4 D par le peroxyde d’hydrogène et des complexes de Fe</w:t>
      </w:r>
      <w:r w:rsidRPr="00F675B3">
        <w:rPr>
          <w:rFonts w:asciiTheme="majorBidi" w:hAnsiTheme="majorBidi" w:cstheme="majorBidi"/>
          <w:color w:val="000000"/>
          <w:sz w:val="24"/>
          <w:szCs w:val="24"/>
          <w:vertAlign w:val="superscript"/>
        </w:rPr>
        <w:t>3+</w:t>
      </w:r>
      <w:r w:rsidRPr="00F675B3">
        <w:rPr>
          <w:rFonts w:asciiTheme="majorBidi" w:hAnsiTheme="majorBidi" w:cstheme="majorBidi"/>
          <w:color w:val="000000"/>
          <w:sz w:val="24"/>
          <w:szCs w:val="24"/>
        </w:rPr>
        <w:t xml:space="preserve"> à pH 6. Parmi les nombreux ligands testés, certains complexes ferriques ont révélé une activité catalytique vis-à-vis de la dégradation des pesticides</w:t>
      </w:r>
      <w:r w:rsidR="000B57CD" w:rsidRPr="000B57CD">
        <w:rPr>
          <w:rFonts w:asciiTheme="majorBidi" w:hAnsiTheme="majorBidi" w:cstheme="majorBidi"/>
          <w:sz w:val="24"/>
          <w:szCs w:val="24"/>
        </w:rPr>
        <w:t xml:space="preserve"> </w:t>
      </w:r>
      <w:r w:rsidR="000B57CD" w:rsidRPr="00AA68E2">
        <w:rPr>
          <w:rFonts w:asciiTheme="majorBidi" w:hAnsiTheme="majorBidi" w:cstheme="majorBidi"/>
          <w:b/>
          <w:bCs/>
          <w:color w:val="548DD4" w:themeColor="text2" w:themeTint="99"/>
          <w:sz w:val="24"/>
          <w:szCs w:val="24"/>
          <w:vertAlign w:val="superscript"/>
        </w:rPr>
        <w:t>[8</w:t>
      </w:r>
      <w:r w:rsidR="000B57CD">
        <w:rPr>
          <w:rFonts w:asciiTheme="majorBidi" w:hAnsiTheme="majorBidi" w:cstheme="majorBidi"/>
          <w:b/>
          <w:bCs/>
          <w:color w:val="548DD4" w:themeColor="text2" w:themeTint="99"/>
          <w:sz w:val="24"/>
          <w:szCs w:val="24"/>
          <w:vertAlign w:val="superscript"/>
        </w:rPr>
        <w:t>4</w:t>
      </w:r>
      <w:r w:rsidR="000B57CD" w:rsidRPr="00AA68E2">
        <w:rPr>
          <w:rFonts w:asciiTheme="majorBidi" w:hAnsiTheme="majorBidi" w:cstheme="majorBidi"/>
          <w:b/>
          <w:bCs/>
          <w:color w:val="548DD4" w:themeColor="text2" w:themeTint="99"/>
          <w:sz w:val="24"/>
          <w:szCs w:val="24"/>
          <w:vertAlign w:val="superscript"/>
        </w:rPr>
        <w:t>]</w:t>
      </w:r>
      <w:r w:rsidRPr="00F675B3">
        <w:rPr>
          <w:rFonts w:asciiTheme="majorBidi" w:hAnsiTheme="majorBidi" w:cstheme="majorBidi"/>
          <w:color w:val="000000"/>
          <w:sz w:val="24"/>
          <w:szCs w:val="24"/>
        </w:rPr>
        <w:t xml:space="preserve">. Le mécanisme de dégradation des pesticides est analogue à celui obtenue en absence de ligands. Le fer ferrique est réduit en fer </w:t>
      </w:r>
      <w:r w:rsidRPr="00F675B3">
        <w:rPr>
          <w:rFonts w:asciiTheme="majorBidi" w:hAnsiTheme="majorBidi" w:cstheme="majorBidi"/>
          <w:color w:val="000000"/>
          <w:sz w:val="24"/>
          <w:szCs w:val="24"/>
        </w:rPr>
        <w:lastRenderedPageBreak/>
        <w:t>ferreux qui réagit avec H</w:t>
      </w:r>
      <w:r w:rsidRPr="00F675B3">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O</w:t>
      </w:r>
      <w:r w:rsidRPr="00F675B3">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 xml:space="preserve"> pour former le radical hydroxyle comme dans le cas du réactif de Fenton. La dégradation de composés </w:t>
      </w:r>
      <w:r>
        <w:rPr>
          <w:rFonts w:asciiTheme="majorBidi" w:hAnsiTheme="majorBidi" w:cstheme="majorBidi"/>
          <w:color w:val="000000"/>
          <w:sz w:val="24"/>
          <w:szCs w:val="24"/>
        </w:rPr>
        <w:t xml:space="preserve">organiques par le </w:t>
      </w:r>
      <w:r w:rsidRPr="00F675B3">
        <w:rPr>
          <w:rFonts w:asciiTheme="majorBidi" w:hAnsiTheme="majorBidi" w:cstheme="majorBidi"/>
          <w:color w:val="000000"/>
          <w:sz w:val="24"/>
          <w:szCs w:val="24"/>
        </w:rPr>
        <w:t xml:space="preserve">système de </w:t>
      </w:r>
      <w:r>
        <w:rPr>
          <w:rFonts w:asciiTheme="majorBidi" w:hAnsiTheme="majorBidi" w:cstheme="majorBidi"/>
          <w:color w:val="000000"/>
          <w:sz w:val="24"/>
          <w:szCs w:val="24"/>
        </w:rPr>
        <w:t>Fe</w:t>
      </w:r>
      <w:r w:rsidRPr="00AD43CE">
        <w:rPr>
          <w:rFonts w:asciiTheme="majorBidi" w:hAnsiTheme="majorBidi" w:cstheme="majorBidi"/>
          <w:color w:val="000000"/>
          <w:sz w:val="24"/>
          <w:szCs w:val="24"/>
          <w:vertAlign w:val="superscript"/>
        </w:rPr>
        <w:t>3+</w:t>
      </w:r>
      <w:r>
        <w:rPr>
          <w:rFonts w:asciiTheme="majorBidi" w:hAnsiTheme="majorBidi" w:cstheme="majorBidi"/>
          <w:color w:val="000000"/>
          <w:sz w:val="24"/>
          <w:szCs w:val="24"/>
        </w:rPr>
        <w:t xml:space="preserve"> </w:t>
      </w:r>
      <w:r w:rsidRPr="00F675B3">
        <w:rPr>
          <w:rFonts w:asciiTheme="majorBidi" w:hAnsiTheme="majorBidi" w:cstheme="majorBidi"/>
          <w:color w:val="000000"/>
          <w:sz w:val="24"/>
          <w:szCs w:val="24"/>
        </w:rPr>
        <w:t xml:space="preserve"> complexé et le peroxyde d’hydrogène peut être accélérée par les radiations UV ou visible. Certains complexes ferriques (comme ceux contenant de l’oxalate ou du citrate) ne sont pas actifs à l’obscurité mais le deviennent en présence de </w:t>
      </w:r>
      <w:proofErr w:type="gramStart"/>
      <w:r w:rsidRPr="00F675B3">
        <w:rPr>
          <w:rFonts w:asciiTheme="majorBidi" w:hAnsiTheme="majorBidi" w:cstheme="majorBidi"/>
          <w:color w:val="000000"/>
          <w:sz w:val="24"/>
          <w:szCs w:val="24"/>
        </w:rPr>
        <w:t>lumière</w:t>
      </w:r>
      <w:r w:rsidR="000B57CD" w:rsidRPr="000B57CD">
        <w:rPr>
          <w:rFonts w:asciiTheme="majorBidi" w:hAnsiTheme="majorBidi" w:cstheme="majorBidi"/>
          <w:b/>
          <w:bCs/>
          <w:color w:val="548DD4" w:themeColor="text2" w:themeTint="99"/>
          <w:sz w:val="24"/>
          <w:szCs w:val="24"/>
          <w:vertAlign w:val="superscript"/>
        </w:rPr>
        <w:t>[</w:t>
      </w:r>
      <w:proofErr w:type="gramEnd"/>
      <w:r w:rsidR="000B57CD" w:rsidRPr="000B57CD">
        <w:rPr>
          <w:rFonts w:asciiTheme="majorBidi" w:hAnsiTheme="majorBidi" w:cstheme="majorBidi"/>
          <w:b/>
          <w:bCs/>
          <w:color w:val="548DD4" w:themeColor="text2" w:themeTint="99"/>
          <w:sz w:val="24"/>
          <w:szCs w:val="24"/>
          <w:vertAlign w:val="superscript"/>
        </w:rPr>
        <w:t>85]</w:t>
      </w:r>
      <w:r w:rsidRPr="00F675B3">
        <w:rPr>
          <w:rFonts w:asciiTheme="majorBidi" w:hAnsiTheme="majorBidi" w:cstheme="majorBidi"/>
          <w:color w:val="000000"/>
          <w:sz w:val="24"/>
          <w:szCs w:val="24"/>
        </w:rPr>
        <w:t>. Cette amélioration est due à la photolyse des complexes ferriques qui conduit à la formation de fer ferreux.</w:t>
      </w:r>
    </w:p>
    <w:p w:rsidR="00D048D3" w:rsidRPr="00F675B3" w:rsidRDefault="00D048D3" w:rsidP="00D600B1">
      <w:pPr>
        <w:autoSpaceDE w:val="0"/>
        <w:autoSpaceDN w:val="0"/>
        <w:adjustRightInd w:val="0"/>
        <w:spacing w:after="0" w:line="360" w:lineRule="auto"/>
        <w:jc w:val="both"/>
        <w:rPr>
          <w:rFonts w:asciiTheme="majorBidi" w:hAnsiTheme="majorBidi" w:cstheme="majorBidi"/>
          <w:color w:val="000000"/>
          <w:sz w:val="24"/>
          <w:szCs w:val="24"/>
        </w:rPr>
      </w:pPr>
      <w:r w:rsidRPr="00F675B3">
        <w:rPr>
          <w:rFonts w:asciiTheme="majorBidi" w:hAnsiTheme="majorBidi" w:cstheme="majorBidi"/>
          <w:color w:val="000000"/>
          <w:sz w:val="24"/>
          <w:szCs w:val="24"/>
        </w:rPr>
        <w:t xml:space="preserve">        Plusieurs auteurs ont étudié la dégradation de composés organiques par le procédé photo- Fenton modifié (en présence d’un ligand de fer). D’après leurs études, ce procédé nécessite des doses de fer moins importantes que les procédés Fenton et photo-Fenton et une dose d’irradiation inférieure aux procédés H</w:t>
      </w:r>
      <w:r w:rsidRPr="00F675B3">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O</w:t>
      </w:r>
      <w:r w:rsidRPr="00F675B3">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/UV et photo-Fenton</w:t>
      </w:r>
      <w:r w:rsidR="000B57CD" w:rsidRPr="000B57CD">
        <w:rPr>
          <w:rFonts w:asciiTheme="majorBidi" w:hAnsiTheme="majorBidi" w:cstheme="majorBidi"/>
          <w:sz w:val="24"/>
          <w:szCs w:val="24"/>
        </w:rPr>
        <w:t xml:space="preserve"> </w:t>
      </w:r>
      <w:r w:rsidR="000B57CD" w:rsidRPr="00AA68E2">
        <w:rPr>
          <w:rFonts w:asciiTheme="majorBidi" w:hAnsiTheme="majorBidi" w:cstheme="majorBidi"/>
          <w:b/>
          <w:bCs/>
          <w:color w:val="548DD4" w:themeColor="text2" w:themeTint="99"/>
          <w:sz w:val="24"/>
          <w:szCs w:val="24"/>
          <w:vertAlign w:val="superscript"/>
        </w:rPr>
        <w:t>[8</w:t>
      </w:r>
      <w:r w:rsidR="000B57CD">
        <w:rPr>
          <w:rFonts w:asciiTheme="majorBidi" w:hAnsiTheme="majorBidi" w:cstheme="majorBidi"/>
          <w:b/>
          <w:bCs/>
          <w:color w:val="548DD4" w:themeColor="text2" w:themeTint="99"/>
          <w:sz w:val="24"/>
          <w:szCs w:val="24"/>
          <w:vertAlign w:val="superscript"/>
        </w:rPr>
        <w:t>6</w:t>
      </w:r>
      <w:r w:rsidR="000B57CD" w:rsidRPr="00AA68E2">
        <w:rPr>
          <w:rFonts w:asciiTheme="majorBidi" w:hAnsiTheme="majorBidi" w:cstheme="majorBidi"/>
          <w:b/>
          <w:bCs/>
          <w:color w:val="548DD4" w:themeColor="text2" w:themeTint="99"/>
          <w:sz w:val="24"/>
          <w:szCs w:val="24"/>
          <w:vertAlign w:val="superscript"/>
        </w:rPr>
        <w:t>]</w:t>
      </w:r>
      <w:r w:rsidRPr="00F675B3">
        <w:rPr>
          <w:rFonts w:asciiTheme="majorBidi" w:hAnsiTheme="majorBidi" w:cstheme="majorBidi"/>
          <w:color w:val="000000"/>
          <w:sz w:val="24"/>
          <w:szCs w:val="24"/>
        </w:rPr>
        <w:t>.</w:t>
      </w:r>
    </w:p>
    <w:p w:rsidR="00D048D3" w:rsidRDefault="00D048D3" w:rsidP="00D048D3">
      <w:pPr>
        <w:autoSpaceDE w:val="0"/>
        <w:autoSpaceDN w:val="0"/>
        <w:adjustRightInd w:val="0"/>
        <w:spacing w:after="0" w:line="360" w:lineRule="auto"/>
        <w:jc w:val="both"/>
        <w:rPr>
          <w:rFonts w:asciiTheme="majorBidi" w:hAnsiTheme="majorBidi" w:cstheme="majorBidi"/>
          <w:color w:val="000000"/>
          <w:sz w:val="24"/>
          <w:szCs w:val="24"/>
        </w:rPr>
      </w:pPr>
      <w:r w:rsidRPr="00F675B3">
        <w:rPr>
          <w:rFonts w:asciiTheme="majorBidi" w:hAnsiTheme="majorBidi" w:cstheme="majorBidi"/>
          <w:color w:val="000000"/>
          <w:sz w:val="24"/>
          <w:szCs w:val="24"/>
        </w:rPr>
        <w:t xml:space="preserve">        La réaction de </w:t>
      </w:r>
      <w:proofErr w:type="spellStart"/>
      <w:r w:rsidRPr="00F675B3">
        <w:rPr>
          <w:rFonts w:asciiTheme="majorBidi" w:hAnsiTheme="majorBidi" w:cstheme="majorBidi"/>
          <w:color w:val="000000"/>
          <w:sz w:val="24"/>
          <w:szCs w:val="24"/>
        </w:rPr>
        <w:t>photodécomposition</w:t>
      </w:r>
      <w:proofErr w:type="spellEnd"/>
      <w:r w:rsidRPr="00F675B3">
        <w:rPr>
          <w:rFonts w:asciiTheme="majorBidi" w:hAnsiTheme="majorBidi" w:cstheme="majorBidi"/>
          <w:color w:val="000000"/>
          <w:sz w:val="24"/>
          <w:szCs w:val="24"/>
        </w:rPr>
        <w:t xml:space="preserve"> (transfert de charge du ligand vers le métal) des </w:t>
      </w:r>
      <w:r>
        <w:rPr>
          <w:rFonts w:asciiTheme="majorBidi" w:hAnsiTheme="majorBidi" w:cstheme="majorBidi"/>
          <w:color w:val="000000"/>
          <w:sz w:val="24"/>
          <w:szCs w:val="24"/>
        </w:rPr>
        <w:t xml:space="preserve">complexes </w:t>
      </w:r>
      <w:r w:rsidRPr="00CB3954">
        <w:rPr>
          <w:rFonts w:asciiTheme="majorBidi" w:hAnsiTheme="majorBidi" w:cstheme="majorBidi"/>
          <w:color w:val="000000"/>
          <w:sz w:val="24"/>
          <w:szCs w:val="24"/>
        </w:rPr>
        <w:t>Fe</w:t>
      </w:r>
      <w:r w:rsidRPr="00CB3954">
        <w:rPr>
          <w:rFonts w:asciiTheme="majorBidi" w:hAnsiTheme="majorBidi" w:cstheme="majorBidi"/>
          <w:color w:val="000000"/>
          <w:sz w:val="24"/>
          <w:szCs w:val="24"/>
          <w:vertAlign w:val="superscript"/>
        </w:rPr>
        <w:t>3+</w:t>
      </w:r>
      <w:r w:rsidRPr="00CB3954">
        <w:rPr>
          <w:rFonts w:asciiTheme="majorBidi" w:hAnsiTheme="majorBidi" w:cstheme="majorBidi"/>
          <w:color w:val="000000"/>
          <w:sz w:val="24"/>
          <w:szCs w:val="24"/>
        </w:rPr>
        <w:t>/oxalates Fe(C</w:t>
      </w:r>
      <w:r w:rsidRPr="00CB3954">
        <w:rPr>
          <w:rFonts w:asciiTheme="majorBidi" w:hAnsiTheme="majorBidi" w:cstheme="majorBidi"/>
          <w:color w:val="000000"/>
          <w:sz w:val="24"/>
          <w:szCs w:val="24"/>
          <w:vertAlign w:val="subscript"/>
        </w:rPr>
        <w:t>2</w:t>
      </w:r>
      <w:r w:rsidRPr="00CB3954">
        <w:rPr>
          <w:rFonts w:asciiTheme="majorBidi" w:hAnsiTheme="majorBidi" w:cstheme="majorBidi"/>
          <w:color w:val="000000"/>
          <w:sz w:val="24"/>
          <w:szCs w:val="24"/>
        </w:rPr>
        <w:t>O</w:t>
      </w:r>
      <w:r w:rsidRPr="00CB3954">
        <w:rPr>
          <w:rFonts w:asciiTheme="majorBidi" w:hAnsiTheme="majorBidi" w:cstheme="majorBidi"/>
          <w:color w:val="000000"/>
          <w:sz w:val="24"/>
          <w:szCs w:val="24"/>
          <w:vertAlign w:val="subscript"/>
        </w:rPr>
        <w:t>4</w:t>
      </w:r>
      <w:r w:rsidRPr="00CB3954">
        <w:rPr>
          <w:rFonts w:asciiTheme="majorBidi" w:hAnsiTheme="majorBidi" w:cstheme="majorBidi"/>
          <w:color w:val="000000"/>
          <w:sz w:val="24"/>
          <w:szCs w:val="24"/>
        </w:rPr>
        <w:t>)</w:t>
      </w:r>
      <w:r w:rsidRPr="00CB3954">
        <w:rPr>
          <w:rFonts w:asciiTheme="majorBidi" w:hAnsiTheme="majorBidi" w:cstheme="majorBidi"/>
          <w:color w:val="000000"/>
          <w:sz w:val="24"/>
          <w:szCs w:val="24"/>
          <w:vertAlign w:val="subscript"/>
        </w:rPr>
        <w:t>3</w:t>
      </w:r>
      <w:r w:rsidRPr="00CB3954">
        <w:rPr>
          <w:rFonts w:asciiTheme="majorBidi" w:hAnsiTheme="majorBidi" w:cstheme="majorBidi"/>
          <w:color w:val="000000"/>
          <w:sz w:val="24"/>
          <w:szCs w:val="24"/>
          <w:vertAlign w:val="superscript"/>
        </w:rPr>
        <w:t>3-</w:t>
      </w:r>
      <w:r w:rsidRPr="00CB3954">
        <w:rPr>
          <w:rFonts w:asciiTheme="majorBidi" w:hAnsiTheme="majorBidi" w:cstheme="majorBidi"/>
          <w:color w:val="000000"/>
          <w:sz w:val="24"/>
          <w:szCs w:val="24"/>
        </w:rPr>
        <w:t xml:space="preserve"> s’écrit comme suit :</w:t>
      </w:r>
    </w:p>
    <w:p w:rsidR="000C4C30" w:rsidRPr="00025844" w:rsidRDefault="002375F1" w:rsidP="00715ED9">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position w:val="-12"/>
          <w:sz w:val="24"/>
          <w:szCs w:val="24"/>
        </w:rPr>
        <w:t xml:space="preserve"> </w:t>
      </w:r>
      <w:r w:rsidR="000C4C30" w:rsidRPr="000C4C30">
        <w:rPr>
          <w:rFonts w:asciiTheme="majorBidi" w:hAnsiTheme="majorBidi" w:cstheme="majorBidi"/>
          <w:position w:val="-12"/>
          <w:sz w:val="24"/>
          <w:szCs w:val="24"/>
        </w:rPr>
        <w:object w:dxaOrig="4459" w:dyaOrig="400">
          <v:shape id="_x0000_i1123" type="#_x0000_t75" style="width:221.25pt;height:20.95pt" o:ole="" fillcolor="window">
            <v:imagedata r:id="rId207" o:title=""/>
          </v:shape>
          <o:OLEObject Type="Embed" ProgID="Equation.3" ShapeID="_x0000_i1123" DrawAspect="Content" ObjectID="_1369031884" r:id="rId208"/>
        </w:object>
      </w:r>
      <w:r w:rsidR="000C4C30">
        <w:rPr>
          <w:rFonts w:asciiTheme="majorBidi" w:hAnsiTheme="majorBidi" w:cstheme="majorBidi"/>
          <w:position w:val="-10"/>
          <w:sz w:val="24"/>
          <w:szCs w:val="24"/>
        </w:rPr>
        <w:t xml:space="preserve">                                 </w:t>
      </w:r>
      <w:r w:rsidR="000C4C30" w:rsidRPr="00025844">
        <w:rPr>
          <w:rFonts w:asciiTheme="majorBidi" w:hAnsiTheme="majorBidi" w:cstheme="majorBidi"/>
          <w:b/>
          <w:bCs/>
          <w:color w:val="000000"/>
          <w:sz w:val="24"/>
          <w:szCs w:val="24"/>
        </w:rPr>
        <w:t xml:space="preserve"> </w:t>
      </w:r>
      <w:r w:rsidR="00F83AE6">
        <w:rPr>
          <w:rFonts w:asciiTheme="majorBidi" w:hAnsiTheme="majorBidi" w:cstheme="majorBidi"/>
          <w:b/>
          <w:bCs/>
          <w:color w:val="000000"/>
          <w:sz w:val="24"/>
          <w:szCs w:val="24"/>
        </w:rPr>
        <w:t xml:space="preserve">   </w:t>
      </w:r>
      <w:r w:rsidR="00715ED9" w:rsidRPr="00025844">
        <w:rPr>
          <w:rFonts w:asciiTheme="majorBidi" w:hAnsiTheme="majorBidi" w:cstheme="majorBidi"/>
        </w:rPr>
        <w:t>(II.60</w:t>
      </w:r>
      <w:r w:rsidR="000C4C30" w:rsidRPr="00025844">
        <w:rPr>
          <w:rFonts w:asciiTheme="majorBidi" w:hAnsiTheme="majorBidi" w:cstheme="majorBidi"/>
        </w:rPr>
        <w:t>)</w:t>
      </w:r>
    </w:p>
    <w:p w:rsidR="00D048D3" w:rsidRPr="00025844" w:rsidRDefault="002375F1" w:rsidP="00715ED9">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position w:val="-12"/>
          <w:sz w:val="24"/>
          <w:szCs w:val="24"/>
        </w:rPr>
        <w:t xml:space="preserve"> </w:t>
      </w:r>
      <w:r w:rsidR="000C4C30" w:rsidRPr="000C4C30">
        <w:rPr>
          <w:rFonts w:asciiTheme="majorBidi" w:hAnsiTheme="majorBidi" w:cstheme="majorBidi"/>
          <w:position w:val="-12"/>
          <w:sz w:val="24"/>
          <w:szCs w:val="24"/>
        </w:rPr>
        <w:object w:dxaOrig="5560" w:dyaOrig="400">
          <v:shape id="_x0000_i1124" type="#_x0000_t75" style="width:276.2pt;height:20.95pt" o:ole="" fillcolor="window">
            <v:imagedata r:id="rId209" o:title=""/>
          </v:shape>
          <o:OLEObject Type="Embed" ProgID="Equation.3" ShapeID="_x0000_i1124" DrawAspect="Content" ObjectID="_1369031885" r:id="rId210"/>
        </w:object>
      </w:r>
      <w:r w:rsidR="00715ED9">
        <w:rPr>
          <w:rFonts w:asciiTheme="majorBidi" w:hAnsiTheme="majorBidi" w:cstheme="majorBidi"/>
          <w:position w:val="-10"/>
          <w:sz w:val="24"/>
          <w:szCs w:val="24"/>
        </w:rPr>
        <w:t xml:space="preserve">          </w:t>
      </w:r>
      <w:r w:rsidR="00D048D3" w:rsidRPr="00025844">
        <w:rPr>
          <w:rFonts w:asciiTheme="majorBidi" w:hAnsiTheme="majorBidi" w:cstheme="majorBidi"/>
          <w:b/>
          <w:bCs/>
          <w:color w:val="000000"/>
          <w:sz w:val="24"/>
          <w:szCs w:val="24"/>
        </w:rPr>
        <w:t xml:space="preserve">    </w:t>
      </w:r>
      <w:r w:rsidR="00F83AE6">
        <w:rPr>
          <w:rFonts w:asciiTheme="majorBidi" w:hAnsiTheme="majorBidi" w:cstheme="majorBidi"/>
          <w:b/>
          <w:bCs/>
          <w:color w:val="000000"/>
          <w:sz w:val="24"/>
          <w:szCs w:val="24"/>
        </w:rPr>
        <w:t xml:space="preserve">   </w:t>
      </w:r>
      <w:r w:rsidR="00D048D3" w:rsidRPr="00025844">
        <w:rPr>
          <w:rFonts w:asciiTheme="majorBidi" w:hAnsiTheme="majorBidi" w:cstheme="majorBidi"/>
          <w:b/>
          <w:bCs/>
          <w:color w:val="000000"/>
          <w:sz w:val="24"/>
          <w:szCs w:val="24"/>
        </w:rPr>
        <w:t xml:space="preserve"> </w:t>
      </w:r>
      <w:r w:rsidR="00D048D3" w:rsidRPr="00025844">
        <w:rPr>
          <w:rFonts w:asciiTheme="majorBidi" w:hAnsiTheme="majorBidi" w:cstheme="majorBidi"/>
        </w:rPr>
        <w:t>(II.</w:t>
      </w:r>
      <w:r w:rsidR="00715ED9" w:rsidRPr="00025844">
        <w:rPr>
          <w:rFonts w:asciiTheme="majorBidi" w:hAnsiTheme="majorBidi" w:cstheme="majorBidi"/>
        </w:rPr>
        <w:t>61</w:t>
      </w:r>
      <w:r w:rsidR="00D048D3" w:rsidRPr="00025844">
        <w:rPr>
          <w:rFonts w:asciiTheme="majorBidi" w:hAnsiTheme="majorBidi" w:cstheme="majorBidi"/>
        </w:rPr>
        <w:t>)</w:t>
      </w:r>
    </w:p>
    <w:p w:rsidR="00D048D3" w:rsidRPr="00025844" w:rsidRDefault="002375F1" w:rsidP="00715ED9">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position w:val="-10"/>
          <w:sz w:val="24"/>
          <w:szCs w:val="24"/>
        </w:rPr>
        <w:t xml:space="preserve"> </w:t>
      </w:r>
      <w:r w:rsidR="00E50ADC" w:rsidRPr="000C4C30">
        <w:rPr>
          <w:rFonts w:asciiTheme="majorBidi" w:hAnsiTheme="majorBidi" w:cstheme="majorBidi"/>
          <w:position w:val="-10"/>
          <w:sz w:val="24"/>
          <w:szCs w:val="24"/>
        </w:rPr>
        <w:object w:dxaOrig="2740" w:dyaOrig="380">
          <v:shape id="_x0000_i1125" type="#_x0000_t75" style="width:134.85pt;height:19.65pt" o:ole="" fillcolor="window">
            <v:imagedata r:id="rId211" o:title=""/>
          </v:shape>
          <o:OLEObject Type="Embed" ProgID="Equation.3" ShapeID="_x0000_i1125" DrawAspect="Content" ObjectID="_1369031886" r:id="rId212"/>
        </w:object>
      </w:r>
      <w:r w:rsidR="00715ED9" w:rsidRPr="00025844">
        <w:rPr>
          <w:rFonts w:asciiTheme="majorBidi" w:hAnsiTheme="majorBidi" w:cstheme="majorBidi"/>
          <w:color w:val="000000"/>
          <w:sz w:val="24"/>
          <w:szCs w:val="24"/>
        </w:rPr>
        <w:t xml:space="preserve">                                                              </w:t>
      </w:r>
      <w:r w:rsidR="00F83AE6">
        <w:rPr>
          <w:rFonts w:asciiTheme="majorBidi" w:hAnsiTheme="majorBidi" w:cstheme="majorBidi"/>
          <w:color w:val="000000"/>
          <w:sz w:val="24"/>
          <w:szCs w:val="24"/>
        </w:rPr>
        <w:t xml:space="preserve">    </w:t>
      </w:r>
      <w:r w:rsidR="00D048D3" w:rsidRPr="000775EE">
        <w:rPr>
          <w:rFonts w:asciiTheme="majorBidi" w:hAnsiTheme="majorBidi" w:cstheme="majorBidi"/>
        </w:rPr>
        <w:t>(II.</w:t>
      </w:r>
      <w:r w:rsidR="00715ED9">
        <w:rPr>
          <w:rFonts w:asciiTheme="majorBidi" w:hAnsiTheme="majorBidi" w:cstheme="majorBidi"/>
        </w:rPr>
        <w:t>62</w:t>
      </w:r>
      <w:r w:rsidR="00D048D3" w:rsidRPr="000775EE">
        <w:rPr>
          <w:rFonts w:asciiTheme="majorBidi" w:hAnsiTheme="majorBidi" w:cstheme="majorBidi"/>
        </w:rPr>
        <w:t>)</w:t>
      </w:r>
    </w:p>
    <w:p w:rsidR="00D048D3" w:rsidRPr="009E34C9" w:rsidRDefault="00D048D3" w:rsidP="00D600B1">
      <w:pPr>
        <w:autoSpaceDE w:val="0"/>
        <w:autoSpaceDN w:val="0"/>
        <w:adjustRightInd w:val="0"/>
        <w:spacing w:after="0" w:line="360" w:lineRule="auto"/>
        <w:jc w:val="both"/>
        <w:rPr>
          <w:rFonts w:asciiTheme="majorBidi" w:hAnsiTheme="majorBidi" w:cstheme="majorBidi"/>
          <w:b/>
          <w:bCs/>
          <w:color w:val="548DD4" w:themeColor="text2" w:themeTint="99"/>
          <w:sz w:val="24"/>
          <w:szCs w:val="24"/>
        </w:rPr>
      </w:pPr>
      <w:r w:rsidRPr="00C123F3">
        <w:rPr>
          <w:rFonts w:asciiTheme="majorBidi" w:hAnsiTheme="majorBidi" w:cstheme="majorBidi"/>
          <w:color w:val="000000"/>
          <w:sz w:val="24"/>
          <w:szCs w:val="24"/>
        </w:rPr>
        <w:t xml:space="preserve">        La photolyse du complexe de Fe</w:t>
      </w:r>
      <w:r w:rsidRPr="00C123F3">
        <w:rPr>
          <w:rFonts w:asciiTheme="majorBidi" w:hAnsiTheme="majorBidi" w:cstheme="majorBidi"/>
          <w:color w:val="000000"/>
          <w:sz w:val="24"/>
          <w:szCs w:val="24"/>
          <w:vertAlign w:val="superscript"/>
        </w:rPr>
        <w:t>3+</w:t>
      </w:r>
      <w:r w:rsidRPr="00C123F3">
        <w:rPr>
          <w:rFonts w:asciiTheme="majorBidi" w:hAnsiTheme="majorBidi" w:cstheme="majorBidi"/>
          <w:color w:val="000000"/>
          <w:sz w:val="24"/>
          <w:szCs w:val="24"/>
        </w:rPr>
        <w:t xml:space="preserve"> est suivie par la dissociation du radical oxalate C</w:t>
      </w:r>
      <w:r w:rsidRPr="00C123F3">
        <w:rPr>
          <w:rFonts w:asciiTheme="majorBidi" w:hAnsiTheme="majorBidi" w:cstheme="majorBidi"/>
          <w:color w:val="000000"/>
          <w:sz w:val="24"/>
          <w:szCs w:val="24"/>
          <w:vertAlign w:val="subscript"/>
        </w:rPr>
        <w:t>2</w:t>
      </w:r>
      <w:r w:rsidRPr="009E34C9">
        <w:rPr>
          <w:rFonts w:asciiTheme="majorBidi" w:hAnsiTheme="majorBidi" w:cstheme="majorBidi"/>
          <w:color w:val="000000"/>
          <w:sz w:val="24"/>
          <w:szCs w:val="24"/>
        </w:rPr>
        <w:t>O</w:t>
      </w:r>
      <w:r w:rsidRPr="009E34C9">
        <w:rPr>
          <w:rFonts w:asciiTheme="majorBidi" w:hAnsiTheme="majorBidi" w:cstheme="majorBidi"/>
          <w:color w:val="000000"/>
          <w:sz w:val="24"/>
          <w:szCs w:val="24"/>
          <w:vertAlign w:val="subscript"/>
        </w:rPr>
        <w:t>4</w:t>
      </w:r>
      <w:r w:rsidRPr="009E34C9">
        <w:rPr>
          <w:rFonts w:asciiTheme="majorBidi" w:hAnsiTheme="majorBidi" w:cstheme="majorBidi"/>
          <w:sz w:val="24"/>
          <w:szCs w:val="24"/>
          <w:vertAlign w:val="superscript"/>
        </w:rPr>
        <w:sym w:font="Symbol" w:char="F0B7"/>
      </w:r>
      <w:r w:rsidRPr="009E34C9">
        <w:rPr>
          <w:rFonts w:asciiTheme="majorBidi" w:hAnsiTheme="majorBidi" w:cstheme="majorBidi"/>
          <w:b/>
          <w:bCs/>
          <w:color w:val="000000"/>
          <w:sz w:val="24"/>
          <w:szCs w:val="24"/>
          <w:vertAlign w:val="superscript"/>
        </w:rPr>
        <w:t>-</w:t>
      </w:r>
      <w:r w:rsidRPr="009E34C9">
        <w:rPr>
          <w:rFonts w:asciiTheme="majorBidi" w:hAnsiTheme="majorBidi" w:cstheme="majorBidi"/>
          <w:color w:val="000000"/>
          <w:sz w:val="24"/>
          <w:szCs w:val="24"/>
        </w:rPr>
        <w:t>, ce dernier réagit avec l’oxygène moléculaire pour donner le O</w:t>
      </w:r>
      <w:r w:rsidRPr="009E34C9">
        <w:rPr>
          <w:rFonts w:asciiTheme="majorBidi" w:hAnsiTheme="majorBidi" w:cstheme="majorBidi"/>
          <w:color w:val="000000"/>
          <w:sz w:val="24"/>
          <w:szCs w:val="24"/>
          <w:vertAlign w:val="subscript"/>
        </w:rPr>
        <w:t>2</w:t>
      </w:r>
      <w:r w:rsidRPr="009E34C9">
        <w:rPr>
          <w:rFonts w:asciiTheme="majorBidi" w:hAnsiTheme="majorBidi" w:cstheme="majorBidi"/>
          <w:sz w:val="24"/>
          <w:szCs w:val="24"/>
          <w:vertAlign w:val="superscript"/>
        </w:rPr>
        <w:sym w:font="Symbol" w:char="F0B7"/>
      </w:r>
      <w:r w:rsidRPr="009E34C9">
        <w:rPr>
          <w:rFonts w:asciiTheme="majorBidi" w:hAnsiTheme="majorBidi" w:cstheme="majorBidi"/>
          <w:b/>
          <w:bCs/>
          <w:color w:val="000000"/>
          <w:sz w:val="24"/>
          <w:szCs w:val="24"/>
          <w:vertAlign w:val="superscript"/>
        </w:rPr>
        <w:t>-</w:t>
      </w:r>
      <w:r w:rsidRPr="009E34C9">
        <w:rPr>
          <w:rFonts w:asciiTheme="majorBidi" w:hAnsiTheme="majorBidi" w:cstheme="majorBidi"/>
          <w:color w:val="000000"/>
          <w:sz w:val="24"/>
          <w:szCs w:val="24"/>
        </w:rPr>
        <w:t>, ou O</w:t>
      </w:r>
      <w:r w:rsidRPr="009E34C9">
        <w:rPr>
          <w:rFonts w:asciiTheme="majorBidi" w:hAnsiTheme="majorBidi" w:cstheme="majorBidi"/>
          <w:color w:val="000000"/>
          <w:sz w:val="24"/>
          <w:szCs w:val="24"/>
          <w:vertAlign w:val="subscript"/>
        </w:rPr>
        <w:t>2</w:t>
      </w:r>
      <w:r w:rsidRPr="009E34C9">
        <w:rPr>
          <w:rFonts w:asciiTheme="majorBidi" w:hAnsiTheme="majorBidi" w:cstheme="majorBidi"/>
          <w:sz w:val="24"/>
          <w:szCs w:val="24"/>
          <w:vertAlign w:val="superscript"/>
        </w:rPr>
        <w:sym w:font="Symbol" w:char="F0B7"/>
      </w:r>
      <w:r w:rsidRPr="009E34C9">
        <w:rPr>
          <w:rFonts w:asciiTheme="majorBidi" w:hAnsiTheme="majorBidi" w:cstheme="majorBidi"/>
          <w:b/>
          <w:bCs/>
          <w:color w:val="000000"/>
          <w:sz w:val="24"/>
          <w:szCs w:val="24"/>
          <w:vertAlign w:val="superscript"/>
        </w:rPr>
        <w:t xml:space="preserve">- </w:t>
      </w:r>
      <w:r w:rsidRPr="009E34C9">
        <w:rPr>
          <w:rFonts w:asciiTheme="majorBidi" w:hAnsiTheme="majorBidi" w:cstheme="majorBidi"/>
          <w:color w:val="000000"/>
          <w:sz w:val="24"/>
          <w:szCs w:val="24"/>
        </w:rPr>
        <w:t>est en équilibre avec HO</w:t>
      </w:r>
      <w:r w:rsidRPr="009E34C9">
        <w:rPr>
          <w:rFonts w:asciiTheme="majorBidi" w:hAnsiTheme="majorBidi" w:cstheme="majorBidi"/>
          <w:color w:val="000000"/>
          <w:sz w:val="24"/>
          <w:szCs w:val="24"/>
          <w:vertAlign w:val="subscript"/>
        </w:rPr>
        <w:t>2</w:t>
      </w:r>
      <w:r w:rsidRPr="009E34C9">
        <w:rPr>
          <w:rFonts w:asciiTheme="majorBidi" w:hAnsiTheme="majorBidi" w:cstheme="majorBidi"/>
          <w:sz w:val="24"/>
          <w:szCs w:val="24"/>
          <w:vertAlign w:val="superscript"/>
        </w:rPr>
        <w:sym w:font="Symbol" w:char="F0B7"/>
      </w:r>
      <w:r w:rsidRPr="009E34C9">
        <w:rPr>
          <w:rFonts w:asciiTheme="majorBidi" w:hAnsiTheme="majorBidi" w:cstheme="majorBidi"/>
          <w:color w:val="000000"/>
          <w:sz w:val="24"/>
          <w:szCs w:val="24"/>
        </w:rPr>
        <w:t xml:space="preserve"> (</w:t>
      </w:r>
      <w:proofErr w:type="spellStart"/>
      <w:r w:rsidRPr="009E34C9">
        <w:rPr>
          <w:rFonts w:asciiTheme="majorBidi" w:hAnsiTheme="majorBidi" w:cstheme="majorBidi"/>
          <w:color w:val="000000"/>
          <w:sz w:val="24"/>
          <w:szCs w:val="24"/>
        </w:rPr>
        <w:t>pKa</w:t>
      </w:r>
      <w:proofErr w:type="spellEnd"/>
      <w:r w:rsidRPr="009E34C9">
        <w:rPr>
          <w:rFonts w:asciiTheme="majorBidi" w:hAnsiTheme="majorBidi" w:cstheme="majorBidi"/>
          <w:color w:val="000000"/>
          <w:sz w:val="24"/>
          <w:szCs w:val="24"/>
        </w:rPr>
        <w:t>= 4,8)</w:t>
      </w:r>
      <w:r w:rsidR="00D600B1" w:rsidRPr="00D600B1">
        <w:rPr>
          <w:rFonts w:asciiTheme="majorBidi" w:hAnsiTheme="majorBidi" w:cstheme="majorBidi"/>
          <w:b/>
          <w:bCs/>
          <w:color w:val="548DD4" w:themeColor="text2" w:themeTint="99"/>
          <w:sz w:val="24"/>
          <w:szCs w:val="24"/>
          <w:vertAlign w:val="superscript"/>
        </w:rPr>
        <w:t xml:space="preserve"> </w:t>
      </w:r>
      <w:r w:rsidR="00D600B1" w:rsidRPr="00AA68E2">
        <w:rPr>
          <w:rFonts w:asciiTheme="majorBidi" w:hAnsiTheme="majorBidi" w:cstheme="majorBidi"/>
          <w:b/>
          <w:bCs/>
          <w:color w:val="548DD4" w:themeColor="text2" w:themeTint="99"/>
          <w:sz w:val="24"/>
          <w:szCs w:val="24"/>
          <w:vertAlign w:val="superscript"/>
        </w:rPr>
        <w:t>[8</w:t>
      </w:r>
      <w:r w:rsidR="00D600B1">
        <w:rPr>
          <w:rFonts w:asciiTheme="majorBidi" w:hAnsiTheme="majorBidi" w:cstheme="majorBidi"/>
          <w:b/>
          <w:bCs/>
          <w:color w:val="548DD4" w:themeColor="text2" w:themeTint="99"/>
          <w:sz w:val="24"/>
          <w:szCs w:val="24"/>
          <w:vertAlign w:val="superscript"/>
        </w:rPr>
        <w:t>7</w:t>
      </w:r>
      <w:r w:rsidR="00D600B1" w:rsidRPr="00AA68E2">
        <w:rPr>
          <w:rFonts w:asciiTheme="majorBidi" w:hAnsiTheme="majorBidi" w:cstheme="majorBidi"/>
          <w:b/>
          <w:bCs/>
          <w:color w:val="548DD4" w:themeColor="text2" w:themeTint="99"/>
          <w:sz w:val="24"/>
          <w:szCs w:val="24"/>
          <w:vertAlign w:val="superscript"/>
        </w:rPr>
        <w:t>]</w:t>
      </w:r>
      <w:r w:rsidRPr="009E34C9">
        <w:rPr>
          <w:rFonts w:asciiTheme="majorBidi" w:hAnsiTheme="majorBidi" w:cstheme="majorBidi"/>
          <w:color w:val="000000"/>
          <w:sz w:val="24"/>
          <w:szCs w:val="24"/>
        </w:rPr>
        <w:t xml:space="preserve">. Le produit de </w:t>
      </w:r>
      <w:proofErr w:type="spellStart"/>
      <w:r w:rsidRPr="009E34C9">
        <w:rPr>
          <w:rFonts w:asciiTheme="majorBidi" w:hAnsiTheme="majorBidi" w:cstheme="majorBidi"/>
          <w:color w:val="000000"/>
          <w:sz w:val="24"/>
          <w:szCs w:val="24"/>
        </w:rPr>
        <w:t>dismutation</w:t>
      </w:r>
      <w:proofErr w:type="spellEnd"/>
      <w:r w:rsidRPr="009E34C9">
        <w:rPr>
          <w:rFonts w:asciiTheme="majorBidi" w:hAnsiTheme="majorBidi" w:cstheme="majorBidi"/>
          <w:color w:val="000000"/>
          <w:sz w:val="24"/>
          <w:szCs w:val="24"/>
        </w:rPr>
        <w:t xml:space="preserve"> de HO</w:t>
      </w:r>
      <w:r w:rsidRPr="009E34C9">
        <w:rPr>
          <w:rFonts w:asciiTheme="majorBidi" w:hAnsiTheme="majorBidi" w:cstheme="majorBidi"/>
          <w:color w:val="000000"/>
          <w:sz w:val="24"/>
          <w:szCs w:val="24"/>
          <w:vertAlign w:val="subscript"/>
        </w:rPr>
        <w:t>2</w:t>
      </w:r>
      <w:r w:rsidRPr="009E34C9">
        <w:rPr>
          <w:rFonts w:asciiTheme="majorBidi" w:hAnsiTheme="majorBidi" w:cstheme="majorBidi"/>
          <w:sz w:val="24"/>
          <w:szCs w:val="24"/>
          <w:vertAlign w:val="superscript"/>
        </w:rPr>
        <w:sym w:font="Symbol" w:char="F0B7"/>
      </w:r>
      <w:r w:rsidRPr="009E34C9">
        <w:rPr>
          <w:rFonts w:asciiTheme="majorBidi" w:hAnsiTheme="majorBidi" w:cstheme="majorBidi"/>
          <w:color w:val="000000"/>
          <w:sz w:val="24"/>
          <w:szCs w:val="24"/>
        </w:rPr>
        <w:t>/O</w:t>
      </w:r>
      <w:r w:rsidRPr="009E34C9">
        <w:rPr>
          <w:rFonts w:asciiTheme="majorBidi" w:hAnsiTheme="majorBidi" w:cstheme="majorBidi"/>
          <w:color w:val="000000"/>
          <w:sz w:val="24"/>
          <w:szCs w:val="24"/>
          <w:vertAlign w:val="subscript"/>
        </w:rPr>
        <w:t>2</w:t>
      </w:r>
      <w:r w:rsidRPr="009E34C9">
        <w:rPr>
          <w:rFonts w:asciiTheme="majorBidi" w:hAnsiTheme="majorBidi" w:cstheme="majorBidi"/>
          <w:sz w:val="24"/>
          <w:szCs w:val="24"/>
          <w:vertAlign w:val="superscript"/>
        </w:rPr>
        <w:sym w:font="Symbol" w:char="F0B7"/>
      </w:r>
      <w:r w:rsidRPr="009E34C9">
        <w:rPr>
          <w:rFonts w:asciiTheme="majorBidi" w:hAnsiTheme="majorBidi" w:cstheme="majorBidi"/>
          <w:b/>
          <w:bCs/>
          <w:color w:val="000000"/>
          <w:sz w:val="24"/>
          <w:szCs w:val="24"/>
          <w:vertAlign w:val="superscript"/>
        </w:rPr>
        <w:t xml:space="preserve">- </w:t>
      </w:r>
      <w:r w:rsidRPr="009E34C9">
        <w:rPr>
          <w:rFonts w:asciiTheme="majorBidi" w:hAnsiTheme="majorBidi" w:cstheme="majorBidi"/>
          <w:color w:val="000000"/>
          <w:sz w:val="24"/>
          <w:szCs w:val="24"/>
        </w:rPr>
        <w:t>est H</w:t>
      </w:r>
      <w:r w:rsidRPr="009E34C9">
        <w:rPr>
          <w:rFonts w:asciiTheme="majorBidi" w:hAnsiTheme="majorBidi" w:cstheme="majorBidi"/>
          <w:color w:val="000000"/>
          <w:sz w:val="24"/>
          <w:szCs w:val="24"/>
          <w:vertAlign w:val="subscript"/>
        </w:rPr>
        <w:t>2</w:t>
      </w:r>
      <w:r w:rsidRPr="009E34C9">
        <w:rPr>
          <w:rFonts w:asciiTheme="majorBidi" w:hAnsiTheme="majorBidi" w:cstheme="majorBidi"/>
          <w:color w:val="000000"/>
          <w:sz w:val="24"/>
          <w:szCs w:val="24"/>
        </w:rPr>
        <w:t>O</w:t>
      </w:r>
      <w:r w:rsidRPr="009E34C9">
        <w:rPr>
          <w:rFonts w:asciiTheme="majorBidi" w:hAnsiTheme="majorBidi" w:cstheme="majorBidi"/>
          <w:color w:val="000000"/>
          <w:sz w:val="24"/>
          <w:szCs w:val="24"/>
          <w:vertAlign w:val="subscript"/>
        </w:rPr>
        <w:t>2</w:t>
      </w:r>
      <w:r w:rsidRPr="009E34C9">
        <w:rPr>
          <w:rFonts w:asciiTheme="majorBidi" w:hAnsiTheme="majorBidi" w:cstheme="majorBidi"/>
          <w:color w:val="000000"/>
          <w:sz w:val="24"/>
          <w:szCs w:val="24"/>
        </w:rPr>
        <w:t xml:space="preserve"> selon les réactions suivantes :</w:t>
      </w:r>
    </w:p>
    <w:p w:rsidR="00D048D3" w:rsidRPr="00025844" w:rsidRDefault="00D048D3" w:rsidP="00715ED9">
      <w:pPr>
        <w:autoSpaceDE w:val="0"/>
        <w:autoSpaceDN w:val="0"/>
        <w:adjustRightInd w:val="0"/>
        <w:spacing w:after="0" w:line="360" w:lineRule="auto"/>
        <w:jc w:val="both"/>
        <w:rPr>
          <w:rFonts w:asciiTheme="majorBidi" w:hAnsiTheme="majorBidi" w:cstheme="majorBidi"/>
          <w:color w:val="000000"/>
          <w:sz w:val="24"/>
          <w:szCs w:val="24"/>
        </w:rPr>
      </w:pPr>
      <w:r w:rsidRPr="00025844">
        <w:rPr>
          <w:rFonts w:asciiTheme="majorBidi" w:hAnsiTheme="majorBidi" w:cstheme="majorBidi"/>
          <w:color w:val="000000"/>
          <w:sz w:val="24"/>
          <w:szCs w:val="24"/>
        </w:rPr>
        <w:t xml:space="preserve">               </w:t>
      </w:r>
      <w:r w:rsidR="00715ED9" w:rsidRPr="00715ED9">
        <w:rPr>
          <w:rFonts w:asciiTheme="majorBidi" w:hAnsiTheme="majorBidi" w:cstheme="majorBidi"/>
          <w:position w:val="-10"/>
        </w:rPr>
        <w:object w:dxaOrig="2079" w:dyaOrig="380">
          <v:shape id="_x0000_i1126" type="#_x0000_t75" style="width:99.5pt;height:14.4pt" o:ole="" fillcolor="window">
            <v:imagedata r:id="rId213" o:title=""/>
          </v:shape>
          <o:OLEObject Type="Embed" ProgID="Equation.3" ShapeID="_x0000_i1126" DrawAspect="Content" ObjectID="_1369031887" r:id="rId214"/>
        </w:object>
      </w:r>
      <w:r w:rsidRPr="00025844">
        <w:rPr>
          <w:rFonts w:asciiTheme="majorBidi" w:hAnsiTheme="majorBidi" w:cstheme="majorBidi"/>
          <w:i/>
          <w:iCs/>
          <w:color w:val="000000"/>
          <w:sz w:val="24"/>
          <w:szCs w:val="24"/>
          <w:vertAlign w:val="subscript"/>
        </w:rPr>
        <w:t xml:space="preserve"> </w:t>
      </w:r>
      <w:r w:rsidRPr="00025844">
        <w:rPr>
          <w:rFonts w:asciiTheme="majorBidi" w:hAnsiTheme="majorBidi" w:cstheme="majorBidi"/>
          <w:i/>
          <w:iCs/>
          <w:color w:val="000000"/>
          <w:sz w:val="24"/>
          <w:szCs w:val="24"/>
        </w:rPr>
        <w:t xml:space="preserve">    </w:t>
      </w:r>
      <w:r w:rsidRPr="00025844">
        <w:rPr>
          <w:rFonts w:asciiTheme="majorBidi" w:hAnsiTheme="majorBidi" w:cstheme="majorBidi"/>
          <w:color w:val="000000"/>
          <w:sz w:val="24"/>
          <w:szCs w:val="24"/>
        </w:rPr>
        <w:t xml:space="preserve">                                                            </w:t>
      </w:r>
      <w:r w:rsidRPr="00025844">
        <w:rPr>
          <w:rFonts w:asciiTheme="majorBidi" w:hAnsiTheme="majorBidi" w:cstheme="majorBidi"/>
        </w:rPr>
        <w:t>(II.</w:t>
      </w:r>
      <w:r w:rsidR="00715ED9" w:rsidRPr="00025844">
        <w:rPr>
          <w:rFonts w:asciiTheme="majorBidi" w:hAnsiTheme="majorBidi" w:cstheme="majorBidi"/>
        </w:rPr>
        <w:t>63</w:t>
      </w:r>
      <w:r w:rsidRPr="00025844">
        <w:rPr>
          <w:rFonts w:asciiTheme="majorBidi" w:hAnsiTheme="majorBidi" w:cstheme="majorBidi"/>
        </w:rPr>
        <w:t>)</w:t>
      </w:r>
    </w:p>
    <w:p w:rsidR="00D048D3" w:rsidRPr="00025844" w:rsidRDefault="00D048D3" w:rsidP="00715ED9">
      <w:pPr>
        <w:autoSpaceDE w:val="0"/>
        <w:autoSpaceDN w:val="0"/>
        <w:adjustRightInd w:val="0"/>
        <w:spacing w:after="0" w:line="360" w:lineRule="auto"/>
        <w:jc w:val="both"/>
        <w:rPr>
          <w:rFonts w:asciiTheme="majorBidi" w:hAnsiTheme="majorBidi" w:cstheme="majorBidi"/>
          <w:sz w:val="24"/>
          <w:szCs w:val="24"/>
          <w:vertAlign w:val="superscript"/>
        </w:rPr>
      </w:pPr>
      <w:r w:rsidRPr="00025844">
        <w:rPr>
          <w:rFonts w:asciiTheme="majorBidi" w:hAnsiTheme="majorBidi" w:cstheme="majorBidi"/>
          <w:color w:val="000000"/>
          <w:sz w:val="24"/>
          <w:szCs w:val="24"/>
        </w:rPr>
        <w:t xml:space="preserve">             </w:t>
      </w:r>
      <w:r w:rsidRPr="00025844">
        <w:rPr>
          <w:rFonts w:asciiTheme="majorBidi" w:hAnsiTheme="majorBidi" w:cstheme="majorBidi"/>
          <w:i/>
          <w:iCs/>
          <w:color w:val="000000"/>
          <w:sz w:val="24"/>
          <w:szCs w:val="24"/>
        </w:rPr>
        <w:t xml:space="preserve"> </w:t>
      </w:r>
      <w:r w:rsidR="00715ED9" w:rsidRPr="00715ED9">
        <w:rPr>
          <w:rFonts w:asciiTheme="majorBidi" w:hAnsiTheme="majorBidi" w:cstheme="majorBidi"/>
          <w:position w:val="-10"/>
        </w:rPr>
        <w:object w:dxaOrig="3379" w:dyaOrig="380">
          <v:shape id="_x0000_i1127" type="#_x0000_t75" style="width:162.35pt;height:14.4pt" o:ole="" fillcolor="window">
            <v:imagedata r:id="rId215" o:title=""/>
          </v:shape>
          <o:OLEObject Type="Embed" ProgID="Equation.3" ShapeID="_x0000_i1127" DrawAspect="Content" ObjectID="_1369031888" r:id="rId216"/>
        </w:object>
      </w:r>
      <w:r w:rsidRPr="00025844">
        <w:rPr>
          <w:rFonts w:asciiTheme="majorBidi" w:hAnsiTheme="majorBidi" w:cstheme="majorBidi"/>
          <w:color w:val="000000"/>
          <w:sz w:val="24"/>
          <w:szCs w:val="24"/>
          <w:vertAlign w:val="subscript"/>
        </w:rPr>
        <w:t xml:space="preserve">      </w:t>
      </w:r>
      <w:r w:rsidRPr="00025844">
        <w:rPr>
          <w:rFonts w:asciiTheme="majorBidi" w:hAnsiTheme="majorBidi" w:cstheme="majorBidi"/>
          <w:color w:val="000000"/>
          <w:sz w:val="24"/>
          <w:szCs w:val="24"/>
        </w:rPr>
        <w:t xml:space="preserve">                               </w:t>
      </w:r>
      <w:r w:rsidR="00715ED9" w:rsidRPr="00025844">
        <w:rPr>
          <w:rFonts w:asciiTheme="majorBidi" w:hAnsiTheme="majorBidi" w:cstheme="majorBidi"/>
          <w:color w:val="000000"/>
          <w:sz w:val="24"/>
          <w:szCs w:val="24"/>
        </w:rPr>
        <w:t xml:space="preserve">          </w:t>
      </w:r>
      <w:r w:rsidRPr="00025844">
        <w:rPr>
          <w:rFonts w:asciiTheme="majorBidi" w:hAnsiTheme="majorBidi" w:cstheme="majorBidi"/>
        </w:rPr>
        <w:t>(II.</w:t>
      </w:r>
      <w:r w:rsidR="00715ED9" w:rsidRPr="00025844">
        <w:rPr>
          <w:rFonts w:asciiTheme="majorBidi" w:hAnsiTheme="majorBidi" w:cstheme="majorBidi"/>
        </w:rPr>
        <w:t>64</w:t>
      </w:r>
      <w:r w:rsidRPr="00025844">
        <w:rPr>
          <w:rFonts w:asciiTheme="majorBidi" w:hAnsiTheme="majorBidi" w:cstheme="majorBidi"/>
        </w:rPr>
        <w:t>)</w:t>
      </w:r>
    </w:p>
    <w:p w:rsidR="00D048D3" w:rsidRPr="00F675B3" w:rsidRDefault="00D048D3" w:rsidP="005968D8">
      <w:pPr>
        <w:autoSpaceDE w:val="0"/>
        <w:autoSpaceDN w:val="0"/>
        <w:adjustRightInd w:val="0"/>
        <w:spacing w:after="0" w:line="360" w:lineRule="auto"/>
        <w:jc w:val="both"/>
        <w:rPr>
          <w:rFonts w:asciiTheme="majorBidi" w:hAnsiTheme="majorBidi" w:cstheme="majorBidi"/>
          <w:color w:val="000000"/>
          <w:sz w:val="24"/>
          <w:szCs w:val="24"/>
        </w:rPr>
      </w:pPr>
      <w:r w:rsidRPr="00025844">
        <w:rPr>
          <w:rFonts w:asciiTheme="majorBidi" w:hAnsiTheme="majorBidi" w:cstheme="majorBidi"/>
          <w:color w:val="000000"/>
          <w:sz w:val="24"/>
          <w:szCs w:val="24"/>
        </w:rPr>
        <w:t xml:space="preserve">        </w:t>
      </w:r>
      <w:r w:rsidRPr="00F675B3">
        <w:rPr>
          <w:rFonts w:asciiTheme="majorBidi" w:hAnsiTheme="majorBidi" w:cstheme="majorBidi"/>
          <w:color w:val="000000"/>
          <w:sz w:val="24"/>
          <w:szCs w:val="24"/>
        </w:rPr>
        <w:t>Le peroxyde d’hydrogène formé à partir de HO</w:t>
      </w:r>
      <w:r w:rsidRPr="00881DD6">
        <w:rPr>
          <w:rFonts w:asciiTheme="majorBidi" w:hAnsiTheme="majorBidi" w:cstheme="majorBidi"/>
          <w:color w:val="000000"/>
          <w:sz w:val="24"/>
          <w:szCs w:val="24"/>
          <w:vertAlign w:val="subscript"/>
        </w:rPr>
        <w:t>2</w:t>
      </w:r>
      <w:r w:rsidRPr="00093C24">
        <w:rPr>
          <w:rFonts w:asciiTheme="majorBidi" w:hAnsiTheme="majorBidi" w:cstheme="majorBidi"/>
          <w:sz w:val="24"/>
          <w:szCs w:val="24"/>
          <w:vertAlign w:val="superscript"/>
        </w:rPr>
        <w:sym w:font="Symbol" w:char="F0B7"/>
      </w:r>
      <w:r w:rsidRPr="00F675B3">
        <w:rPr>
          <w:rFonts w:asciiTheme="majorBidi" w:hAnsiTheme="majorBidi" w:cstheme="majorBidi"/>
          <w:color w:val="000000"/>
          <w:sz w:val="24"/>
          <w:szCs w:val="24"/>
        </w:rPr>
        <w:t>/O</w:t>
      </w:r>
      <w:r w:rsidRPr="00881DD6">
        <w:rPr>
          <w:rFonts w:asciiTheme="majorBidi" w:hAnsiTheme="majorBidi" w:cstheme="majorBidi"/>
          <w:color w:val="000000"/>
          <w:sz w:val="24"/>
          <w:szCs w:val="24"/>
          <w:vertAlign w:val="subscript"/>
        </w:rPr>
        <w:t>2</w:t>
      </w:r>
      <w:r w:rsidRPr="00093C24">
        <w:rPr>
          <w:rFonts w:asciiTheme="majorBidi" w:hAnsiTheme="majorBidi" w:cstheme="majorBidi"/>
          <w:sz w:val="24"/>
          <w:szCs w:val="24"/>
          <w:vertAlign w:val="superscript"/>
        </w:rPr>
        <w:sym w:font="Symbol" w:char="F0B7"/>
      </w:r>
      <w:r w:rsidRPr="00E71AD5">
        <w:rPr>
          <w:rFonts w:asciiTheme="majorBidi" w:hAnsiTheme="majorBidi" w:cstheme="majorBidi"/>
          <w:b/>
          <w:bCs/>
          <w:color w:val="000000"/>
          <w:sz w:val="24"/>
          <w:szCs w:val="24"/>
          <w:vertAlign w:val="superscript"/>
        </w:rPr>
        <w:t>-</w:t>
      </w:r>
      <w:r w:rsidRPr="00F675B3">
        <w:rPr>
          <w:rFonts w:asciiTheme="majorBidi" w:hAnsiTheme="majorBidi" w:cstheme="majorBidi"/>
          <w:color w:val="000000"/>
          <w:sz w:val="24"/>
          <w:szCs w:val="24"/>
        </w:rPr>
        <w:t xml:space="preserve"> entre en réaction avec Fe</w:t>
      </w:r>
      <w:r w:rsidRPr="00E71AD5">
        <w:rPr>
          <w:rFonts w:asciiTheme="majorBidi" w:hAnsiTheme="majorBidi" w:cstheme="majorBidi"/>
          <w:color w:val="000000"/>
          <w:sz w:val="24"/>
          <w:szCs w:val="24"/>
          <w:vertAlign w:val="superscript"/>
        </w:rPr>
        <w:t>2+</w:t>
      </w:r>
      <w:r w:rsidRPr="00F675B3">
        <w:rPr>
          <w:rFonts w:asciiTheme="majorBidi" w:hAnsiTheme="majorBidi" w:cstheme="majorBidi"/>
          <w:color w:val="000000"/>
          <w:sz w:val="24"/>
          <w:szCs w:val="24"/>
        </w:rPr>
        <w:t xml:space="preserve"> donnant lieu à la réaction de Fenton. La constante de vitesse d’oxydation Fe</w:t>
      </w:r>
      <w:r w:rsidRPr="00804C4E">
        <w:rPr>
          <w:rFonts w:asciiTheme="majorBidi" w:hAnsiTheme="majorBidi" w:cstheme="majorBidi"/>
          <w:color w:val="000000"/>
          <w:sz w:val="24"/>
          <w:szCs w:val="24"/>
          <w:vertAlign w:val="superscript"/>
        </w:rPr>
        <w:t>2+</w:t>
      </w:r>
      <w:r w:rsidRPr="00F675B3">
        <w:rPr>
          <w:rFonts w:asciiTheme="majorBidi" w:hAnsiTheme="majorBidi" w:cstheme="majorBidi"/>
          <w:color w:val="000000"/>
          <w:sz w:val="24"/>
          <w:szCs w:val="24"/>
        </w:rPr>
        <w:t xml:space="preserve"> par HO</w:t>
      </w:r>
      <w:r w:rsidRPr="00F675B3">
        <w:rPr>
          <w:rFonts w:asciiTheme="majorBidi" w:hAnsiTheme="majorBidi" w:cstheme="majorBidi"/>
          <w:color w:val="000000"/>
          <w:sz w:val="24"/>
          <w:szCs w:val="24"/>
          <w:vertAlign w:val="subscript"/>
        </w:rPr>
        <w:t>2</w:t>
      </w:r>
      <w:r w:rsidRPr="00093C24">
        <w:rPr>
          <w:rFonts w:asciiTheme="majorBidi" w:hAnsiTheme="majorBidi" w:cstheme="majorBidi"/>
          <w:sz w:val="24"/>
          <w:szCs w:val="24"/>
          <w:vertAlign w:val="superscript"/>
        </w:rPr>
        <w:sym w:font="Symbol" w:char="F0B7"/>
      </w:r>
      <w:r w:rsidRPr="00F675B3">
        <w:rPr>
          <w:rFonts w:asciiTheme="majorBidi" w:hAnsiTheme="majorBidi" w:cstheme="majorBidi"/>
          <w:color w:val="000000"/>
          <w:sz w:val="24"/>
          <w:szCs w:val="24"/>
        </w:rPr>
        <w:t xml:space="preserve"> et par H</w:t>
      </w:r>
      <w:r w:rsidRPr="00F675B3">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O</w:t>
      </w:r>
      <w:r w:rsidRPr="00F675B3">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 xml:space="preserve"> dépend essentiellement de la spéciation du Fe</w:t>
      </w:r>
      <w:r w:rsidRPr="006F7F3F">
        <w:rPr>
          <w:rFonts w:asciiTheme="majorBidi" w:hAnsiTheme="majorBidi" w:cstheme="majorBidi"/>
          <w:color w:val="000000"/>
          <w:sz w:val="24"/>
          <w:szCs w:val="24"/>
          <w:vertAlign w:val="superscript"/>
        </w:rPr>
        <w:t>2+</w:t>
      </w:r>
      <w:r w:rsidRPr="00E72791">
        <w:rPr>
          <w:rFonts w:asciiTheme="majorBidi" w:hAnsiTheme="majorBidi" w:cstheme="majorBidi"/>
          <w:b/>
          <w:bCs/>
          <w:color w:val="548DD4" w:themeColor="text2" w:themeTint="99"/>
          <w:sz w:val="24"/>
          <w:szCs w:val="24"/>
        </w:rPr>
        <w:t xml:space="preserve"> </w:t>
      </w:r>
      <w:r w:rsidR="00D600B1" w:rsidRPr="00AA68E2">
        <w:rPr>
          <w:rFonts w:asciiTheme="majorBidi" w:hAnsiTheme="majorBidi" w:cstheme="majorBidi"/>
          <w:b/>
          <w:bCs/>
          <w:color w:val="548DD4" w:themeColor="text2" w:themeTint="99"/>
          <w:sz w:val="24"/>
          <w:szCs w:val="24"/>
          <w:vertAlign w:val="superscript"/>
        </w:rPr>
        <w:t>[8</w:t>
      </w:r>
      <w:r w:rsidR="00832830">
        <w:rPr>
          <w:rFonts w:asciiTheme="majorBidi" w:hAnsiTheme="majorBidi" w:cstheme="majorBidi"/>
          <w:b/>
          <w:bCs/>
          <w:color w:val="548DD4" w:themeColor="text2" w:themeTint="99"/>
          <w:sz w:val="24"/>
          <w:szCs w:val="24"/>
          <w:vertAlign w:val="superscript"/>
        </w:rPr>
        <w:t>8</w:t>
      </w:r>
      <w:r w:rsidR="00D600B1" w:rsidRPr="00AA68E2">
        <w:rPr>
          <w:rFonts w:asciiTheme="majorBidi" w:hAnsiTheme="majorBidi" w:cstheme="majorBidi"/>
          <w:b/>
          <w:bCs/>
          <w:color w:val="548DD4" w:themeColor="text2" w:themeTint="99"/>
          <w:sz w:val="24"/>
          <w:szCs w:val="24"/>
          <w:vertAlign w:val="superscript"/>
        </w:rPr>
        <w:t>]</w:t>
      </w:r>
      <w:r w:rsidRPr="00F675B3">
        <w:rPr>
          <w:rFonts w:asciiTheme="majorBidi" w:hAnsiTheme="majorBidi" w:cstheme="majorBidi"/>
          <w:color w:val="000000"/>
          <w:sz w:val="24"/>
          <w:szCs w:val="24"/>
        </w:rPr>
        <w:t xml:space="preserve">. </w:t>
      </w:r>
      <w:proofErr w:type="spellStart"/>
      <w:r w:rsidRPr="00F675B3">
        <w:rPr>
          <w:rFonts w:asciiTheme="majorBidi" w:hAnsiTheme="majorBidi" w:cstheme="majorBidi"/>
          <w:color w:val="000000"/>
          <w:sz w:val="24"/>
          <w:szCs w:val="24"/>
        </w:rPr>
        <w:t>Safarzadeh-Amiri</w:t>
      </w:r>
      <w:proofErr w:type="spellEnd"/>
      <w:r w:rsidRPr="00F675B3">
        <w:rPr>
          <w:rFonts w:asciiTheme="majorBidi" w:hAnsiTheme="majorBidi" w:cstheme="majorBidi"/>
          <w:color w:val="000000"/>
          <w:sz w:val="24"/>
          <w:szCs w:val="24"/>
        </w:rPr>
        <w:t xml:space="preserve"> </w:t>
      </w:r>
      <w:r w:rsidRPr="00971E64">
        <w:rPr>
          <w:rFonts w:asciiTheme="majorBidi" w:hAnsiTheme="majorBidi" w:cstheme="majorBidi"/>
          <w:color w:val="000000"/>
          <w:sz w:val="24"/>
          <w:szCs w:val="24"/>
        </w:rPr>
        <w:t xml:space="preserve">et </w:t>
      </w:r>
      <w:proofErr w:type="gramStart"/>
      <w:r w:rsidRPr="00971E64">
        <w:rPr>
          <w:rFonts w:asciiTheme="majorBidi" w:hAnsiTheme="majorBidi" w:cstheme="majorBidi"/>
          <w:color w:val="000000"/>
          <w:sz w:val="24"/>
          <w:szCs w:val="24"/>
        </w:rPr>
        <w:t>a</w:t>
      </w:r>
      <w:r w:rsidR="00971E64" w:rsidRPr="00971E64">
        <w:rPr>
          <w:rFonts w:asciiTheme="majorBidi" w:hAnsiTheme="majorBidi" w:cstheme="majorBidi"/>
          <w:color w:val="000000"/>
          <w:sz w:val="24"/>
          <w:szCs w:val="24"/>
        </w:rPr>
        <w:t>l</w:t>
      </w:r>
      <w:r w:rsidR="00D600B1" w:rsidRPr="00AA68E2">
        <w:rPr>
          <w:rFonts w:asciiTheme="majorBidi" w:hAnsiTheme="majorBidi" w:cstheme="majorBidi"/>
          <w:b/>
          <w:bCs/>
          <w:color w:val="548DD4" w:themeColor="text2" w:themeTint="99"/>
          <w:sz w:val="24"/>
          <w:szCs w:val="24"/>
          <w:vertAlign w:val="superscript"/>
        </w:rPr>
        <w:t>[</w:t>
      </w:r>
      <w:proofErr w:type="gramEnd"/>
      <w:r w:rsidR="00D600B1" w:rsidRPr="00AA68E2">
        <w:rPr>
          <w:rFonts w:asciiTheme="majorBidi" w:hAnsiTheme="majorBidi" w:cstheme="majorBidi"/>
          <w:b/>
          <w:bCs/>
          <w:color w:val="548DD4" w:themeColor="text2" w:themeTint="99"/>
          <w:sz w:val="24"/>
          <w:szCs w:val="24"/>
          <w:vertAlign w:val="superscript"/>
        </w:rPr>
        <w:t>8</w:t>
      </w:r>
      <w:r w:rsidR="00832830">
        <w:rPr>
          <w:rFonts w:asciiTheme="majorBidi" w:hAnsiTheme="majorBidi" w:cstheme="majorBidi"/>
          <w:b/>
          <w:bCs/>
          <w:color w:val="548DD4" w:themeColor="text2" w:themeTint="99"/>
          <w:sz w:val="24"/>
          <w:szCs w:val="24"/>
          <w:vertAlign w:val="superscript"/>
        </w:rPr>
        <w:t>9</w:t>
      </w:r>
      <w:r w:rsidR="00D600B1" w:rsidRPr="00AA68E2">
        <w:rPr>
          <w:rFonts w:asciiTheme="majorBidi" w:hAnsiTheme="majorBidi" w:cstheme="majorBidi"/>
          <w:b/>
          <w:bCs/>
          <w:color w:val="548DD4" w:themeColor="text2" w:themeTint="99"/>
          <w:sz w:val="24"/>
          <w:szCs w:val="24"/>
          <w:vertAlign w:val="superscript"/>
        </w:rPr>
        <w:t>]</w:t>
      </w:r>
      <w:r w:rsidRPr="00F675B3">
        <w:rPr>
          <w:rFonts w:asciiTheme="majorBidi" w:hAnsiTheme="majorBidi" w:cstheme="majorBidi"/>
          <w:color w:val="000000"/>
          <w:sz w:val="24"/>
          <w:szCs w:val="24"/>
        </w:rPr>
        <w:t xml:space="preserve">, et Kim et </w:t>
      </w:r>
      <w:proofErr w:type="spellStart"/>
      <w:r w:rsidRPr="00F675B3">
        <w:rPr>
          <w:rFonts w:asciiTheme="majorBidi" w:hAnsiTheme="majorBidi" w:cstheme="majorBidi"/>
          <w:color w:val="000000"/>
          <w:sz w:val="24"/>
          <w:szCs w:val="24"/>
        </w:rPr>
        <w:t>Vogelpohl</w:t>
      </w:r>
      <w:proofErr w:type="spellEnd"/>
      <w:r w:rsidR="00D600B1" w:rsidRPr="00AA68E2">
        <w:rPr>
          <w:rFonts w:asciiTheme="majorBidi" w:hAnsiTheme="majorBidi" w:cstheme="majorBidi"/>
          <w:b/>
          <w:bCs/>
          <w:color w:val="548DD4" w:themeColor="text2" w:themeTint="99"/>
          <w:sz w:val="24"/>
          <w:szCs w:val="24"/>
          <w:vertAlign w:val="superscript"/>
        </w:rPr>
        <w:t>[</w:t>
      </w:r>
      <w:r w:rsidR="00832830">
        <w:rPr>
          <w:rFonts w:asciiTheme="majorBidi" w:hAnsiTheme="majorBidi" w:cstheme="majorBidi"/>
          <w:b/>
          <w:bCs/>
          <w:color w:val="548DD4" w:themeColor="text2" w:themeTint="99"/>
          <w:sz w:val="24"/>
          <w:szCs w:val="24"/>
          <w:vertAlign w:val="superscript"/>
        </w:rPr>
        <w:t>90</w:t>
      </w:r>
      <w:r w:rsidR="00D600B1" w:rsidRPr="00AA68E2">
        <w:rPr>
          <w:rFonts w:asciiTheme="majorBidi" w:hAnsiTheme="majorBidi" w:cstheme="majorBidi"/>
          <w:b/>
          <w:bCs/>
          <w:color w:val="548DD4" w:themeColor="text2" w:themeTint="99"/>
          <w:sz w:val="24"/>
          <w:szCs w:val="24"/>
          <w:vertAlign w:val="superscript"/>
        </w:rPr>
        <w:t>]</w:t>
      </w:r>
      <w:r>
        <w:rPr>
          <w:rFonts w:asciiTheme="majorBidi" w:hAnsiTheme="majorBidi" w:cstheme="majorBidi"/>
          <w:color w:val="000000"/>
          <w:sz w:val="24"/>
          <w:szCs w:val="24"/>
        </w:rPr>
        <w:t xml:space="preserve"> </w:t>
      </w:r>
      <w:r w:rsidRPr="00F675B3">
        <w:rPr>
          <w:rFonts w:asciiTheme="majorBidi" w:hAnsiTheme="majorBidi" w:cstheme="majorBidi"/>
          <w:color w:val="000000"/>
          <w:sz w:val="24"/>
          <w:szCs w:val="24"/>
        </w:rPr>
        <w:t>ont montré l’existence d’un pH optimale é</w:t>
      </w:r>
      <w:r>
        <w:rPr>
          <w:rFonts w:asciiTheme="majorBidi" w:hAnsiTheme="majorBidi" w:cstheme="majorBidi"/>
          <w:color w:val="000000"/>
          <w:sz w:val="24"/>
          <w:szCs w:val="24"/>
        </w:rPr>
        <w:t>gale à 3 pour le système Fe</w:t>
      </w:r>
      <w:r w:rsidRPr="00EB7650">
        <w:rPr>
          <w:rFonts w:asciiTheme="majorBidi" w:hAnsiTheme="majorBidi" w:cstheme="majorBidi"/>
          <w:color w:val="000000"/>
          <w:sz w:val="24"/>
          <w:szCs w:val="24"/>
          <w:vertAlign w:val="superscript"/>
        </w:rPr>
        <w:t>3+</w:t>
      </w:r>
      <w:r w:rsidRPr="00F675B3">
        <w:rPr>
          <w:rFonts w:asciiTheme="majorBidi" w:hAnsiTheme="majorBidi" w:cstheme="majorBidi"/>
          <w:color w:val="000000"/>
          <w:sz w:val="24"/>
          <w:szCs w:val="24"/>
        </w:rPr>
        <w:t>- Oxalate/H</w:t>
      </w:r>
      <w:r w:rsidRPr="00EB7650">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O</w:t>
      </w:r>
      <w:r w:rsidRPr="00EB7650">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 xml:space="preserve">/UV. Le procédé devient moins efficace lorsque le pH augmente même si une dégradation des composés est constatée à pH 6,5. </w:t>
      </w:r>
    </w:p>
    <w:p w:rsidR="00D048D3" w:rsidRPr="00F675B3" w:rsidRDefault="00D048D3" w:rsidP="00971E64">
      <w:pPr>
        <w:autoSpaceDE w:val="0"/>
        <w:autoSpaceDN w:val="0"/>
        <w:adjustRightInd w:val="0"/>
        <w:spacing w:after="0" w:line="360" w:lineRule="auto"/>
        <w:jc w:val="both"/>
        <w:rPr>
          <w:rFonts w:asciiTheme="majorBidi" w:hAnsiTheme="majorBidi" w:cstheme="majorBidi"/>
          <w:color w:val="000000"/>
          <w:sz w:val="24"/>
          <w:szCs w:val="24"/>
        </w:rPr>
      </w:pPr>
      <w:r w:rsidRPr="00F675B3">
        <w:rPr>
          <w:rFonts w:asciiTheme="majorBidi" w:hAnsiTheme="majorBidi" w:cstheme="majorBidi"/>
          <w:color w:val="000000"/>
          <w:sz w:val="24"/>
          <w:szCs w:val="24"/>
        </w:rPr>
        <w:t xml:space="preserve">        Le procédé photo-Fenton modifié n’est pas dans tous les cas plus efficace que le procédé photo-Fenton. </w:t>
      </w:r>
      <w:proofErr w:type="spellStart"/>
      <w:r w:rsidRPr="00F675B3">
        <w:rPr>
          <w:rFonts w:asciiTheme="majorBidi" w:hAnsiTheme="majorBidi" w:cstheme="majorBidi"/>
          <w:color w:val="000000"/>
          <w:sz w:val="24"/>
          <w:szCs w:val="24"/>
        </w:rPr>
        <w:t>Waite</w:t>
      </w:r>
      <w:proofErr w:type="spellEnd"/>
      <w:r w:rsidRPr="00F675B3">
        <w:rPr>
          <w:rFonts w:asciiTheme="majorBidi" w:hAnsiTheme="majorBidi" w:cstheme="majorBidi"/>
          <w:color w:val="000000"/>
          <w:sz w:val="24"/>
          <w:szCs w:val="24"/>
        </w:rPr>
        <w:t xml:space="preserve"> et </w:t>
      </w:r>
      <w:r w:rsidRPr="00F675B3">
        <w:rPr>
          <w:rFonts w:asciiTheme="majorBidi" w:hAnsiTheme="majorBidi" w:cstheme="majorBidi"/>
          <w:i/>
          <w:iCs/>
          <w:color w:val="000000"/>
          <w:sz w:val="24"/>
          <w:szCs w:val="24"/>
        </w:rPr>
        <w:t>al.</w:t>
      </w:r>
      <w:r w:rsidRPr="00E72791">
        <w:rPr>
          <w:rFonts w:asciiTheme="majorBidi" w:hAnsiTheme="majorBidi" w:cstheme="majorBidi"/>
          <w:b/>
          <w:bCs/>
          <w:color w:val="548DD4" w:themeColor="text2" w:themeTint="99"/>
          <w:sz w:val="24"/>
          <w:szCs w:val="24"/>
        </w:rPr>
        <w:t xml:space="preserve"> </w:t>
      </w:r>
      <w:r w:rsidRPr="00F675B3">
        <w:rPr>
          <w:rFonts w:asciiTheme="majorBidi" w:hAnsiTheme="majorBidi" w:cstheme="majorBidi"/>
          <w:color w:val="000000"/>
          <w:sz w:val="24"/>
          <w:szCs w:val="24"/>
        </w:rPr>
        <w:t xml:space="preserve">ont montré que la dégradation du phénol par le procédé photo- Fenton est inhibée par </w:t>
      </w:r>
      <w:proofErr w:type="gramStart"/>
      <w:r w:rsidRPr="00F675B3">
        <w:rPr>
          <w:rFonts w:asciiTheme="majorBidi" w:hAnsiTheme="majorBidi" w:cstheme="majorBidi"/>
          <w:color w:val="000000"/>
          <w:sz w:val="24"/>
          <w:szCs w:val="24"/>
        </w:rPr>
        <w:t>l’oxalate</w:t>
      </w:r>
      <w:r w:rsidRPr="00971E64">
        <w:rPr>
          <w:rFonts w:asciiTheme="majorBidi" w:hAnsiTheme="majorBidi" w:cstheme="majorBidi"/>
          <w:b/>
          <w:bCs/>
          <w:color w:val="548DD4" w:themeColor="text2" w:themeTint="99"/>
          <w:sz w:val="24"/>
          <w:szCs w:val="24"/>
          <w:vertAlign w:val="superscript"/>
        </w:rPr>
        <w:t>[</w:t>
      </w:r>
      <w:proofErr w:type="gramEnd"/>
      <w:r w:rsidR="00971E64" w:rsidRPr="00971E64">
        <w:rPr>
          <w:rFonts w:asciiTheme="majorBidi" w:hAnsiTheme="majorBidi" w:cstheme="majorBidi"/>
          <w:b/>
          <w:bCs/>
          <w:color w:val="548DD4" w:themeColor="text2" w:themeTint="99"/>
          <w:sz w:val="24"/>
          <w:szCs w:val="24"/>
          <w:vertAlign w:val="superscript"/>
        </w:rPr>
        <w:t>85</w:t>
      </w:r>
      <w:r w:rsidRPr="00971E64">
        <w:rPr>
          <w:rFonts w:asciiTheme="majorBidi" w:hAnsiTheme="majorBidi" w:cstheme="majorBidi"/>
          <w:b/>
          <w:bCs/>
          <w:color w:val="548DD4" w:themeColor="text2" w:themeTint="99"/>
          <w:sz w:val="24"/>
          <w:szCs w:val="24"/>
          <w:vertAlign w:val="superscript"/>
        </w:rPr>
        <w:t>]</w:t>
      </w:r>
      <w:r w:rsidRPr="00F675B3">
        <w:rPr>
          <w:rFonts w:asciiTheme="majorBidi" w:hAnsiTheme="majorBidi" w:cstheme="majorBidi"/>
          <w:color w:val="000000"/>
          <w:sz w:val="24"/>
          <w:szCs w:val="24"/>
        </w:rPr>
        <w:t>. Ce phénomène est vraisemblablement expliqué par la formation du complexe Fe</w:t>
      </w:r>
      <w:r w:rsidRPr="00F675B3">
        <w:rPr>
          <w:rFonts w:asciiTheme="majorBidi" w:hAnsiTheme="majorBidi" w:cstheme="majorBidi"/>
          <w:color w:val="000000"/>
          <w:sz w:val="24"/>
          <w:szCs w:val="24"/>
          <w:vertAlign w:val="superscript"/>
        </w:rPr>
        <w:t>3+</w:t>
      </w:r>
      <w:r w:rsidRPr="00F675B3">
        <w:rPr>
          <w:rFonts w:asciiTheme="majorBidi" w:hAnsiTheme="majorBidi" w:cstheme="majorBidi"/>
          <w:color w:val="000000"/>
          <w:sz w:val="24"/>
          <w:szCs w:val="24"/>
        </w:rPr>
        <w:t xml:space="preserve">/oxalate/phénolate dont la </w:t>
      </w:r>
      <w:proofErr w:type="spellStart"/>
      <w:r w:rsidRPr="00F675B3">
        <w:rPr>
          <w:rFonts w:asciiTheme="majorBidi" w:hAnsiTheme="majorBidi" w:cstheme="majorBidi"/>
          <w:color w:val="000000"/>
          <w:sz w:val="24"/>
          <w:szCs w:val="24"/>
        </w:rPr>
        <w:t>photoréactivité</w:t>
      </w:r>
      <w:proofErr w:type="spellEnd"/>
      <w:r w:rsidRPr="00F675B3">
        <w:rPr>
          <w:rFonts w:asciiTheme="majorBidi" w:hAnsiTheme="majorBidi" w:cstheme="majorBidi"/>
          <w:color w:val="000000"/>
          <w:sz w:val="24"/>
          <w:szCs w:val="24"/>
        </w:rPr>
        <w:t xml:space="preserve"> est beaucoup plus faible que celle du Fe</w:t>
      </w:r>
      <w:r w:rsidRPr="00F675B3">
        <w:rPr>
          <w:rFonts w:asciiTheme="majorBidi" w:hAnsiTheme="majorBidi" w:cstheme="majorBidi"/>
          <w:color w:val="000000"/>
          <w:sz w:val="24"/>
          <w:szCs w:val="24"/>
          <w:vertAlign w:val="superscript"/>
        </w:rPr>
        <w:t>3+</w:t>
      </w:r>
      <w:r w:rsidRPr="00F675B3">
        <w:rPr>
          <w:rFonts w:asciiTheme="majorBidi" w:hAnsiTheme="majorBidi" w:cstheme="majorBidi"/>
          <w:color w:val="000000"/>
          <w:sz w:val="24"/>
          <w:szCs w:val="24"/>
        </w:rPr>
        <w:t>/</w:t>
      </w:r>
      <w:proofErr w:type="gramStart"/>
      <w:r w:rsidRPr="00F675B3">
        <w:rPr>
          <w:rFonts w:asciiTheme="majorBidi" w:hAnsiTheme="majorBidi" w:cstheme="majorBidi"/>
          <w:color w:val="000000"/>
          <w:sz w:val="24"/>
          <w:szCs w:val="24"/>
        </w:rPr>
        <w:t>oxalate</w:t>
      </w:r>
      <w:r w:rsidR="006A7AD6" w:rsidRPr="00AA68E2">
        <w:rPr>
          <w:rFonts w:asciiTheme="majorBidi" w:hAnsiTheme="majorBidi" w:cstheme="majorBidi"/>
          <w:b/>
          <w:bCs/>
          <w:color w:val="548DD4" w:themeColor="text2" w:themeTint="99"/>
          <w:sz w:val="24"/>
          <w:szCs w:val="24"/>
          <w:vertAlign w:val="superscript"/>
        </w:rPr>
        <w:t>[</w:t>
      </w:r>
      <w:proofErr w:type="gramEnd"/>
      <w:r w:rsidR="006A7AD6">
        <w:rPr>
          <w:rFonts w:asciiTheme="majorBidi" w:hAnsiTheme="majorBidi" w:cstheme="majorBidi"/>
          <w:b/>
          <w:bCs/>
          <w:color w:val="548DD4" w:themeColor="text2" w:themeTint="99"/>
          <w:sz w:val="24"/>
          <w:szCs w:val="24"/>
          <w:vertAlign w:val="superscript"/>
        </w:rPr>
        <w:t>90</w:t>
      </w:r>
      <w:r w:rsidR="006A7AD6" w:rsidRPr="00AA68E2">
        <w:rPr>
          <w:rFonts w:asciiTheme="majorBidi" w:hAnsiTheme="majorBidi" w:cstheme="majorBidi"/>
          <w:b/>
          <w:bCs/>
          <w:color w:val="548DD4" w:themeColor="text2" w:themeTint="99"/>
          <w:sz w:val="24"/>
          <w:szCs w:val="24"/>
          <w:vertAlign w:val="superscript"/>
        </w:rPr>
        <w:t>]</w:t>
      </w:r>
      <w:r w:rsidRPr="00F675B3">
        <w:rPr>
          <w:rFonts w:asciiTheme="majorBidi" w:hAnsiTheme="majorBidi" w:cstheme="majorBidi"/>
          <w:color w:val="000000"/>
          <w:sz w:val="24"/>
          <w:szCs w:val="24"/>
        </w:rPr>
        <w:t>. Dans certaines</w:t>
      </w:r>
      <w:r>
        <w:rPr>
          <w:rFonts w:asciiTheme="majorBidi" w:hAnsiTheme="majorBidi" w:cstheme="majorBidi"/>
          <w:color w:val="000000"/>
          <w:sz w:val="24"/>
          <w:szCs w:val="24"/>
        </w:rPr>
        <w:t xml:space="preserve"> conditions d’irradiation, l</w:t>
      </w:r>
      <w:r w:rsidRPr="00F675B3">
        <w:rPr>
          <w:rFonts w:asciiTheme="majorBidi" w:hAnsiTheme="majorBidi" w:cstheme="majorBidi"/>
          <w:color w:val="000000"/>
          <w:sz w:val="24"/>
          <w:szCs w:val="24"/>
        </w:rPr>
        <w:t xml:space="preserve">a dégradation de colorants par </w:t>
      </w:r>
      <w:r w:rsidRPr="00F675B3">
        <w:rPr>
          <w:rFonts w:asciiTheme="majorBidi" w:hAnsiTheme="majorBidi" w:cstheme="majorBidi"/>
          <w:color w:val="000000"/>
          <w:sz w:val="24"/>
          <w:szCs w:val="24"/>
        </w:rPr>
        <w:lastRenderedPageBreak/>
        <w:t>Fe</w:t>
      </w:r>
      <w:r w:rsidRPr="00F675B3">
        <w:rPr>
          <w:rFonts w:asciiTheme="majorBidi" w:hAnsiTheme="majorBidi" w:cstheme="majorBidi"/>
          <w:color w:val="000000"/>
          <w:sz w:val="24"/>
          <w:szCs w:val="24"/>
          <w:vertAlign w:val="superscript"/>
        </w:rPr>
        <w:t>3+</w:t>
      </w:r>
      <w:r w:rsidRPr="00F675B3">
        <w:rPr>
          <w:rFonts w:asciiTheme="majorBidi" w:hAnsiTheme="majorBidi" w:cstheme="majorBidi"/>
          <w:color w:val="000000"/>
          <w:sz w:val="24"/>
          <w:szCs w:val="24"/>
        </w:rPr>
        <w:t>/H</w:t>
      </w:r>
      <w:r w:rsidRPr="00F675B3">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O</w:t>
      </w:r>
      <w:r w:rsidRPr="00F675B3">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/UV est également ralentie quand on ajoute de l’oxalate</w:t>
      </w:r>
      <w:r w:rsidRPr="00F675B3">
        <w:rPr>
          <w:rFonts w:asciiTheme="majorBidi" w:hAnsiTheme="majorBidi" w:cstheme="majorBidi"/>
          <w:b/>
          <w:bCs/>
          <w:color w:val="548DD4" w:themeColor="text2" w:themeTint="99"/>
          <w:sz w:val="24"/>
          <w:szCs w:val="24"/>
        </w:rPr>
        <w:t xml:space="preserve"> </w:t>
      </w:r>
      <w:r w:rsidR="00832830" w:rsidRPr="00AA68E2">
        <w:rPr>
          <w:rFonts w:asciiTheme="majorBidi" w:hAnsiTheme="majorBidi" w:cstheme="majorBidi"/>
          <w:b/>
          <w:bCs/>
          <w:color w:val="548DD4" w:themeColor="text2" w:themeTint="99"/>
          <w:sz w:val="24"/>
          <w:szCs w:val="24"/>
          <w:vertAlign w:val="superscript"/>
        </w:rPr>
        <w:t>[</w:t>
      </w:r>
      <w:r w:rsidR="00832830">
        <w:rPr>
          <w:rFonts w:asciiTheme="majorBidi" w:hAnsiTheme="majorBidi" w:cstheme="majorBidi"/>
          <w:b/>
          <w:bCs/>
          <w:color w:val="548DD4" w:themeColor="text2" w:themeTint="99"/>
          <w:sz w:val="24"/>
          <w:szCs w:val="24"/>
          <w:vertAlign w:val="superscript"/>
        </w:rPr>
        <w:t>91</w:t>
      </w:r>
      <w:r w:rsidR="00832830" w:rsidRPr="00AA68E2">
        <w:rPr>
          <w:rFonts w:asciiTheme="majorBidi" w:hAnsiTheme="majorBidi" w:cstheme="majorBidi"/>
          <w:b/>
          <w:bCs/>
          <w:color w:val="548DD4" w:themeColor="text2" w:themeTint="99"/>
          <w:sz w:val="24"/>
          <w:szCs w:val="24"/>
          <w:vertAlign w:val="superscript"/>
        </w:rPr>
        <w:t>]</w:t>
      </w:r>
      <w:r w:rsidRPr="00F675B3">
        <w:rPr>
          <w:rFonts w:asciiTheme="majorBidi" w:hAnsiTheme="majorBidi" w:cstheme="majorBidi"/>
          <w:color w:val="000000"/>
          <w:sz w:val="24"/>
          <w:szCs w:val="24"/>
        </w:rPr>
        <w:t>. Par conséquent dans certains cas. Le procédé photo-Fenton peut être préférable au système Fe</w:t>
      </w:r>
      <w:r w:rsidRPr="00F675B3">
        <w:rPr>
          <w:rFonts w:asciiTheme="majorBidi" w:hAnsiTheme="majorBidi" w:cstheme="majorBidi"/>
          <w:color w:val="000000"/>
          <w:sz w:val="24"/>
          <w:szCs w:val="24"/>
          <w:vertAlign w:val="superscript"/>
        </w:rPr>
        <w:t>3+</w:t>
      </w:r>
      <w:r w:rsidRPr="00F675B3">
        <w:rPr>
          <w:rFonts w:asciiTheme="majorBidi" w:hAnsiTheme="majorBidi" w:cstheme="majorBidi"/>
          <w:color w:val="000000"/>
          <w:sz w:val="24"/>
          <w:szCs w:val="24"/>
        </w:rPr>
        <w:t>-oxalate/H</w:t>
      </w:r>
      <w:r w:rsidRPr="00F675B3">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O</w:t>
      </w:r>
      <w:r w:rsidRPr="00F675B3">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/UV.</w:t>
      </w:r>
    </w:p>
    <w:p w:rsidR="005E1BAC" w:rsidRDefault="00D048D3" w:rsidP="001C7E25">
      <w:pPr>
        <w:autoSpaceDE w:val="0"/>
        <w:autoSpaceDN w:val="0"/>
        <w:adjustRightInd w:val="0"/>
        <w:spacing w:after="0" w:line="360" w:lineRule="auto"/>
        <w:jc w:val="both"/>
        <w:rPr>
          <w:rFonts w:asciiTheme="majorBidi" w:hAnsiTheme="majorBidi" w:cstheme="majorBidi"/>
          <w:color w:val="000000"/>
          <w:sz w:val="24"/>
          <w:szCs w:val="24"/>
        </w:rPr>
      </w:pPr>
      <w:r w:rsidRPr="00F675B3">
        <w:rPr>
          <w:rFonts w:asciiTheme="majorBidi" w:hAnsiTheme="majorBidi" w:cstheme="majorBidi"/>
          <w:color w:val="000000"/>
          <w:sz w:val="24"/>
          <w:szCs w:val="24"/>
        </w:rPr>
        <w:t xml:space="preserve">        L’intérêt du procédé photo-Fenton modifié réside principalement dans l’utilisation des rayonnements solaire et la mise en œuvre de l’oxydation sans ajustement de pH. En contrepartie, l’addition de composés organiques comme C</w:t>
      </w:r>
      <w:r w:rsidRPr="00F675B3">
        <w:rPr>
          <w:rFonts w:asciiTheme="majorBidi" w:hAnsiTheme="majorBidi" w:cstheme="majorBidi"/>
          <w:color w:val="000000"/>
          <w:sz w:val="24"/>
          <w:szCs w:val="24"/>
          <w:vertAlign w:val="subscript"/>
        </w:rPr>
        <w:t>2</w:t>
      </w:r>
      <w:r w:rsidRPr="00F675B3">
        <w:rPr>
          <w:rFonts w:asciiTheme="majorBidi" w:hAnsiTheme="majorBidi" w:cstheme="majorBidi"/>
          <w:color w:val="000000"/>
          <w:sz w:val="24"/>
          <w:szCs w:val="24"/>
        </w:rPr>
        <w:t>O</w:t>
      </w:r>
      <w:r w:rsidRPr="00F675B3">
        <w:rPr>
          <w:rFonts w:asciiTheme="majorBidi" w:hAnsiTheme="majorBidi" w:cstheme="majorBidi"/>
          <w:color w:val="000000"/>
          <w:sz w:val="24"/>
          <w:szCs w:val="24"/>
          <w:vertAlign w:val="subscript"/>
        </w:rPr>
        <w:t>4</w:t>
      </w:r>
      <w:r w:rsidRPr="00F675B3">
        <w:rPr>
          <w:rFonts w:asciiTheme="majorBidi" w:hAnsiTheme="majorBidi" w:cstheme="majorBidi"/>
          <w:color w:val="000000"/>
          <w:sz w:val="24"/>
          <w:szCs w:val="24"/>
          <w:vertAlign w:val="superscript"/>
        </w:rPr>
        <w:t>2-</w:t>
      </w:r>
      <w:r>
        <w:rPr>
          <w:rFonts w:asciiTheme="majorBidi" w:hAnsiTheme="majorBidi" w:cstheme="majorBidi"/>
          <w:color w:val="000000"/>
          <w:sz w:val="24"/>
          <w:szCs w:val="24"/>
          <w:vertAlign w:val="superscript"/>
        </w:rPr>
        <w:t xml:space="preserve">  </w:t>
      </w:r>
      <w:r w:rsidRPr="00F675B3">
        <w:rPr>
          <w:rFonts w:asciiTheme="majorBidi" w:hAnsiTheme="majorBidi" w:cstheme="majorBidi"/>
          <w:color w:val="000000"/>
          <w:sz w:val="24"/>
          <w:szCs w:val="24"/>
        </w:rPr>
        <w:t>dans un procédé destiné à éliminer ou réduire une pollution carbonée peut apparaître contradictoire surtout si le procédé est couplé avec un traitement biologique. D’autre part les auteurs donnent peu d’éléments pour la mise en place de ce procédé en réacteur continu, notamment en ce qui concerne la persistance d’oxalate dans le milieu réactionnel.</w:t>
      </w:r>
    </w:p>
    <w:p w:rsidR="001C7E25" w:rsidRPr="001C7E25" w:rsidRDefault="001C7E25" w:rsidP="001C7E25">
      <w:pPr>
        <w:autoSpaceDE w:val="0"/>
        <w:autoSpaceDN w:val="0"/>
        <w:adjustRightInd w:val="0"/>
        <w:spacing w:after="0" w:line="360" w:lineRule="auto"/>
        <w:jc w:val="both"/>
        <w:rPr>
          <w:rFonts w:asciiTheme="majorBidi" w:hAnsiTheme="majorBidi" w:cstheme="majorBidi"/>
          <w:color w:val="000000"/>
          <w:sz w:val="24"/>
          <w:szCs w:val="24"/>
        </w:rPr>
      </w:pPr>
    </w:p>
    <w:p w:rsidR="003A53B8" w:rsidRPr="00E83891" w:rsidRDefault="00D06D2E" w:rsidP="00454281">
      <w:pPr>
        <w:autoSpaceDE w:val="0"/>
        <w:autoSpaceDN w:val="0"/>
        <w:adjustRightInd w:val="0"/>
        <w:spacing w:after="0" w:line="360" w:lineRule="auto"/>
        <w:jc w:val="both"/>
        <w:rPr>
          <w:rFonts w:ascii="Times New Roman" w:hAnsi="Times New Roman" w:cs="Times New Roman"/>
          <w:b/>
          <w:bCs/>
          <w:sz w:val="24"/>
          <w:szCs w:val="24"/>
        </w:rPr>
      </w:pPr>
      <w:r>
        <w:rPr>
          <w:rFonts w:asciiTheme="majorBidi" w:hAnsiTheme="majorBidi" w:cstheme="majorBidi"/>
          <w:b/>
          <w:bCs/>
          <w:sz w:val="28"/>
          <w:szCs w:val="28"/>
        </w:rPr>
        <w:t xml:space="preserve">     </w:t>
      </w:r>
      <w:r w:rsidRPr="00E83891">
        <w:rPr>
          <w:rFonts w:asciiTheme="majorBidi" w:hAnsiTheme="majorBidi" w:cstheme="majorBidi"/>
          <w:b/>
          <w:bCs/>
          <w:sz w:val="24"/>
          <w:szCs w:val="24"/>
        </w:rPr>
        <w:t xml:space="preserve"> </w:t>
      </w:r>
      <w:r w:rsidR="0013585B" w:rsidRPr="00E83891">
        <w:rPr>
          <w:rFonts w:asciiTheme="majorBidi" w:hAnsiTheme="majorBidi" w:cstheme="majorBidi"/>
          <w:b/>
          <w:bCs/>
          <w:sz w:val="24"/>
          <w:szCs w:val="24"/>
        </w:rPr>
        <w:t>II.2.</w:t>
      </w:r>
      <w:r w:rsidR="003D12D6" w:rsidRPr="00E83891">
        <w:rPr>
          <w:rFonts w:ascii="Times New Roman" w:hAnsi="Times New Roman" w:cs="Times New Roman"/>
          <w:b/>
          <w:bCs/>
          <w:sz w:val="24"/>
          <w:szCs w:val="24"/>
        </w:rPr>
        <w:t xml:space="preserve"> Comparaison des </w:t>
      </w:r>
      <w:r w:rsidR="00B532F5" w:rsidRPr="00E83891">
        <w:rPr>
          <w:rFonts w:ascii="Times New Roman" w:hAnsi="Times New Roman" w:cs="Times New Roman"/>
          <w:b/>
          <w:bCs/>
          <w:sz w:val="24"/>
          <w:szCs w:val="24"/>
        </w:rPr>
        <w:t>Procédés</w:t>
      </w:r>
      <w:r w:rsidR="003D12D6" w:rsidRPr="00E83891">
        <w:rPr>
          <w:rFonts w:ascii="Times New Roman" w:hAnsi="Times New Roman" w:cs="Times New Roman"/>
          <w:b/>
          <w:bCs/>
          <w:sz w:val="24"/>
          <w:szCs w:val="24"/>
        </w:rPr>
        <w:t xml:space="preserve"> d’Oxydation</w:t>
      </w:r>
      <w:r w:rsidR="00B532F5" w:rsidRPr="00E83891">
        <w:rPr>
          <w:rFonts w:ascii="Times New Roman" w:hAnsi="Times New Roman" w:cs="Times New Roman"/>
          <w:b/>
          <w:bCs/>
          <w:sz w:val="24"/>
          <w:szCs w:val="24"/>
        </w:rPr>
        <w:t>s</w:t>
      </w:r>
      <w:r w:rsidR="003D12D6" w:rsidRPr="00E83891">
        <w:rPr>
          <w:rFonts w:ascii="Times New Roman" w:hAnsi="Times New Roman" w:cs="Times New Roman"/>
          <w:b/>
          <w:bCs/>
          <w:sz w:val="24"/>
          <w:szCs w:val="24"/>
        </w:rPr>
        <w:t xml:space="preserve"> Avancées</w:t>
      </w:r>
    </w:p>
    <w:p w:rsidR="00B532F5" w:rsidRDefault="0024497B" w:rsidP="001D644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A12170" w:rsidRPr="00E21184">
        <w:rPr>
          <w:rFonts w:asciiTheme="majorBidi" w:hAnsiTheme="majorBidi" w:cstheme="majorBidi"/>
          <w:sz w:val="24"/>
          <w:szCs w:val="24"/>
        </w:rPr>
        <w:t xml:space="preserve">        </w:t>
      </w:r>
      <w:r w:rsidR="00A12170" w:rsidRPr="003D12D6">
        <w:rPr>
          <w:rFonts w:asciiTheme="majorBidi" w:hAnsiTheme="majorBidi" w:cstheme="majorBidi"/>
          <w:sz w:val="24"/>
          <w:szCs w:val="24"/>
        </w:rPr>
        <w:t>Le</w:t>
      </w:r>
      <w:r w:rsidR="00A12170">
        <w:rPr>
          <w:rFonts w:asciiTheme="majorBidi" w:hAnsiTheme="majorBidi" w:cstheme="majorBidi"/>
          <w:sz w:val="24"/>
          <w:szCs w:val="24"/>
        </w:rPr>
        <w:t xml:space="preserve"> </w:t>
      </w:r>
      <w:r w:rsidR="00A12170" w:rsidRPr="003D12D6">
        <w:rPr>
          <w:rFonts w:asciiTheme="majorBidi" w:hAnsiTheme="majorBidi" w:cstheme="majorBidi"/>
          <w:sz w:val="24"/>
          <w:szCs w:val="24"/>
        </w:rPr>
        <w:t>tableau II.</w:t>
      </w:r>
      <w:r w:rsidR="001D6449">
        <w:rPr>
          <w:rFonts w:asciiTheme="majorBidi" w:hAnsiTheme="majorBidi" w:cstheme="majorBidi"/>
          <w:sz w:val="24"/>
          <w:szCs w:val="24"/>
        </w:rPr>
        <w:t>1</w:t>
      </w:r>
      <w:r w:rsidR="005F3EEF">
        <w:rPr>
          <w:rFonts w:asciiTheme="majorBidi" w:hAnsiTheme="majorBidi" w:cstheme="majorBidi"/>
          <w:sz w:val="24"/>
          <w:szCs w:val="24"/>
        </w:rPr>
        <w:t>.</w:t>
      </w:r>
      <w:r w:rsidR="003D12D6" w:rsidRPr="003D12D6">
        <w:rPr>
          <w:rFonts w:asciiTheme="majorBidi" w:hAnsiTheme="majorBidi" w:cstheme="majorBidi"/>
          <w:sz w:val="24"/>
          <w:szCs w:val="24"/>
        </w:rPr>
        <w:t xml:space="preserve"> </w:t>
      </w:r>
      <w:proofErr w:type="gramStart"/>
      <w:r w:rsidR="003D12D6" w:rsidRPr="003D12D6">
        <w:rPr>
          <w:rFonts w:asciiTheme="majorBidi" w:hAnsiTheme="majorBidi" w:cstheme="majorBidi"/>
          <w:sz w:val="24"/>
          <w:szCs w:val="24"/>
        </w:rPr>
        <w:t>regroupe</w:t>
      </w:r>
      <w:proofErr w:type="gramEnd"/>
      <w:r w:rsidR="003D12D6" w:rsidRPr="003D12D6">
        <w:rPr>
          <w:rFonts w:asciiTheme="majorBidi" w:hAnsiTheme="majorBidi" w:cstheme="majorBidi"/>
          <w:sz w:val="24"/>
          <w:szCs w:val="24"/>
        </w:rPr>
        <w:t xml:space="preserve"> les principaux avantages et inconvénients des POA. D’après cette</w:t>
      </w:r>
      <w:r w:rsidR="003D12D6">
        <w:rPr>
          <w:rFonts w:asciiTheme="majorBidi" w:hAnsiTheme="majorBidi" w:cstheme="majorBidi"/>
          <w:sz w:val="24"/>
          <w:szCs w:val="24"/>
        </w:rPr>
        <w:t xml:space="preserve"> </w:t>
      </w:r>
      <w:r w:rsidR="003D12D6" w:rsidRPr="003D12D6">
        <w:rPr>
          <w:rFonts w:asciiTheme="majorBidi" w:hAnsiTheme="majorBidi" w:cstheme="majorBidi"/>
          <w:sz w:val="24"/>
          <w:szCs w:val="24"/>
        </w:rPr>
        <w:t>comparaison, on peut conclure que les systèmes de Fenton constituent des POA plus économique</w:t>
      </w:r>
      <w:r w:rsidR="003D12D6">
        <w:rPr>
          <w:rFonts w:asciiTheme="majorBidi" w:hAnsiTheme="majorBidi" w:cstheme="majorBidi"/>
          <w:sz w:val="24"/>
          <w:szCs w:val="24"/>
        </w:rPr>
        <w:t xml:space="preserve"> </w:t>
      </w:r>
      <w:r w:rsidR="003D12D6" w:rsidRPr="003D12D6">
        <w:rPr>
          <w:rFonts w:asciiTheme="majorBidi" w:hAnsiTheme="majorBidi" w:cstheme="majorBidi"/>
          <w:sz w:val="24"/>
          <w:szCs w:val="24"/>
        </w:rPr>
        <w:t>par rapport à d’autres systèmes qui requièrent des investissements souvent lourds pour les</w:t>
      </w:r>
      <w:r w:rsidR="003D12D6">
        <w:rPr>
          <w:rFonts w:asciiTheme="majorBidi" w:hAnsiTheme="majorBidi" w:cstheme="majorBidi"/>
          <w:sz w:val="24"/>
          <w:szCs w:val="24"/>
        </w:rPr>
        <w:t xml:space="preserve"> </w:t>
      </w:r>
      <w:r w:rsidR="003D12D6" w:rsidRPr="003D12D6">
        <w:rPr>
          <w:rFonts w:asciiTheme="majorBidi" w:hAnsiTheme="majorBidi" w:cstheme="majorBidi"/>
          <w:sz w:val="24"/>
          <w:szCs w:val="24"/>
        </w:rPr>
        <w:t>industriels et des frais de fonctionnement élevés. Les taux de dépollution ne sont pas toujours à</w:t>
      </w:r>
      <w:r w:rsidR="003D12D6">
        <w:rPr>
          <w:rFonts w:asciiTheme="majorBidi" w:hAnsiTheme="majorBidi" w:cstheme="majorBidi"/>
          <w:sz w:val="24"/>
          <w:szCs w:val="24"/>
        </w:rPr>
        <w:t xml:space="preserve"> </w:t>
      </w:r>
      <w:r w:rsidR="003D12D6" w:rsidRPr="003D12D6">
        <w:rPr>
          <w:rFonts w:asciiTheme="majorBidi" w:hAnsiTheme="majorBidi" w:cstheme="majorBidi"/>
          <w:sz w:val="24"/>
          <w:szCs w:val="24"/>
        </w:rPr>
        <w:t>la hauteur des espérances et les effluents peuvent nécessiter un post-traitement soit pour éliminer</w:t>
      </w:r>
      <w:r w:rsidR="001F6849">
        <w:rPr>
          <w:rFonts w:asciiTheme="majorBidi" w:hAnsiTheme="majorBidi" w:cstheme="majorBidi"/>
          <w:sz w:val="24"/>
          <w:szCs w:val="24"/>
        </w:rPr>
        <w:t xml:space="preserve"> </w:t>
      </w:r>
      <w:r w:rsidR="003D12D6" w:rsidRPr="003D12D6">
        <w:rPr>
          <w:rFonts w:asciiTheme="majorBidi" w:hAnsiTheme="majorBidi" w:cstheme="majorBidi"/>
          <w:sz w:val="24"/>
          <w:szCs w:val="24"/>
        </w:rPr>
        <w:t>les réactifs, soit pour terminer le traitement des polluants ou encore pour éliminer les boues</w:t>
      </w:r>
      <w:r w:rsidR="001F6849">
        <w:rPr>
          <w:rFonts w:asciiTheme="majorBidi" w:hAnsiTheme="majorBidi" w:cstheme="majorBidi"/>
          <w:sz w:val="24"/>
          <w:szCs w:val="24"/>
        </w:rPr>
        <w:t xml:space="preserve"> </w:t>
      </w:r>
      <w:r w:rsidR="003D12D6" w:rsidRPr="003D12D6">
        <w:rPr>
          <w:rFonts w:asciiTheme="majorBidi" w:hAnsiTheme="majorBidi" w:cstheme="majorBidi"/>
          <w:sz w:val="24"/>
          <w:szCs w:val="24"/>
        </w:rPr>
        <w:t>formées.</w:t>
      </w:r>
    </w:p>
    <w:p w:rsidR="008A0CD6" w:rsidRDefault="008A0CD6" w:rsidP="00567097">
      <w:pPr>
        <w:autoSpaceDE w:val="0"/>
        <w:autoSpaceDN w:val="0"/>
        <w:adjustRightInd w:val="0"/>
        <w:spacing w:after="0" w:line="360" w:lineRule="auto"/>
        <w:jc w:val="both"/>
        <w:rPr>
          <w:rFonts w:asciiTheme="majorBidi" w:hAnsiTheme="majorBidi" w:cstheme="majorBidi"/>
          <w:sz w:val="24"/>
          <w:szCs w:val="24"/>
        </w:rPr>
      </w:pPr>
    </w:p>
    <w:p w:rsidR="009873F3" w:rsidRDefault="009873F3" w:rsidP="00567097">
      <w:pPr>
        <w:autoSpaceDE w:val="0"/>
        <w:autoSpaceDN w:val="0"/>
        <w:adjustRightInd w:val="0"/>
        <w:spacing w:after="0" w:line="360" w:lineRule="auto"/>
        <w:jc w:val="both"/>
        <w:rPr>
          <w:rFonts w:asciiTheme="majorBidi" w:hAnsiTheme="majorBidi" w:cstheme="majorBidi"/>
          <w:sz w:val="24"/>
          <w:szCs w:val="24"/>
        </w:rPr>
      </w:pPr>
    </w:p>
    <w:p w:rsidR="009873F3" w:rsidRDefault="009873F3" w:rsidP="00567097">
      <w:pPr>
        <w:autoSpaceDE w:val="0"/>
        <w:autoSpaceDN w:val="0"/>
        <w:adjustRightInd w:val="0"/>
        <w:spacing w:after="0" w:line="360" w:lineRule="auto"/>
        <w:jc w:val="both"/>
        <w:rPr>
          <w:rFonts w:asciiTheme="majorBidi" w:hAnsiTheme="majorBidi" w:cstheme="majorBidi"/>
          <w:sz w:val="24"/>
          <w:szCs w:val="24"/>
        </w:rPr>
      </w:pPr>
    </w:p>
    <w:p w:rsidR="009873F3" w:rsidRDefault="009873F3" w:rsidP="00567097">
      <w:pPr>
        <w:autoSpaceDE w:val="0"/>
        <w:autoSpaceDN w:val="0"/>
        <w:adjustRightInd w:val="0"/>
        <w:spacing w:after="0" w:line="360" w:lineRule="auto"/>
        <w:jc w:val="both"/>
        <w:rPr>
          <w:rFonts w:asciiTheme="majorBidi" w:hAnsiTheme="majorBidi" w:cstheme="majorBidi"/>
          <w:sz w:val="24"/>
          <w:szCs w:val="24"/>
        </w:rPr>
      </w:pPr>
    </w:p>
    <w:p w:rsidR="009873F3" w:rsidRDefault="009873F3" w:rsidP="00567097">
      <w:pPr>
        <w:autoSpaceDE w:val="0"/>
        <w:autoSpaceDN w:val="0"/>
        <w:adjustRightInd w:val="0"/>
        <w:spacing w:after="0" w:line="360" w:lineRule="auto"/>
        <w:jc w:val="both"/>
        <w:rPr>
          <w:rFonts w:asciiTheme="majorBidi" w:hAnsiTheme="majorBidi" w:cstheme="majorBidi"/>
          <w:sz w:val="24"/>
          <w:szCs w:val="24"/>
        </w:rPr>
      </w:pPr>
    </w:p>
    <w:p w:rsidR="009873F3" w:rsidRDefault="009873F3" w:rsidP="00567097">
      <w:pPr>
        <w:autoSpaceDE w:val="0"/>
        <w:autoSpaceDN w:val="0"/>
        <w:adjustRightInd w:val="0"/>
        <w:spacing w:after="0" w:line="360" w:lineRule="auto"/>
        <w:jc w:val="both"/>
        <w:rPr>
          <w:rFonts w:asciiTheme="majorBidi" w:hAnsiTheme="majorBidi" w:cstheme="majorBidi"/>
          <w:sz w:val="24"/>
          <w:szCs w:val="24"/>
        </w:rPr>
      </w:pPr>
    </w:p>
    <w:p w:rsidR="009873F3" w:rsidRDefault="009873F3" w:rsidP="00567097">
      <w:pPr>
        <w:autoSpaceDE w:val="0"/>
        <w:autoSpaceDN w:val="0"/>
        <w:adjustRightInd w:val="0"/>
        <w:spacing w:after="0" w:line="360" w:lineRule="auto"/>
        <w:jc w:val="both"/>
        <w:rPr>
          <w:rFonts w:asciiTheme="majorBidi" w:hAnsiTheme="majorBidi" w:cstheme="majorBidi"/>
          <w:sz w:val="24"/>
          <w:szCs w:val="24"/>
        </w:rPr>
      </w:pPr>
    </w:p>
    <w:p w:rsidR="002D5930" w:rsidRDefault="002D5930" w:rsidP="00567097">
      <w:pPr>
        <w:autoSpaceDE w:val="0"/>
        <w:autoSpaceDN w:val="0"/>
        <w:adjustRightInd w:val="0"/>
        <w:spacing w:after="0" w:line="360" w:lineRule="auto"/>
        <w:jc w:val="both"/>
        <w:rPr>
          <w:rFonts w:asciiTheme="majorBidi" w:hAnsiTheme="majorBidi" w:cstheme="majorBidi"/>
          <w:sz w:val="24"/>
          <w:szCs w:val="24"/>
        </w:rPr>
      </w:pPr>
    </w:p>
    <w:p w:rsidR="002D5930" w:rsidRDefault="002D5930" w:rsidP="00567097">
      <w:pPr>
        <w:autoSpaceDE w:val="0"/>
        <w:autoSpaceDN w:val="0"/>
        <w:adjustRightInd w:val="0"/>
        <w:spacing w:after="0" w:line="360" w:lineRule="auto"/>
        <w:jc w:val="both"/>
        <w:rPr>
          <w:rFonts w:asciiTheme="majorBidi" w:hAnsiTheme="majorBidi" w:cstheme="majorBidi"/>
          <w:sz w:val="24"/>
          <w:szCs w:val="24"/>
        </w:rPr>
      </w:pPr>
    </w:p>
    <w:p w:rsidR="009873F3" w:rsidRDefault="009873F3" w:rsidP="00567097">
      <w:pPr>
        <w:autoSpaceDE w:val="0"/>
        <w:autoSpaceDN w:val="0"/>
        <w:adjustRightInd w:val="0"/>
        <w:spacing w:after="0" w:line="360" w:lineRule="auto"/>
        <w:jc w:val="both"/>
        <w:rPr>
          <w:rFonts w:asciiTheme="majorBidi" w:hAnsiTheme="majorBidi" w:cstheme="majorBidi"/>
          <w:sz w:val="24"/>
          <w:szCs w:val="24"/>
        </w:rPr>
      </w:pPr>
    </w:p>
    <w:p w:rsidR="002D5930" w:rsidRDefault="002D5930" w:rsidP="00567097">
      <w:pPr>
        <w:autoSpaceDE w:val="0"/>
        <w:autoSpaceDN w:val="0"/>
        <w:adjustRightInd w:val="0"/>
        <w:spacing w:after="0" w:line="360" w:lineRule="auto"/>
        <w:jc w:val="both"/>
        <w:rPr>
          <w:rFonts w:asciiTheme="majorBidi" w:hAnsiTheme="majorBidi" w:cstheme="majorBidi"/>
          <w:sz w:val="24"/>
          <w:szCs w:val="24"/>
        </w:rPr>
      </w:pPr>
    </w:p>
    <w:p w:rsidR="006A320E" w:rsidRDefault="006A320E" w:rsidP="00567097">
      <w:pPr>
        <w:autoSpaceDE w:val="0"/>
        <w:autoSpaceDN w:val="0"/>
        <w:adjustRightInd w:val="0"/>
        <w:spacing w:after="0" w:line="360" w:lineRule="auto"/>
        <w:jc w:val="both"/>
        <w:rPr>
          <w:rFonts w:asciiTheme="majorBidi" w:hAnsiTheme="majorBidi" w:cstheme="majorBidi"/>
          <w:sz w:val="24"/>
          <w:szCs w:val="24"/>
        </w:rPr>
      </w:pPr>
    </w:p>
    <w:p w:rsidR="006A320E" w:rsidRDefault="006A320E" w:rsidP="00567097">
      <w:pPr>
        <w:autoSpaceDE w:val="0"/>
        <w:autoSpaceDN w:val="0"/>
        <w:adjustRightInd w:val="0"/>
        <w:spacing w:after="0" w:line="360" w:lineRule="auto"/>
        <w:jc w:val="both"/>
        <w:rPr>
          <w:rFonts w:asciiTheme="majorBidi" w:hAnsiTheme="majorBidi" w:cstheme="majorBidi"/>
          <w:sz w:val="24"/>
          <w:szCs w:val="24"/>
        </w:rPr>
      </w:pPr>
    </w:p>
    <w:p w:rsidR="006A320E" w:rsidRDefault="006A320E" w:rsidP="00567097">
      <w:pPr>
        <w:autoSpaceDE w:val="0"/>
        <w:autoSpaceDN w:val="0"/>
        <w:adjustRightInd w:val="0"/>
        <w:spacing w:after="0" w:line="360" w:lineRule="auto"/>
        <w:jc w:val="both"/>
        <w:rPr>
          <w:rFonts w:asciiTheme="majorBidi" w:hAnsiTheme="majorBidi" w:cstheme="majorBidi"/>
          <w:sz w:val="24"/>
          <w:szCs w:val="24"/>
        </w:rPr>
      </w:pPr>
    </w:p>
    <w:p w:rsidR="009873F3" w:rsidRPr="008A0CD6" w:rsidRDefault="009873F3" w:rsidP="00567097">
      <w:pPr>
        <w:autoSpaceDE w:val="0"/>
        <w:autoSpaceDN w:val="0"/>
        <w:adjustRightInd w:val="0"/>
        <w:spacing w:after="0" w:line="360" w:lineRule="auto"/>
        <w:jc w:val="both"/>
        <w:rPr>
          <w:rFonts w:asciiTheme="majorBidi" w:hAnsiTheme="majorBidi" w:cstheme="majorBidi"/>
          <w:sz w:val="24"/>
          <w:szCs w:val="24"/>
        </w:rPr>
      </w:pPr>
    </w:p>
    <w:p w:rsidR="002D5930" w:rsidRPr="000E255B" w:rsidRDefault="00EF2D5D" w:rsidP="000E255B">
      <w:pPr>
        <w:pStyle w:val="Lgende"/>
        <w:keepNext/>
        <w:rPr>
          <w:color w:val="548DD4" w:themeColor="text2" w:themeTint="99"/>
          <w:sz w:val="22"/>
          <w:szCs w:val="22"/>
          <w:vertAlign w:val="superscript"/>
        </w:rPr>
      </w:pPr>
      <w:r w:rsidRPr="000E255B">
        <w:rPr>
          <w:sz w:val="22"/>
          <w:szCs w:val="22"/>
        </w:rPr>
        <w:lastRenderedPageBreak/>
        <w:t>Tableau II.</w:t>
      </w:r>
      <w:r w:rsidR="0054152F" w:rsidRPr="000E255B">
        <w:rPr>
          <w:sz w:val="22"/>
          <w:szCs w:val="22"/>
        </w:rPr>
        <w:fldChar w:fldCharType="begin"/>
      </w:r>
      <w:r w:rsidRPr="000E255B">
        <w:rPr>
          <w:sz w:val="22"/>
          <w:szCs w:val="22"/>
        </w:rPr>
        <w:instrText xml:space="preserve"> SEQ Tableau \* ARABIC </w:instrText>
      </w:r>
      <w:r w:rsidR="0054152F" w:rsidRPr="000E255B">
        <w:rPr>
          <w:sz w:val="22"/>
          <w:szCs w:val="22"/>
        </w:rPr>
        <w:fldChar w:fldCharType="separate"/>
      </w:r>
      <w:r w:rsidR="00B25CF5">
        <w:rPr>
          <w:noProof/>
          <w:sz w:val="22"/>
          <w:szCs w:val="22"/>
        </w:rPr>
        <w:t>6</w:t>
      </w:r>
      <w:r w:rsidR="0054152F" w:rsidRPr="000E255B">
        <w:rPr>
          <w:sz w:val="22"/>
          <w:szCs w:val="22"/>
        </w:rPr>
        <w:fldChar w:fldCharType="end"/>
      </w:r>
      <w:r w:rsidRPr="000E255B">
        <w:rPr>
          <w:sz w:val="22"/>
          <w:szCs w:val="22"/>
        </w:rPr>
        <w:t xml:space="preserve">. : </w:t>
      </w:r>
      <w:r w:rsidRPr="000E255B">
        <w:rPr>
          <w:b w:val="0"/>
          <w:bCs w:val="0"/>
          <w:sz w:val="22"/>
          <w:szCs w:val="22"/>
        </w:rPr>
        <w:t>Comparaison des Procédés d’Oxydation Avancée.</w:t>
      </w:r>
      <w:r w:rsidRPr="000E255B">
        <w:rPr>
          <w:color w:val="548DD4" w:themeColor="text2" w:themeTint="99"/>
          <w:sz w:val="22"/>
          <w:szCs w:val="22"/>
        </w:rPr>
        <w:t xml:space="preserve"> </w:t>
      </w:r>
      <w:r w:rsidRPr="000E255B">
        <w:rPr>
          <w:color w:val="548DD4" w:themeColor="text2" w:themeTint="99"/>
          <w:sz w:val="22"/>
          <w:szCs w:val="22"/>
          <w:vertAlign w:val="superscript"/>
        </w:rPr>
        <w:t>[</w:t>
      </w:r>
      <w:r w:rsidR="008A0CD6" w:rsidRPr="000E255B">
        <w:rPr>
          <w:color w:val="548DD4" w:themeColor="text2" w:themeTint="99"/>
          <w:sz w:val="22"/>
          <w:szCs w:val="22"/>
          <w:vertAlign w:val="superscript"/>
        </w:rPr>
        <w:t>3</w:t>
      </w:r>
      <w:r w:rsidRPr="000E255B">
        <w:rPr>
          <w:color w:val="548DD4" w:themeColor="text2" w:themeTint="99"/>
          <w:sz w:val="22"/>
          <w:szCs w:val="22"/>
          <w:vertAlign w:val="superscript"/>
        </w:rPr>
        <w:t>]</w:t>
      </w:r>
    </w:p>
    <w:tbl>
      <w:tblPr>
        <w:tblStyle w:val="Listeclaire-Accent11"/>
        <w:tblW w:w="9765" w:type="dxa"/>
        <w:tblBorders>
          <w:insideH w:val="single" w:sz="8" w:space="0" w:color="4F81BD" w:themeColor="accent1"/>
          <w:insideV w:val="single" w:sz="8" w:space="0" w:color="4F81BD" w:themeColor="accent1"/>
        </w:tblBorders>
        <w:tblLook w:val="04A0" w:firstRow="1" w:lastRow="0" w:firstColumn="1" w:lastColumn="0" w:noHBand="0" w:noVBand="1"/>
      </w:tblPr>
      <w:tblGrid>
        <w:gridCol w:w="1992"/>
        <w:gridCol w:w="2803"/>
        <w:gridCol w:w="4970"/>
      </w:tblGrid>
      <w:tr w:rsidR="00B532F5" w:rsidRPr="00CB1406" w:rsidTr="000E255B">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992" w:type="dxa"/>
          </w:tcPr>
          <w:p w:rsidR="0039532B" w:rsidRPr="00AD66D9" w:rsidRDefault="0039532B" w:rsidP="00AD66D9">
            <w:pPr>
              <w:pStyle w:val="Corpsdetexte"/>
              <w:spacing w:line="240" w:lineRule="auto"/>
              <w:jc w:val="center"/>
              <w:rPr>
                <w:rFonts w:asciiTheme="majorBidi" w:hAnsiTheme="majorBidi" w:cstheme="majorBidi"/>
                <w:color w:val="548DD4" w:themeColor="text2" w:themeTint="99"/>
                <w:sz w:val="24"/>
                <w:szCs w:val="24"/>
              </w:rPr>
            </w:pPr>
            <w:r w:rsidRPr="00AD66D9">
              <w:rPr>
                <w:rFonts w:asciiTheme="majorBidi" w:hAnsiTheme="majorBidi" w:cstheme="majorBidi"/>
                <w:sz w:val="24"/>
                <w:szCs w:val="24"/>
              </w:rPr>
              <w:t>Technique</w:t>
            </w:r>
          </w:p>
        </w:tc>
        <w:tc>
          <w:tcPr>
            <w:tcW w:w="2803" w:type="dxa"/>
          </w:tcPr>
          <w:p w:rsidR="00B532F5" w:rsidRPr="00AD66D9" w:rsidRDefault="0039532B" w:rsidP="00AD66D9">
            <w:pPr>
              <w:pStyle w:val="Corpsdetexte"/>
              <w:spacing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548DD4" w:themeColor="text2" w:themeTint="99"/>
                <w:sz w:val="24"/>
                <w:szCs w:val="24"/>
              </w:rPr>
            </w:pPr>
            <w:r w:rsidRPr="00AD66D9">
              <w:rPr>
                <w:rFonts w:asciiTheme="majorBidi" w:hAnsiTheme="majorBidi" w:cstheme="majorBidi"/>
                <w:sz w:val="24"/>
                <w:szCs w:val="24"/>
              </w:rPr>
              <w:t>Avantages</w:t>
            </w:r>
          </w:p>
        </w:tc>
        <w:tc>
          <w:tcPr>
            <w:tcW w:w="4970" w:type="dxa"/>
          </w:tcPr>
          <w:p w:rsidR="00B532F5" w:rsidRPr="00AD66D9" w:rsidRDefault="0039532B" w:rsidP="00AD66D9">
            <w:pPr>
              <w:pStyle w:val="Corpsdetexte"/>
              <w:spacing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548DD4" w:themeColor="text2" w:themeTint="99"/>
                <w:sz w:val="24"/>
                <w:szCs w:val="24"/>
              </w:rPr>
            </w:pPr>
            <w:r w:rsidRPr="00AD66D9">
              <w:rPr>
                <w:rFonts w:asciiTheme="majorBidi" w:hAnsiTheme="majorBidi" w:cstheme="majorBidi"/>
                <w:sz w:val="24"/>
                <w:szCs w:val="24"/>
              </w:rPr>
              <w:t>Inconvénients</w:t>
            </w:r>
          </w:p>
        </w:tc>
      </w:tr>
      <w:tr w:rsidR="0039532B" w:rsidRPr="00CB1406" w:rsidTr="000E255B">
        <w:trPr>
          <w:cnfStyle w:val="000000100000" w:firstRow="0" w:lastRow="0" w:firstColumn="0" w:lastColumn="0" w:oddVBand="0" w:evenVBand="0" w:oddHBand="1" w:evenHBand="0" w:firstRowFirstColumn="0" w:firstRowLastColumn="0" w:lastRowFirstColumn="0" w:lastRowLastColumn="0"/>
          <w:trHeight w:val="1202"/>
        </w:trPr>
        <w:tc>
          <w:tcPr>
            <w:cnfStyle w:val="001000000000" w:firstRow="0" w:lastRow="0" w:firstColumn="1" w:lastColumn="0" w:oddVBand="0" w:evenVBand="0" w:oddHBand="0" w:evenHBand="0" w:firstRowFirstColumn="0" w:firstRowLastColumn="0" w:lastRowFirstColumn="0" w:lastRowLastColumn="0"/>
            <w:tcW w:w="1992" w:type="dxa"/>
            <w:tcBorders>
              <w:top w:val="none" w:sz="0" w:space="0" w:color="auto"/>
              <w:left w:val="none" w:sz="0" w:space="0" w:color="auto"/>
              <w:bottom w:val="none" w:sz="0" w:space="0" w:color="auto"/>
            </w:tcBorders>
          </w:tcPr>
          <w:p w:rsidR="0039532B" w:rsidRPr="00AD66D9" w:rsidRDefault="0039532B" w:rsidP="005E1BAC">
            <w:pPr>
              <w:pStyle w:val="Corpsdetexte"/>
              <w:spacing w:line="276" w:lineRule="auto"/>
              <w:jc w:val="center"/>
              <w:rPr>
                <w:rFonts w:asciiTheme="majorBidi" w:hAnsiTheme="majorBidi" w:cstheme="majorBidi"/>
                <w:b w:val="0"/>
                <w:bCs w:val="0"/>
                <w:color w:val="548DD4" w:themeColor="text2" w:themeTint="99"/>
                <w:sz w:val="24"/>
                <w:szCs w:val="24"/>
              </w:rPr>
            </w:pPr>
          </w:p>
          <w:p w:rsidR="00EF6FB8" w:rsidRPr="00AD66D9" w:rsidRDefault="00EF6FB8" w:rsidP="005E1BAC">
            <w:pPr>
              <w:pStyle w:val="Corpsdetexte"/>
              <w:spacing w:line="276" w:lineRule="auto"/>
              <w:rPr>
                <w:rFonts w:asciiTheme="majorBidi" w:hAnsiTheme="majorBidi" w:cstheme="majorBidi"/>
                <w:b w:val="0"/>
                <w:bCs w:val="0"/>
                <w:color w:val="548DD4" w:themeColor="text2" w:themeTint="99"/>
                <w:sz w:val="24"/>
                <w:szCs w:val="24"/>
              </w:rPr>
            </w:pPr>
          </w:p>
          <w:p w:rsidR="008430D7" w:rsidRPr="00AD66D9" w:rsidRDefault="008430D7" w:rsidP="005E1BAC">
            <w:pPr>
              <w:pStyle w:val="Corpsdetexte"/>
              <w:spacing w:line="276" w:lineRule="auto"/>
              <w:rPr>
                <w:rFonts w:asciiTheme="majorBidi" w:hAnsiTheme="majorBidi" w:cstheme="majorBidi"/>
                <w:b w:val="0"/>
                <w:bCs w:val="0"/>
                <w:color w:val="548DD4" w:themeColor="text2" w:themeTint="99"/>
                <w:sz w:val="24"/>
                <w:szCs w:val="24"/>
              </w:rPr>
            </w:pPr>
          </w:p>
          <w:p w:rsidR="0039532B" w:rsidRPr="00AD66D9" w:rsidRDefault="0039532B" w:rsidP="005E1BAC">
            <w:pPr>
              <w:pStyle w:val="Corpsdetexte"/>
              <w:spacing w:line="276" w:lineRule="auto"/>
              <w:jc w:val="center"/>
              <w:rPr>
                <w:rFonts w:asciiTheme="majorBidi" w:hAnsiTheme="majorBidi" w:cstheme="majorBidi"/>
                <w:color w:val="548DD4" w:themeColor="text2" w:themeTint="99"/>
                <w:sz w:val="24"/>
                <w:szCs w:val="24"/>
              </w:rPr>
            </w:pPr>
            <w:r w:rsidRPr="00AD66D9">
              <w:rPr>
                <w:rFonts w:asciiTheme="majorBidi" w:hAnsiTheme="majorBidi" w:cstheme="majorBidi"/>
                <w:sz w:val="24"/>
                <w:szCs w:val="24"/>
              </w:rPr>
              <w:t>O3/UV</w:t>
            </w:r>
          </w:p>
        </w:tc>
        <w:tc>
          <w:tcPr>
            <w:tcW w:w="2803" w:type="dxa"/>
            <w:tcBorders>
              <w:top w:val="none" w:sz="0" w:space="0" w:color="auto"/>
              <w:bottom w:val="none" w:sz="0" w:space="0" w:color="auto"/>
            </w:tcBorders>
          </w:tcPr>
          <w:p w:rsidR="0039532B" w:rsidRPr="00AD66D9" w:rsidRDefault="0039532B" w:rsidP="00B1664F">
            <w:pPr>
              <w:pStyle w:val="Paragraphedeliste"/>
              <w:numPr>
                <w:ilvl w:val="0"/>
                <w:numId w:val="5"/>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oxydant puissant</w:t>
            </w:r>
          </w:p>
          <w:p w:rsidR="0039532B" w:rsidRPr="00AD66D9" w:rsidRDefault="0039532B" w:rsidP="00B1664F">
            <w:pPr>
              <w:pStyle w:val="Paragraphedeliste"/>
              <w:numPr>
                <w:ilvl w:val="0"/>
                <w:numId w:val="5"/>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production relativement</w:t>
            </w:r>
            <w:r w:rsidR="000611E6" w:rsidRPr="00AD66D9">
              <w:rPr>
                <w:rFonts w:asciiTheme="majorBidi" w:hAnsiTheme="majorBidi" w:cstheme="majorBidi"/>
                <w:sz w:val="24"/>
                <w:szCs w:val="24"/>
              </w:rPr>
              <w:t xml:space="preserve"> </w:t>
            </w:r>
            <w:r w:rsidRPr="00AD66D9">
              <w:rPr>
                <w:rFonts w:asciiTheme="majorBidi" w:hAnsiTheme="majorBidi" w:cstheme="majorBidi"/>
                <w:sz w:val="24"/>
                <w:szCs w:val="24"/>
              </w:rPr>
              <w:t>simple</w:t>
            </w:r>
          </w:p>
          <w:p w:rsidR="0039532B" w:rsidRPr="00AD66D9" w:rsidRDefault="0039532B" w:rsidP="00B1664F">
            <w:pPr>
              <w:pStyle w:val="Paragraphedeliste"/>
              <w:numPr>
                <w:ilvl w:val="0"/>
                <w:numId w:val="6"/>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formation de H</w:t>
            </w:r>
            <w:r w:rsidRPr="00AD66D9">
              <w:rPr>
                <w:rFonts w:asciiTheme="majorBidi" w:hAnsiTheme="majorBidi" w:cstheme="majorBidi"/>
                <w:sz w:val="24"/>
                <w:szCs w:val="24"/>
                <w:vertAlign w:val="subscript"/>
              </w:rPr>
              <w:t>2</w:t>
            </w:r>
            <w:r w:rsidRPr="00AD66D9">
              <w:rPr>
                <w:rFonts w:asciiTheme="majorBidi" w:hAnsiTheme="majorBidi" w:cstheme="majorBidi"/>
                <w:sz w:val="24"/>
                <w:szCs w:val="24"/>
              </w:rPr>
              <w:t>O</w:t>
            </w:r>
            <w:r w:rsidRPr="00AD66D9">
              <w:rPr>
                <w:rFonts w:asciiTheme="majorBidi" w:hAnsiTheme="majorBidi" w:cstheme="majorBidi"/>
                <w:sz w:val="24"/>
                <w:szCs w:val="24"/>
                <w:vertAlign w:val="subscript"/>
              </w:rPr>
              <w:t>2</w:t>
            </w:r>
          </w:p>
        </w:tc>
        <w:tc>
          <w:tcPr>
            <w:tcW w:w="4970" w:type="dxa"/>
            <w:tcBorders>
              <w:top w:val="none" w:sz="0" w:space="0" w:color="auto"/>
              <w:bottom w:val="none" w:sz="0" w:space="0" w:color="auto"/>
              <w:right w:val="none" w:sz="0" w:space="0" w:color="auto"/>
            </w:tcBorders>
          </w:tcPr>
          <w:p w:rsidR="000611E6" w:rsidRPr="00AD66D9" w:rsidRDefault="000611E6" w:rsidP="00B1664F">
            <w:pPr>
              <w:pStyle w:val="Paragraphedeliste"/>
              <w:numPr>
                <w:ilvl w:val="0"/>
                <w:numId w:val="6"/>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traitement très onéreux</w:t>
            </w:r>
          </w:p>
          <w:p w:rsidR="000611E6" w:rsidRPr="00AD66D9" w:rsidRDefault="000611E6" w:rsidP="00B1664F">
            <w:pPr>
              <w:pStyle w:val="Paragraphedeliste"/>
              <w:numPr>
                <w:ilvl w:val="0"/>
                <w:numId w:val="6"/>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 xml:space="preserve">réactions limitées par le transfert de masse </w:t>
            </w:r>
            <w:proofErr w:type="gramStart"/>
            <w:r w:rsidRPr="00AD66D9">
              <w:rPr>
                <w:rFonts w:asciiTheme="majorBidi" w:hAnsiTheme="majorBidi" w:cstheme="majorBidi"/>
                <w:sz w:val="24"/>
                <w:szCs w:val="24"/>
              </w:rPr>
              <w:t>de O</w:t>
            </w:r>
            <w:r w:rsidRPr="00AD66D9">
              <w:rPr>
                <w:rFonts w:asciiTheme="majorBidi" w:hAnsiTheme="majorBidi" w:cstheme="majorBidi"/>
                <w:sz w:val="24"/>
                <w:szCs w:val="24"/>
                <w:vertAlign w:val="subscript"/>
              </w:rPr>
              <w:t>3</w:t>
            </w:r>
            <w:proofErr w:type="gramEnd"/>
          </w:p>
          <w:p w:rsidR="000611E6" w:rsidRPr="00AD66D9" w:rsidRDefault="000611E6" w:rsidP="00B1664F">
            <w:pPr>
              <w:pStyle w:val="Paragraphedeliste"/>
              <w:numPr>
                <w:ilvl w:val="0"/>
                <w:numId w:val="6"/>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 xml:space="preserve">dégradation plus lente que les radicaux </w:t>
            </w:r>
            <w:r w:rsidRPr="00AD66D9">
              <w:rPr>
                <w:rFonts w:asciiTheme="majorBidi" w:hAnsiTheme="majorBidi" w:cstheme="majorBidi"/>
                <w:i/>
                <w:iCs/>
                <w:sz w:val="24"/>
                <w:szCs w:val="24"/>
              </w:rPr>
              <w:t>HO</w:t>
            </w:r>
            <w:r w:rsidR="00CB1406" w:rsidRPr="00AD66D9">
              <w:rPr>
                <w:rFonts w:asciiTheme="majorBidi" w:eastAsia="SymbolMT" w:hAnsiTheme="majorBidi" w:cstheme="majorBidi"/>
                <w:sz w:val="24"/>
                <w:szCs w:val="24"/>
              </w:rPr>
              <w:t>°</w:t>
            </w:r>
          </w:p>
          <w:p w:rsidR="000611E6" w:rsidRPr="00AD66D9" w:rsidRDefault="000611E6" w:rsidP="00B1664F">
            <w:pPr>
              <w:pStyle w:val="Paragraphedeliste"/>
              <w:numPr>
                <w:ilvl w:val="0"/>
                <w:numId w:val="6"/>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efficacité et durée de vie de la lampe limitée</w:t>
            </w:r>
          </w:p>
          <w:p w:rsidR="000611E6" w:rsidRPr="00AD66D9" w:rsidRDefault="000611E6" w:rsidP="00B1664F">
            <w:pPr>
              <w:pStyle w:val="Paragraphedeliste"/>
              <w:numPr>
                <w:ilvl w:val="0"/>
                <w:numId w:val="6"/>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faible pénétration des rayons UV dans les eaux troubles</w:t>
            </w:r>
          </w:p>
          <w:p w:rsidR="000611E6" w:rsidRPr="00AD66D9" w:rsidRDefault="000611E6" w:rsidP="00B1664F">
            <w:pPr>
              <w:pStyle w:val="Paragraphedeliste"/>
              <w:numPr>
                <w:ilvl w:val="0"/>
                <w:numId w:val="6"/>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proofErr w:type="spellStart"/>
            <w:r w:rsidRPr="00AD66D9">
              <w:rPr>
                <w:rFonts w:asciiTheme="majorBidi" w:hAnsiTheme="majorBidi" w:cstheme="majorBidi"/>
                <w:sz w:val="24"/>
                <w:szCs w:val="24"/>
              </w:rPr>
              <w:t>sous produits</w:t>
            </w:r>
            <w:proofErr w:type="spellEnd"/>
            <w:r w:rsidRPr="00AD66D9">
              <w:rPr>
                <w:rFonts w:asciiTheme="majorBidi" w:hAnsiTheme="majorBidi" w:cstheme="majorBidi"/>
                <w:sz w:val="24"/>
                <w:szCs w:val="24"/>
              </w:rPr>
              <w:t xml:space="preserve"> d’oxydation inconnus</w:t>
            </w:r>
          </w:p>
          <w:p w:rsidR="0039532B" w:rsidRPr="00AD66D9" w:rsidRDefault="000611E6" w:rsidP="00B1664F">
            <w:pPr>
              <w:pStyle w:val="Corpsdetexte"/>
              <w:numPr>
                <w:ilvl w:val="0"/>
                <w:numId w:val="6"/>
              </w:numPr>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548DD4" w:themeColor="text2" w:themeTint="99"/>
                <w:sz w:val="24"/>
                <w:szCs w:val="24"/>
              </w:rPr>
            </w:pPr>
            <w:r w:rsidRPr="00AD66D9">
              <w:rPr>
                <w:rFonts w:asciiTheme="majorBidi" w:hAnsiTheme="majorBidi" w:cstheme="majorBidi"/>
                <w:sz w:val="24"/>
                <w:szCs w:val="24"/>
              </w:rPr>
              <w:t>minéralisation incomplète</w:t>
            </w:r>
          </w:p>
        </w:tc>
      </w:tr>
      <w:tr w:rsidR="0039532B" w:rsidRPr="00CB1406" w:rsidTr="000E255B">
        <w:trPr>
          <w:trHeight w:val="1202"/>
        </w:trPr>
        <w:tc>
          <w:tcPr>
            <w:cnfStyle w:val="001000000000" w:firstRow="0" w:lastRow="0" w:firstColumn="1" w:lastColumn="0" w:oddVBand="0" w:evenVBand="0" w:oddHBand="0" w:evenHBand="0" w:firstRowFirstColumn="0" w:firstRowLastColumn="0" w:lastRowFirstColumn="0" w:lastRowLastColumn="0"/>
            <w:tcW w:w="1992" w:type="dxa"/>
          </w:tcPr>
          <w:p w:rsidR="0015506D" w:rsidRPr="00AD66D9" w:rsidRDefault="0015506D" w:rsidP="005E1BAC">
            <w:pPr>
              <w:autoSpaceDE w:val="0"/>
              <w:autoSpaceDN w:val="0"/>
              <w:adjustRightInd w:val="0"/>
              <w:spacing w:line="276" w:lineRule="auto"/>
              <w:jc w:val="center"/>
              <w:rPr>
                <w:rFonts w:asciiTheme="majorBidi" w:hAnsiTheme="majorBidi" w:cstheme="majorBidi"/>
                <w:b w:val="0"/>
                <w:bCs w:val="0"/>
                <w:sz w:val="24"/>
                <w:szCs w:val="24"/>
              </w:rPr>
            </w:pPr>
          </w:p>
          <w:p w:rsidR="0015506D" w:rsidRPr="00AD66D9" w:rsidRDefault="0015506D" w:rsidP="005E1BAC">
            <w:pPr>
              <w:autoSpaceDE w:val="0"/>
              <w:autoSpaceDN w:val="0"/>
              <w:adjustRightInd w:val="0"/>
              <w:spacing w:line="276" w:lineRule="auto"/>
              <w:jc w:val="center"/>
              <w:rPr>
                <w:rFonts w:asciiTheme="majorBidi" w:hAnsiTheme="majorBidi" w:cstheme="majorBidi"/>
                <w:b w:val="0"/>
                <w:bCs w:val="0"/>
                <w:sz w:val="24"/>
                <w:szCs w:val="24"/>
              </w:rPr>
            </w:pPr>
          </w:p>
          <w:p w:rsidR="00EF6FB8" w:rsidRPr="00AD66D9" w:rsidRDefault="00EF6FB8" w:rsidP="005E1BAC">
            <w:pPr>
              <w:autoSpaceDE w:val="0"/>
              <w:autoSpaceDN w:val="0"/>
              <w:adjustRightInd w:val="0"/>
              <w:spacing w:line="276" w:lineRule="auto"/>
              <w:jc w:val="center"/>
              <w:rPr>
                <w:rFonts w:asciiTheme="majorBidi" w:hAnsiTheme="majorBidi" w:cstheme="majorBidi"/>
                <w:sz w:val="24"/>
                <w:szCs w:val="24"/>
              </w:rPr>
            </w:pPr>
            <w:r w:rsidRPr="00AD66D9">
              <w:rPr>
                <w:rFonts w:asciiTheme="majorBidi" w:hAnsiTheme="majorBidi" w:cstheme="majorBidi"/>
                <w:sz w:val="24"/>
                <w:szCs w:val="24"/>
              </w:rPr>
              <w:t>Procédés</w:t>
            </w:r>
          </w:p>
          <w:p w:rsidR="0039532B" w:rsidRPr="00AD66D9" w:rsidRDefault="00EF6FB8" w:rsidP="005E1BAC">
            <w:pPr>
              <w:pStyle w:val="Corpsdetexte"/>
              <w:spacing w:line="276" w:lineRule="auto"/>
              <w:jc w:val="center"/>
              <w:rPr>
                <w:rFonts w:asciiTheme="majorBidi" w:hAnsiTheme="majorBidi" w:cstheme="majorBidi"/>
                <w:b w:val="0"/>
                <w:bCs w:val="0"/>
                <w:color w:val="548DD4" w:themeColor="text2" w:themeTint="99"/>
                <w:sz w:val="24"/>
                <w:szCs w:val="24"/>
              </w:rPr>
            </w:pPr>
            <w:r w:rsidRPr="00AD66D9">
              <w:rPr>
                <w:rFonts w:asciiTheme="majorBidi" w:hAnsiTheme="majorBidi" w:cstheme="majorBidi"/>
                <w:sz w:val="24"/>
                <w:szCs w:val="24"/>
              </w:rPr>
              <w:t>Fenton</w:t>
            </w:r>
          </w:p>
        </w:tc>
        <w:tc>
          <w:tcPr>
            <w:tcW w:w="2803" w:type="dxa"/>
          </w:tcPr>
          <w:p w:rsidR="00EF6FB8" w:rsidRPr="00AD66D9" w:rsidRDefault="00EF6FB8" w:rsidP="00B1664F">
            <w:pPr>
              <w:pStyle w:val="Paragraphedeliste"/>
              <w:numPr>
                <w:ilvl w:val="0"/>
                <w:numId w:val="7"/>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oxydant puisant</w:t>
            </w:r>
          </w:p>
          <w:p w:rsidR="00EF6FB8" w:rsidRPr="00AD66D9" w:rsidRDefault="00EF6FB8" w:rsidP="00B1664F">
            <w:pPr>
              <w:pStyle w:val="Paragraphedeliste"/>
              <w:numPr>
                <w:ilvl w:val="0"/>
                <w:numId w:val="7"/>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décoloration rapide de la</w:t>
            </w:r>
            <w:r w:rsidR="0015506D" w:rsidRPr="00AD66D9">
              <w:rPr>
                <w:rFonts w:asciiTheme="majorBidi" w:hAnsiTheme="majorBidi" w:cstheme="majorBidi"/>
                <w:sz w:val="24"/>
                <w:szCs w:val="24"/>
              </w:rPr>
              <w:t xml:space="preserve"> </w:t>
            </w:r>
            <w:r w:rsidRPr="00AD66D9">
              <w:rPr>
                <w:rFonts w:asciiTheme="majorBidi" w:hAnsiTheme="majorBidi" w:cstheme="majorBidi"/>
                <w:sz w:val="24"/>
                <w:szCs w:val="24"/>
              </w:rPr>
              <w:t>solution</w:t>
            </w:r>
          </w:p>
          <w:p w:rsidR="00EF6FB8" w:rsidRPr="00AD66D9" w:rsidRDefault="00EF6FB8" w:rsidP="00B1664F">
            <w:pPr>
              <w:pStyle w:val="Paragraphedeliste"/>
              <w:numPr>
                <w:ilvl w:val="0"/>
                <w:numId w:val="7"/>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minéralisation des</w:t>
            </w:r>
          </w:p>
          <w:p w:rsidR="0039532B" w:rsidRPr="00AD66D9" w:rsidRDefault="00EF6FB8" w:rsidP="005E1BAC">
            <w:pPr>
              <w:pStyle w:val="Corpsdetexte"/>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color w:val="548DD4" w:themeColor="text2" w:themeTint="99"/>
                <w:sz w:val="24"/>
                <w:szCs w:val="24"/>
              </w:rPr>
            </w:pPr>
            <w:r w:rsidRPr="00AD66D9">
              <w:rPr>
                <w:rFonts w:asciiTheme="majorBidi" w:hAnsiTheme="majorBidi" w:cstheme="majorBidi"/>
                <w:sz w:val="24"/>
                <w:szCs w:val="24"/>
              </w:rPr>
              <w:t>colorants organiques</w:t>
            </w:r>
          </w:p>
        </w:tc>
        <w:tc>
          <w:tcPr>
            <w:tcW w:w="4970" w:type="dxa"/>
          </w:tcPr>
          <w:p w:rsidR="00EF6FB8" w:rsidRPr="00AD66D9" w:rsidRDefault="00EF6FB8" w:rsidP="00B1664F">
            <w:pPr>
              <w:pStyle w:val="Paragraphedeliste"/>
              <w:numPr>
                <w:ilvl w:val="0"/>
                <w:numId w:val="8"/>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nécessite un apport constant en H</w:t>
            </w:r>
            <w:r w:rsidRPr="00AD66D9">
              <w:rPr>
                <w:rFonts w:asciiTheme="majorBidi" w:hAnsiTheme="majorBidi" w:cstheme="majorBidi"/>
                <w:sz w:val="24"/>
                <w:szCs w:val="24"/>
                <w:vertAlign w:val="subscript"/>
              </w:rPr>
              <w:t>2</w:t>
            </w:r>
            <w:r w:rsidRPr="00AD66D9">
              <w:rPr>
                <w:rFonts w:asciiTheme="majorBidi" w:hAnsiTheme="majorBidi" w:cstheme="majorBidi"/>
                <w:sz w:val="24"/>
                <w:szCs w:val="24"/>
              </w:rPr>
              <w:t>O</w:t>
            </w:r>
            <w:r w:rsidRPr="00AD66D9">
              <w:rPr>
                <w:rFonts w:asciiTheme="majorBidi" w:hAnsiTheme="majorBidi" w:cstheme="majorBidi"/>
                <w:sz w:val="24"/>
                <w:szCs w:val="24"/>
                <w:vertAlign w:val="subscript"/>
              </w:rPr>
              <w:t>2</w:t>
            </w:r>
          </w:p>
          <w:p w:rsidR="0039532B" w:rsidRPr="00AD66D9" w:rsidRDefault="00EF6FB8" w:rsidP="00B1664F">
            <w:pPr>
              <w:pStyle w:val="Corpsdetexte"/>
              <w:numPr>
                <w:ilvl w:val="0"/>
                <w:numId w:val="8"/>
              </w:numPr>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color w:val="548DD4" w:themeColor="text2" w:themeTint="99"/>
                <w:sz w:val="24"/>
                <w:szCs w:val="24"/>
              </w:rPr>
            </w:pPr>
            <w:r w:rsidRPr="00AD66D9">
              <w:rPr>
                <w:rFonts w:asciiTheme="majorBidi" w:hAnsiTheme="majorBidi" w:cstheme="majorBidi"/>
                <w:sz w:val="24"/>
                <w:szCs w:val="24"/>
              </w:rPr>
              <w:t>régénération du catalyseur limitée</w:t>
            </w:r>
          </w:p>
        </w:tc>
      </w:tr>
      <w:tr w:rsidR="0039532B" w:rsidRPr="00CB1406" w:rsidTr="000E255B">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1992" w:type="dxa"/>
            <w:tcBorders>
              <w:top w:val="none" w:sz="0" w:space="0" w:color="auto"/>
              <w:left w:val="none" w:sz="0" w:space="0" w:color="auto"/>
              <w:bottom w:val="none" w:sz="0" w:space="0" w:color="auto"/>
            </w:tcBorders>
          </w:tcPr>
          <w:p w:rsidR="008430D7" w:rsidRPr="00AD66D9" w:rsidRDefault="008430D7" w:rsidP="005E1BAC">
            <w:pPr>
              <w:autoSpaceDE w:val="0"/>
              <w:autoSpaceDN w:val="0"/>
              <w:adjustRightInd w:val="0"/>
              <w:spacing w:line="276" w:lineRule="auto"/>
              <w:rPr>
                <w:rFonts w:asciiTheme="majorBidi" w:hAnsiTheme="majorBidi" w:cstheme="majorBidi"/>
                <w:b w:val="0"/>
                <w:bCs w:val="0"/>
                <w:sz w:val="24"/>
                <w:szCs w:val="24"/>
              </w:rPr>
            </w:pPr>
          </w:p>
          <w:p w:rsidR="008430D7" w:rsidRPr="00AD66D9" w:rsidRDefault="008430D7" w:rsidP="005E1BAC">
            <w:pPr>
              <w:autoSpaceDE w:val="0"/>
              <w:autoSpaceDN w:val="0"/>
              <w:adjustRightInd w:val="0"/>
              <w:spacing w:line="276" w:lineRule="auto"/>
              <w:rPr>
                <w:rFonts w:asciiTheme="majorBidi" w:hAnsiTheme="majorBidi" w:cstheme="majorBidi"/>
                <w:b w:val="0"/>
                <w:bCs w:val="0"/>
                <w:sz w:val="24"/>
                <w:szCs w:val="24"/>
              </w:rPr>
            </w:pPr>
          </w:p>
          <w:p w:rsidR="00EF6FB8" w:rsidRPr="00AD66D9" w:rsidRDefault="00EF6FB8" w:rsidP="005E1BAC">
            <w:pPr>
              <w:autoSpaceDE w:val="0"/>
              <w:autoSpaceDN w:val="0"/>
              <w:adjustRightInd w:val="0"/>
              <w:spacing w:line="276" w:lineRule="auto"/>
              <w:jc w:val="center"/>
              <w:rPr>
                <w:rFonts w:asciiTheme="majorBidi" w:hAnsiTheme="majorBidi" w:cstheme="majorBidi"/>
                <w:sz w:val="24"/>
                <w:szCs w:val="24"/>
                <w:lang w:val="en-US"/>
              </w:rPr>
            </w:pPr>
            <w:r w:rsidRPr="00AD66D9">
              <w:rPr>
                <w:rFonts w:asciiTheme="majorBidi" w:hAnsiTheme="majorBidi" w:cstheme="majorBidi"/>
                <w:sz w:val="24"/>
                <w:szCs w:val="24"/>
                <w:lang w:val="en-US"/>
              </w:rPr>
              <w:t>H2O2/UV</w:t>
            </w:r>
          </w:p>
          <w:p w:rsidR="0039532B" w:rsidRPr="00AD66D9" w:rsidRDefault="00EF6FB8" w:rsidP="005E1BAC">
            <w:pPr>
              <w:pStyle w:val="Corpsdetexte"/>
              <w:spacing w:line="276" w:lineRule="auto"/>
              <w:jc w:val="center"/>
              <w:rPr>
                <w:rFonts w:asciiTheme="majorBidi" w:hAnsiTheme="majorBidi" w:cstheme="majorBidi"/>
                <w:b w:val="0"/>
                <w:bCs w:val="0"/>
                <w:color w:val="548DD4" w:themeColor="text2" w:themeTint="99"/>
                <w:sz w:val="24"/>
                <w:szCs w:val="24"/>
                <w:lang w:val="en-US"/>
              </w:rPr>
            </w:pPr>
            <w:r w:rsidRPr="00AD66D9">
              <w:rPr>
                <w:rFonts w:asciiTheme="majorBidi" w:hAnsiTheme="majorBidi" w:cstheme="majorBidi"/>
                <w:sz w:val="24"/>
                <w:szCs w:val="24"/>
                <w:lang w:val="en-US"/>
              </w:rPr>
              <w:t>H</w:t>
            </w:r>
            <w:r w:rsidRPr="00AD66D9">
              <w:rPr>
                <w:rFonts w:asciiTheme="majorBidi" w:hAnsiTheme="majorBidi" w:cstheme="majorBidi"/>
                <w:sz w:val="24"/>
                <w:szCs w:val="24"/>
                <w:vertAlign w:val="subscript"/>
                <w:lang w:val="en-US"/>
              </w:rPr>
              <w:t>2</w:t>
            </w:r>
            <w:r w:rsidRPr="00AD66D9">
              <w:rPr>
                <w:rFonts w:asciiTheme="majorBidi" w:hAnsiTheme="majorBidi" w:cstheme="majorBidi"/>
                <w:sz w:val="24"/>
                <w:szCs w:val="24"/>
                <w:lang w:val="en-US"/>
              </w:rPr>
              <w:t>O</w:t>
            </w:r>
            <w:r w:rsidRPr="00AD66D9">
              <w:rPr>
                <w:rFonts w:asciiTheme="majorBidi" w:hAnsiTheme="majorBidi" w:cstheme="majorBidi"/>
                <w:sz w:val="24"/>
                <w:szCs w:val="24"/>
                <w:vertAlign w:val="subscript"/>
                <w:lang w:val="en-US"/>
              </w:rPr>
              <w:t>2</w:t>
            </w:r>
            <w:r w:rsidRPr="00AD66D9">
              <w:rPr>
                <w:rFonts w:asciiTheme="majorBidi" w:hAnsiTheme="majorBidi" w:cstheme="majorBidi"/>
                <w:sz w:val="24"/>
                <w:szCs w:val="24"/>
                <w:lang w:val="en-US"/>
              </w:rPr>
              <w:t xml:space="preserve">/Fe </w:t>
            </w:r>
            <w:r w:rsidRPr="00AD66D9">
              <w:rPr>
                <w:rFonts w:asciiTheme="majorBidi" w:hAnsiTheme="majorBidi" w:cstheme="majorBidi"/>
                <w:sz w:val="24"/>
                <w:szCs w:val="24"/>
                <w:vertAlign w:val="superscript"/>
                <w:lang w:val="en-US"/>
              </w:rPr>
              <w:t>3+</w:t>
            </w:r>
            <w:r w:rsidRPr="00AD66D9">
              <w:rPr>
                <w:rFonts w:asciiTheme="majorBidi" w:hAnsiTheme="majorBidi" w:cstheme="majorBidi"/>
                <w:sz w:val="24"/>
                <w:szCs w:val="24"/>
                <w:lang w:val="en-US"/>
              </w:rPr>
              <w:t>/UV</w:t>
            </w:r>
          </w:p>
        </w:tc>
        <w:tc>
          <w:tcPr>
            <w:tcW w:w="2803" w:type="dxa"/>
            <w:tcBorders>
              <w:top w:val="none" w:sz="0" w:space="0" w:color="auto"/>
              <w:bottom w:val="none" w:sz="0" w:space="0" w:color="auto"/>
            </w:tcBorders>
          </w:tcPr>
          <w:p w:rsidR="00EF6FB8" w:rsidRPr="00AD66D9" w:rsidRDefault="00EF6FB8" w:rsidP="00B1664F">
            <w:pPr>
              <w:pStyle w:val="Paragraphedeliste"/>
              <w:numPr>
                <w:ilvl w:val="0"/>
                <w:numId w:val="9"/>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source directe de radicaux</w:t>
            </w:r>
            <w:r w:rsidR="008430D7" w:rsidRPr="00AD66D9">
              <w:rPr>
                <w:rFonts w:asciiTheme="majorBidi" w:hAnsiTheme="majorBidi" w:cstheme="majorBidi"/>
                <w:sz w:val="24"/>
                <w:szCs w:val="24"/>
              </w:rPr>
              <w:t xml:space="preserve"> </w:t>
            </w:r>
            <w:r w:rsidRPr="00AD66D9">
              <w:rPr>
                <w:rFonts w:asciiTheme="majorBidi" w:hAnsiTheme="majorBidi" w:cstheme="majorBidi"/>
                <w:i/>
                <w:iCs/>
                <w:sz w:val="24"/>
                <w:szCs w:val="24"/>
              </w:rPr>
              <w:t>HO</w:t>
            </w:r>
            <w:r w:rsidR="00CB1406" w:rsidRPr="00AD66D9">
              <w:rPr>
                <w:rFonts w:asciiTheme="majorBidi" w:eastAsia="SymbolMT" w:hAnsiTheme="majorBidi" w:cstheme="majorBidi"/>
                <w:sz w:val="24"/>
                <w:szCs w:val="24"/>
              </w:rPr>
              <w:t>°</w:t>
            </w:r>
          </w:p>
          <w:p w:rsidR="00EF6FB8" w:rsidRPr="00AD66D9" w:rsidRDefault="003E2335" w:rsidP="00B1664F">
            <w:pPr>
              <w:pStyle w:val="Paragraphedeliste"/>
              <w:numPr>
                <w:ilvl w:val="0"/>
                <w:numId w:val="9"/>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activation par UV et/</w:t>
            </w:r>
            <w:r w:rsidR="00EF6FB8" w:rsidRPr="00AD66D9">
              <w:rPr>
                <w:rFonts w:asciiTheme="majorBidi" w:hAnsiTheme="majorBidi" w:cstheme="majorBidi"/>
                <w:sz w:val="24"/>
                <w:szCs w:val="24"/>
              </w:rPr>
              <w:t>ou</w:t>
            </w:r>
            <w:r w:rsidR="008430D7" w:rsidRPr="00AD66D9">
              <w:rPr>
                <w:rFonts w:asciiTheme="majorBidi" w:hAnsiTheme="majorBidi" w:cstheme="majorBidi"/>
                <w:sz w:val="24"/>
                <w:szCs w:val="24"/>
              </w:rPr>
              <w:t xml:space="preserve"> </w:t>
            </w:r>
            <w:r w:rsidR="00EF6FB8" w:rsidRPr="00AD66D9">
              <w:rPr>
                <w:rFonts w:asciiTheme="majorBidi" w:hAnsiTheme="majorBidi" w:cstheme="majorBidi"/>
                <w:sz w:val="24"/>
                <w:szCs w:val="24"/>
              </w:rPr>
              <w:t>sel de fer</w:t>
            </w:r>
          </w:p>
          <w:p w:rsidR="0039532B" w:rsidRPr="00AD66D9" w:rsidRDefault="00EF6FB8" w:rsidP="00B1664F">
            <w:pPr>
              <w:pStyle w:val="Paragraphedeliste"/>
              <w:numPr>
                <w:ilvl w:val="0"/>
                <w:numId w:val="9"/>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rendement quantique de</w:t>
            </w:r>
            <w:r w:rsidR="008430D7" w:rsidRPr="00AD66D9">
              <w:rPr>
                <w:rFonts w:asciiTheme="majorBidi" w:hAnsiTheme="majorBidi" w:cstheme="majorBidi"/>
                <w:sz w:val="24"/>
                <w:szCs w:val="24"/>
              </w:rPr>
              <w:t xml:space="preserve"> </w:t>
            </w:r>
            <w:r w:rsidRPr="00AD66D9">
              <w:rPr>
                <w:rFonts w:asciiTheme="majorBidi" w:hAnsiTheme="majorBidi" w:cstheme="majorBidi"/>
                <w:sz w:val="24"/>
                <w:szCs w:val="24"/>
              </w:rPr>
              <w:t>la photolyse</w:t>
            </w:r>
            <w:r w:rsidRPr="00AD66D9">
              <w:rPr>
                <w:rFonts w:asciiTheme="majorBidi" w:eastAsia="AgencyFB-Reg" w:hAnsiTheme="majorBidi" w:cstheme="majorBidi"/>
                <w:sz w:val="24"/>
                <w:szCs w:val="24"/>
              </w:rPr>
              <w:t>≈</w:t>
            </w:r>
            <w:r w:rsidRPr="00AD66D9">
              <w:rPr>
                <w:rFonts w:asciiTheme="majorBidi" w:hAnsiTheme="majorBidi" w:cstheme="majorBidi"/>
                <w:sz w:val="24"/>
                <w:szCs w:val="24"/>
              </w:rPr>
              <w:t>1</w:t>
            </w:r>
          </w:p>
        </w:tc>
        <w:tc>
          <w:tcPr>
            <w:tcW w:w="4970" w:type="dxa"/>
            <w:tcBorders>
              <w:top w:val="none" w:sz="0" w:space="0" w:color="auto"/>
              <w:bottom w:val="none" w:sz="0" w:space="0" w:color="auto"/>
              <w:right w:val="none" w:sz="0" w:space="0" w:color="auto"/>
            </w:tcBorders>
          </w:tcPr>
          <w:p w:rsidR="00EF6FB8" w:rsidRPr="00AD66D9" w:rsidRDefault="00EF6FB8" w:rsidP="00B1664F">
            <w:pPr>
              <w:pStyle w:val="Paragraphedeliste"/>
              <w:numPr>
                <w:ilvl w:val="0"/>
                <w:numId w:val="9"/>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transport, stockage et manipulation de H</w:t>
            </w:r>
            <w:r w:rsidRPr="00AD66D9">
              <w:rPr>
                <w:rFonts w:asciiTheme="majorBidi" w:hAnsiTheme="majorBidi" w:cstheme="majorBidi"/>
                <w:sz w:val="24"/>
                <w:szCs w:val="24"/>
                <w:vertAlign w:val="subscript"/>
              </w:rPr>
              <w:t>2</w:t>
            </w:r>
            <w:r w:rsidRPr="00AD66D9">
              <w:rPr>
                <w:rFonts w:asciiTheme="majorBidi" w:hAnsiTheme="majorBidi" w:cstheme="majorBidi"/>
                <w:sz w:val="24"/>
                <w:szCs w:val="24"/>
              </w:rPr>
              <w:t>O</w:t>
            </w:r>
            <w:r w:rsidRPr="00AD66D9">
              <w:rPr>
                <w:rFonts w:asciiTheme="majorBidi" w:hAnsiTheme="majorBidi" w:cstheme="majorBidi"/>
                <w:sz w:val="24"/>
                <w:szCs w:val="24"/>
                <w:vertAlign w:val="subscript"/>
              </w:rPr>
              <w:t>2</w:t>
            </w:r>
          </w:p>
          <w:p w:rsidR="00EF6FB8" w:rsidRPr="00AD66D9" w:rsidRDefault="00EF6FB8" w:rsidP="00B1664F">
            <w:pPr>
              <w:pStyle w:val="Paragraphedeliste"/>
              <w:numPr>
                <w:ilvl w:val="0"/>
                <w:numId w:val="9"/>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nécessite l’ajout de réactif chimique</w:t>
            </w:r>
          </w:p>
          <w:p w:rsidR="00EF6FB8" w:rsidRPr="00AD66D9" w:rsidRDefault="00EF6FB8" w:rsidP="00B1664F">
            <w:pPr>
              <w:pStyle w:val="Paragraphedeliste"/>
              <w:numPr>
                <w:ilvl w:val="0"/>
                <w:numId w:val="9"/>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efficacité et durée de vie de la lampe limitée</w:t>
            </w:r>
          </w:p>
          <w:p w:rsidR="00EF6FB8" w:rsidRPr="00AD66D9" w:rsidRDefault="00EF6FB8" w:rsidP="00B1664F">
            <w:pPr>
              <w:pStyle w:val="Paragraphedeliste"/>
              <w:numPr>
                <w:ilvl w:val="0"/>
                <w:numId w:val="9"/>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coefficient d’absorption H</w:t>
            </w:r>
            <w:r w:rsidRPr="00AD66D9">
              <w:rPr>
                <w:rFonts w:asciiTheme="majorBidi" w:hAnsiTheme="majorBidi" w:cstheme="majorBidi"/>
                <w:sz w:val="24"/>
                <w:szCs w:val="24"/>
                <w:vertAlign w:val="subscript"/>
              </w:rPr>
              <w:t>2</w:t>
            </w:r>
            <w:r w:rsidRPr="00AD66D9">
              <w:rPr>
                <w:rFonts w:asciiTheme="majorBidi" w:hAnsiTheme="majorBidi" w:cstheme="majorBidi"/>
                <w:sz w:val="24"/>
                <w:szCs w:val="24"/>
              </w:rPr>
              <w:t>O</w:t>
            </w:r>
            <w:r w:rsidRPr="00AD66D9">
              <w:rPr>
                <w:rFonts w:asciiTheme="majorBidi" w:hAnsiTheme="majorBidi" w:cstheme="majorBidi"/>
                <w:sz w:val="24"/>
                <w:szCs w:val="24"/>
                <w:vertAlign w:val="subscript"/>
              </w:rPr>
              <w:t>2</w:t>
            </w:r>
            <w:r w:rsidRPr="00AD66D9">
              <w:rPr>
                <w:rFonts w:asciiTheme="majorBidi" w:hAnsiTheme="majorBidi" w:cstheme="majorBidi"/>
                <w:sz w:val="24"/>
                <w:szCs w:val="24"/>
              </w:rPr>
              <w:t xml:space="preserve"> faible</w:t>
            </w:r>
          </w:p>
          <w:p w:rsidR="00EF6FB8" w:rsidRPr="00AD66D9" w:rsidRDefault="00EF6FB8" w:rsidP="00B1664F">
            <w:pPr>
              <w:pStyle w:val="Paragraphedeliste"/>
              <w:numPr>
                <w:ilvl w:val="0"/>
                <w:numId w:val="9"/>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eaux usées troubles posent des problèmes</w:t>
            </w:r>
          </w:p>
          <w:p w:rsidR="0039532B" w:rsidRPr="00AD66D9" w:rsidRDefault="00EF6FB8" w:rsidP="00B1664F">
            <w:pPr>
              <w:pStyle w:val="Corpsdetexte"/>
              <w:numPr>
                <w:ilvl w:val="0"/>
                <w:numId w:val="9"/>
              </w:numPr>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548DD4" w:themeColor="text2" w:themeTint="99"/>
                <w:sz w:val="24"/>
                <w:szCs w:val="24"/>
              </w:rPr>
            </w:pPr>
            <w:r w:rsidRPr="00AD66D9">
              <w:rPr>
                <w:rFonts w:asciiTheme="majorBidi" w:hAnsiTheme="majorBidi" w:cstheme="majorBidi"/>
                <w:sz w:val="24"/>
                <w:szCs w:val="24"/>
              </w:rPr>
              <w:t xml:space="preserve">production de </w:t>
            </w:r>
            <w:proofErr w:type="spellStart"/>
            <w:r w:rsidRPr="00AD66D9">
              <w:rPr>
                <w:rFonts w:asciiTheme="majorBidi" w:hAnsiTheme="majorBidi" w:cstheme="majorBidi"/>
                <w:sz w:val="24"/>
                <w:szCs w:val="24"/>
              </w:rPr>
              <w:t>sous produits</w:t>
            </w:r>
            <w:proofErr w:type="spellEnd"/>
            <w:r w:rsidRPr="00AD66D9">
              <w:rPr>
                <w:rFonts w:asciiTheme="majorBidi" w:hAnsiTheme="majorBidi" w:cstheme="majorBidi"/>
                <w:sz w:val="24"/>
                <w:szCs w:val="24"/>
              </w:rPr>
              <w:t xml:space="preserve"> inconnus</w:t>
            </w:r>
          </w:p>
        </w:tc>
      </w:tr>
      <w:tr w:rsidR="0039532B" w:rsidRPr="00CB1406" w:rsidTr="000E255B">
        <w:trPr>
          <w:trHeight w:val="1253"/>
        </w:trPr>
        <w:tc>
          <w:tcPr>
            <w:cnfStyle w:val="001000000000" w:firstRow="0" w:lastRow="0" w:firstColumn="1" w:lastColumn="0" w:oddVBand="0" w:evenVBand="0" w:oddHBand="0" w:evenHBand="0" w:firstRowFirstColumn="0" w:firstRowLastColumn="0" w:lastRowFirstColumn="0" w:lastRowLastColumn="0"/>
            <w:tcW w:w="1992" w:type="dxa"/>
          </w:tcPr>
          <w:p w:rsidR="000E52C1" w:rsidRPr="00AD66D9" w:rsidRDefault="000E52C1" w:rsidP="005E1BAC">
            <w:pPr>
              <w:autoSpaceDE w:val="0"/>
              <w:autoSpaceDN w:val="0"/>
              <w:adjustRightInd w:val="0"/>
              <w:spacing w:line="276" w:lineRule="auto"/>
              <w:jc w:val="center"/>
              <w:rPr>
                <w:rFonts w:asciiTheme="majorBidi" w:hAnsiTheme="majorBidi" w:cstheme="majorBidi"/>
                <w:b w:val="0"/>
                <w:bCs w:val="0"/>
                <w:sz w:val="24"/>
                <w:szCs w:val="24"/>
              </w:rPr>
            </w:pPr>
          </w:p>
          <w:p w:rsidR="000E52C1" w:rsidRPr="00AD66D9" w:rsidRDefault="000E52C1" w:rsidP="005E1BAC">
            <w:pPr>
              <w:autoSpaceDE w:val="0"/>
              <w:autoSpaceDN w:val="0"/>
              <w:adjustRightInd w:val="0"/>
              <w:spacing w:line="276" w:lineRule="auto"/>
              <w:rPr>
                <w:rFonts w:asciiTheme="majorBidi" w:hAnsiTheme="majorBidi" w:cstheme="majorBidi"/>
                <w:b w:val="0"/>
                <w:bCs w:val="0"/>
                <w:sz w:val="24"/>
                <w:szCs w:val="24"/>
              </w:rPr>
            </w:pPr>
          </w:p>
          <w:p w:rsidR="00EF6FB8" w:rsidRPr="00AD66D9" w:rsidRDefault="00EF6FB8" w:rsidP="005E1BAC">
            <w:pPr>
              <w:autoSpaceDE w:val="0"/>
              <w:autoSpaceDN w:val="0"/>
              <w:adjustRightInd w:val="0"/>
              <w:spacing w:line="276" w:lineRule="auto"/>
              <w:jc w:val="center"/>
              <w:rPr>
                <w:rFonts w:asciiTheme="majorBidi" w:hAnsiTheme="majorBidi" w:cstheme="majorBidi"/>
                <w:sz w:val="24"/>
                <w:szCs w:val="24"/>
              </w:rPr>
            </w:pPr>
            <w:proofErr w:type="spellStart"/>
            <w:r w:rsidRPr="00AD66D9">
              <w:rPr>
                <w:rFonts w:asciiTheme="majorBidi" w:hAnsiTheme="majorBidi" w:cstheme="majorBidi"/>
                <w:sz w:val="24"/>
                <w:szCs w:val="24"/>
              </w:rPr>
              <w:t>Photocatalyse</w:t>
            </w:r>
            <w:proofErr w:type="spellEnd"/>
          </w:p>
          <w:p w:rsidR="0039532B" w:rsidRPr="00AD66D9" w:rsidRDefault="00EF6FB8" w:rsidP="005E1BAC">
            <w:pPr>
              <w:pStyle w:val="Corpsdetexte"/>
              <w:spacing w:line="276" w:lineRule="auto"/>
              <w:jc w:val="center"/>
              <w:rPr>
                <w:rFonts w:asciiTheme="majorBidi" w:hAnsiTheme="majorBidi" w:cstheme="majorBidi"/>
                <w:b w:val="0"/>
                <w:bCs w:val="0"/>
                <w:color w:val="548DD4" w:themeColor="text2" w:themeTint="99"/>
                <w:sz w:val="24"/>
                <w:szCs w:val="24"/>
              </w:rPr>
            </w:pPr>
            <w:r w:rsidRPr="00AD66D9">
              <w:rPr>
                <w:rFonts w:asciiTheme="majorBidi" w:hAnsiTheme="majorBidi" w:cstheme="majorBidi"/>
                <w:sz w:val="24"/>
                <w:szCs w:val="24"/>
              </w:rPr>
              <w:t>hétérogène</w:t>
            </w:r>
          </w:p>
        </w:tc>
        <w:tc>
          <w:tcPr>
            <w:tcW w:w="2803" w:type="dxa"/>
          </w:tcPr>
          <w:p w:rsidR="00EF6FB8" w:rsidRPr="00AD66D9" w:rsidRDefault="00EF6FB8" w:rsidP="00B1664F">
            <w:pPr>
              <w:pStyle w:val="Paragraphedeliste"/>
              <w:numPr>
                <w:ilvl w:val="0"/>
                <w:numId w:val="10"/>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installation simple</w:t>
            </w:r>
          </w:p>
          <w:p w:rsidR="0039532B" w:rsidRPr="00AD66D9" w:rsidRDefault="00EF6FB8" w:rsidP="00B1664F">
            <w:pPr>
              <w:pStyle w:val="Paragraphedeliste"/>
              <w:numPr>
                <w:ilvl w:val="0"/>
                <w:numId w:val="10"/>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dégradation efficace des organiques</w:t>
            </w:r>
          </w:p>
        </w:tc>
        <w:tc>
          <w:tcPr>
            <w:tcW w:w="4970" w:type="dxa"/>
          </w:tcPr>
          <w:p w:rsidR="000E52C1" w:rsidRPr="00AD66D9" w:rsidRDefault="00EF6FB8" w:rsidP="00B1664F">
            <w:pPr>
              <w:pStyle w:val="Paragraphedeliste"/>
              <w:numPr>
                <w:ilvl w:val="0"/>
                <w:numId w:val="10"/>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application industrielle problématique à</w:t>
            </w:r>
            <w:r w:rsidR="000E52C1" w:rsidRPr="00AD66D9">
              <w:rPr>
                <w:rFonts w:asciiTheme="majorBidi" w:hAnsiTheme="majorBidi" w:cstheme="majorBidi"/>
                <w:sz w:val="24"/>
                <w:szCs w:val="24"/>
              </w:rPr>
              <w:t xml:space="preserve"> </w:t>
            </w:r>
            <w:r w:rsidRPr="00AD66D9">
              <w:rPr>
                <w:rFonts w:asciiTheme="majorBidi" w:hAnsiTheme="majorBidi" w:cstheme="majorBidi"/>
                <w:sz w:val="24"/>
                <w:szCs w:val="24"/>
              </w:rPr>
              <w:t>cause du rendement quantique faible</w:t>
            </w:r>
          </w:p>
          <w:p w:rsidR="000E52C1" w:rsidRPr="00AD66D9" w:rsidRDefault="00EF6FB8" w:rsidP="00B1664F">
            <w:pPr>
              <w:pStyle w:val="Paragraphedeliste"/>
              <w:numPr>
                <w:ilvl w:val="0"/>
                <w:numId w:val="10"/>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limitation par le transfert de masse</w:t>
            </w:r>
          </w:p>
          <w:p w:rsidR="000E52C1" w:rsidRPr="00AD66D9" w:rsidRDefault="00EF6FB8" w:rsidP="00B1664F">
            <w:pPr>
              <w:pStyle w:val="Paragraphedeliste"/>
              <w:numPr>
                <w:ilvl w:val="0"/>
                <w:numId w:val="10"/>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 xml:space="preserve"> récupération nécessaire du </w:t>
            </w:r>
            <w:proofErr w:type="spellStart"/>
            <w:r w:rsidRPr="00AD66D9">
              <w:rPr>
                <w:rFonts w:asciiTheme="majorBidi" w:hAnsiTheme="majorBidi" w:cstheme="majorBidi"/>
                <w:sz w:val="24"/>
                <w:szCs w:val="24"/>
              </w:rPr>
              <w:t>photocatalyseur</w:t>
            </w:r>
            <w:proofErr w:type="spellEnd"/>
            <w:r w:rsidR="000E52C1" w:rsidRPr="00AD66D9">
              <w:rPr>
                <w:rFonts w:asciiTheme="majorBidi" w:hAnsiTheme="majorBidi" w:cstheme="majorBidi"/>
                <w:sz w:val="24"/>
                <w:szCs w:val="24"/>
              </w:rPr>
              <w:t xml:space="preserve"> </w:t>
            </w:r>
            <w:r w:rsidRPr="00AD66D9">
              <w:rPr>
                <w:rFonts w:asciiTheme="majorBidi" w:hAnsiTheme="majorBidi" w:cstheme="majorBidi"/>
                <w:sz w:val="24"/>
                <w:szCs w:val="24"/>
              </w:rPr>
              <w:t>après réaction</w:t>
            </w:r>
          </w:p>
          <w:p w:rsidR="000E52C1" w:rsidRPr="00AD66D9" w:rsidRDefault="00EF6FB8" w:rsidP="00B1664F">
            <w:pPr>
              <w:pStyle w:val="Paragraphedeliste"/>
              <w:numPr>
                <w:ilvl w:val="0"/>
                <w:numId w:val="10"/>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colmatage des filtres</w:t>
            </w:r>
          </w:p>
          <w:p w:rsidR="000E52C1" w:rsidRPr="00AD66D9" w:rsidRDefault="00EF6FB8" w:rsidP="00B1664F">
            <w:pPr>
              <w:pStyle w:val="Paragraphedeliste"/>
              <w:numPr>
                <w:ilvl w:val="0"/>
                <w:numId w:val="10"/>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efficacité et durée de vie de la lampe limitée</w:t>
            </w:r>
          </w:p>
          <w:p w:rsidR="0039532B" w:rsidRPr="00AD66D9" w:rsidRDefault="00EF6FB8" w:rsidP="00B1664F">
            <w:pPr>
              <w:pStyle w:val="Paragraphedeliste"/>
              <w:numPr>
                <w:ilvl w:val="0"/>
                <w:numId w:val="10"/>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eaux usées troubles posent des problèmes</w:t>
            </w:r>
          </w:p>
        </w:tc>
      </w:tr>
      <w:tr w:rsidR="0039532B" w:rsidRPr="00E5449B" w:rsidTr="000E255B">
        <w:trPr>
          <w:cnfStyle w:val="000000100000" w:firstRow="0" w:lastRow="0" w:firstColumn="0" w:lastColumn="0" w:oddVBand="0" w:evenVBand="0" w:oddHBand="1" w:evenHBand="0" w:firstRowFirstColumn="0" w:firstRowLastColumn="0" w:lastRowFirstColumn="0" w:lastRowLastColumn="0"/>
          <w:trHeight w:val="1253"/>
        </w:trPr>
        <w:tc>
          <w:tcPr>
            <w:cnfStyle w:val="001000000000" w:firstRow="0" w:lastRow="0" w:firstColumn="1" w:lastColumn="0" w:oddVBand="0" w:evenVBand="0" w:oddHBand="0" w:evenHBand="0" w:firstRowFirstColumn="0" w:firstRowLastColumn="0" w:lastRowFirstColumn="0" w:lastRowLastColumn="0"/>
            <w:tcW w:w="1992" w:type="dxa"/>
            <w:tcBorders>
              <w:top w:val="none" w:sz="0" w:space="0" w:color="auto"/>
              <w:left w:val="none" w:sz="0" w:space="0" w:color="auto"/>
              <w:bottom w:val="none" w:sz="0" w:space="0" w:color="auto"/>
            </w:tcBorders>
          </w:tcPr>
          <w:p w:rsidR="00E5449B" w:rsidRPr="00AD66D9" w:rsidRDefault="00E5449B" w:rsidP="005E1BAC">
            <w:pPr>
              <w:pStyle w:val="Corpsdetexte"/>
              <w:spacing w:line="276" w:lineRule="auto"/>
              <w:jc w:val="center"/>
              <w:rPr>
                <w:rFonts w:asciiTheme="majorBidi" w:hAnsiTheme="majorBidi" w:cstheme="majorBidi"/>
                <w:b w:val="0"/>
                <w:bCs w:val="0"/>
                <w:sz w:val="24"/>
                <w:szCs w:val="24"/>
              </w:rPr>
            </w:pPr>
          </w:p>
          <w:p w:rsidR="00E5449B" w:rsidRPr="00AD66D9" w:rsidRDefault="00E5449B" w:rsidP="005E1BAC">
            <w:pPr>
              <w:pStyle w:val="Corpsdetexte"/>
              <w:spacing w:line="276" w:lineRule="auto"/>
              <w:jc w:val="center"/>
              <w:rPr>
                <w:rFonts w:asciiTheme="majorBidi" w:hAnsiTheme="majorBidi" w:cstheme="majorBidi"/>
                <w:b w:val="0"/>
                <w:bCs w:val="0"/>
                <w:sz w:val="24"/>
                <w:szCs w:val="24"/>
              </w:rPr>
            </w:pPr>
          </w:p>
          <w:p w:rsidR="00E5449B" w:rsidRPr="00AD66D9" w:rsidRDefault="00E5449B" w:rsidP="005E1BAC">
            <w:pPr>
              <w:pStyle w:val="Corpsdetexte"/>
              <w:spacing w:line="276" w:lineRule="auto"/>
              <w:jc w:val="center"/>
              <w:rPr>
                <w:rFonts w:asciiTheme="majorBidi" w:hAnsiTheme="majorBidi" w:cstheme="majorBidi"/>
                <w:b w:val="0"/>
                <w:bCs w:val="0"/>
                <w:sz w:val="24"/>
                <w:szCs w:val="24"/>
              </w:rPr>
            </w:pPr>
          </w:p>
          <w:p w:rsidR="00E5449B" w:rsidRPr="00AD66D9" w:rsidRDefault="00E5449B" w:rsidP="005E1BAC">
            <w:pPr>
              <w:pStyle w:val="Corpsdetexte"/>
              <w:spacing w:line="276" w:lineRule="auto"/>
              <w:rPr>
                <w:rFonts w:asciiTheme="majorBidi" w:hAnsiTheme="majorBidi" w:cstheme="majorBidi"/>
                <w:b w:val="0"/>
                <w:bCs w:val="0"/>
                <w:sz w:val="24"/>
                <w:szCs w:val="24"/>
              </w:rPr>
            </w:pPr>
          </w:p>
          <w:p w:rsidR="0039532B" w:rsidRPr="00AD66D9" w:rsidRDefault="00CB09F9" w:rsidP="005E1BAC">
            <w:pPr>
              <w:pStyle w:val="Corpsdetexte"/>
              <w:spacing w:line="276" w:lineRule="auto"/>
              <w:rPr>
                <w:rFonts w:asciiTheme="majorBidi" w:hAnsiTheme="majorBidi" w:cstheme="majorBidi"/>
                <w:color w:val="548DD4" w:themeColor="text2" w:themeTint="99"/>
                <w:sz w:val="24"/>
                <w:szCs w:val="24"/>
              </w:rPr>
            </w:pPr>
            <w:r w:rsidRPr="00AD66D9">
              <w:rPr>
                <w:rFonts w:asciiTheme="majorBidi" w:hAnsiTheme="majorBidi" w:cstheme="majorBidi"/>
                <w:sz w:val="24"/>
                <w:szCs w:val="24"/>
              </w:rPr>
              <w:t>Electro-Fenton</w:t>
            </w:r>
          </w:p>
        </w:tc>
        <w:tc>
          <w:tcPr>
            <w:tcW w:w="2803" w:type="dxa"/>
            <w:tcBorders>
              <w:top w:val="none" w:sz="0" w:space="0" w:color="auto"/>
              <w:bottom w:val="none" w:sz="0" w:space="0" w:color="auto"/>
            </w:tcBorders>
          </w:tcPr>
          <w:p w:rsidR="002E4EA7" w:rsidRPr="00AD66D9" w:rsidRDefault="00B666EF" w:rsidP="00B1664F">
            <w:pPr>
              <w:pStyle w:val="Paragraphedeliste"/>
              <w:numPr>
                <w:ilvl w:val="0"/>
                <w:numId w:val="11"/>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 xml:space="preserve">Pas de réactif </w:t>
            </w:r>
            <w:r w:rsidR="00B23233" w:rsidRPr="00AD66D9">
              <w:rPr>
                <w:rFonts w:asciiTheme="majorBidi" w:hAnsiTheme="majorBidi" w:cstheme="majorBidi"/>
                <w:sz w:val="24"/>
                <w:szCs w:val="24"/>
              </w:rPr>
              <w:t>chimique excepté un</w:t>
            </w:r>
            <w:r w:rsidR="002E4EA7" w:rsidRPr="00AD66D9">
              <w:rPr>
                <w:rFonts w:asciiTheme="majorBidi" w:hAnsiTheme="majorBidi" w:cstheme="majorBidi"/>
                <w:sz w:val="24"/>
                <w:szCs w:val="24"/>
              </w:rPr>
              <w:t xml:space="preserve"> </w:t>
            </w:r>
            <w:r w:rsidR="00B23233" w:rsidRPr="00AD66D9">
              <w:rPr>
                <w:rFonts w:asciiTheme="majorBidi" w:hAnsiTheme="majorBidi" w:cstheme="majorBidi"/>
                <w:sz w:val="24"/>
                <w:szCs w:val="24"/>
              </w:rPr>
              <w:t>catalyseur métallique (Fe</w:t>
            </w:r>
            <w:r w:rsidR="00B23233" w:rsidRPr="00AD66D9">
              <w:rPr>
                <w:rFonts w:asciiTheme="majorBidi" w:hAnsiTheme="majorBidi" w:cstheme="majorBidi"/>
                <w:sz w:val="24"/>
                <w:szCs w:val="24"/>
                <w:vertAlign w:val="superscript"/>
              </w:rPr>
              <w:t>3+</w:t>
            </w:r>
            <w:r w:rsidR="00B23233" w:rsidRPr="00AD66D9">
              <w:rPr>
                <w:rFonts w:asciiTheme="majorBidi" w:hAnsiTheme="majorBidi" w:cstheme="majorBidi"/>
                <w:sz w:val="24"/>
                <w:szCs w:val="24"/>
              </w:rPr>
              <w:t>, Fe</w:t>
            </w:r>
            <w:r w:rsidR="00B23233" w:rsidRPr="00AD66D9">
              <w:rPr>
                <w:rFonts w:asciiTheme="majorBidi" w:hAnsiTheme="majorBidi" w:cstheme="majorBidi"/>
                <w:sz w:val="24"/>
                <w:szCs w:val="24"/>
                <w:vertAlign w:val="superscript"/>
              </w:rPr>
              <w:t>2+</w:t>
            </w:r>
            <w:r w:rsidR="00B23233" w:rsidRPr="00AD66D9">
              <w:rPr>
                <w:rFonts w:asciiTheme="majorBidi" w:hAnsiTheme="majorBidi" w:cstheme="majorBidi"/>
                <w:sz w:val="24"/>
                <w:szCs w:val="24"/>
              </w:rPr>
              <w:t xml:space="preserve"> par</w:t>
            </w:r>
            <w:r w:rsidR="002E4EA7" w:rsidRPr="00AD66D9">
              <w:rPr>
                <w:rFonts w:asciiTheme="majorBidi" w:hAnsiTheme="majorBidi" w:cstheme="majorBidi"/>
                <w:sz w:val="24"/>
                <w:szCs w:val="24"/>
              </w:rPr>
              <w:t xml:space="preserve"> </w:t>
            </w:r>
            <w:r w:rsidR="00B23233" w:rsidRPr="00AD66D9">
              <w:rPr>
                <w:rFonts w:asciiTheme="majorBidi" w:hAnsiTheme="majorBidi" w:cstheme="majorBidi"/>
                <w:sz w:val="24"/>
                <w:szCs w:val="24"/>
              </w:rPr>
              <w:t>exemple)</w:t>
            </w:r>
          </w:p>
          <w:p w:rsidR="002E4EA7" w:rsidRPr="00AD66D9" w:rsidRDefault="00B23233" w:rsidP="00B1664F">
            <w:pPr>
              <w:pStyle w:val="Paragraphedeliste"/>
              <w:numPr>
                <w:ilvl w:val="0"/>
                <w:numId w:val="11"/>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Simple d'utilisation</w:t>
            </w:r>
          </w:p>
          <w:p w:rsidR="0039532B" w:rsidRPr="00AD66D9" w:rsidRDefault="00B23233" w:rsidP="00B1664F">
            <w:pPr>
              <w:pStyle w:val="Paragraphedeliste"/>
              <w:numPr>
                <w:ilvl w:val="0"/>
                <w:numId w:val="11"/>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Minéralisation efficace des organiques</w:t>
            </w:r>
            <w:r w:rsidR="00E5449B" w:rsidRPr="00AD66D9">
              <w:rPr>
                <w:rFonts w:asciiTheme="majorBidi" w:hAnsiTheme="majorBidi" w:cstheme="majorBidi"/>
                <w:sz w:val="24"/>
                <w:szCs w:val="24"/>
              </w:rPr>
              <w:t xml:space="preserve"> </w:t>
            </w:r>
            <w:r w:rsidRPr="00AD66D9">
              <w:rPr>
                <w:rFonts w:asciiTheme="majorBidi" w:hAnsiTheme="majorBidi" w:cstheme="majorBidi"/>
                <w:sz w:val="24"/>
                <w:szCs w:val="24"/>
              </w:rPr>
              <w:t>aromatiques</w:t>
            </w:r>
          </w:p>
        </w:tc>
        <w:tc>
          <w:tcPr>
            <w:tcW w:w="4970" w:type="dxa"/>
            <w:tcBorders>
              <w:top w:val="none" w:sz="0" w:space="0" w:color="auto"/>
              <w:bottom w:val="none" w:sz="0" w:space="0" w:color="auto"/>
              <w:right w:val="none" w:sz="0" w:space="0" w:color="auto"/>
            </w:tcBorders>
          </w:tcPr>
          <w:p w:rsidR="00E5449B" w:rsidRPr="00AD66D9" w:rsidRDefault="00B23233" w:rsidP="00B1664F">
            <w:pPr>
              <w:pStyle w:val="Paragraphedeliste"/>
              <w:numPr>
                <w:ilvl w:val="0"/>
                <w:numId w:val="11"/>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Efficacité de courant diminue au cours du</w:t>
            </w:r>
            <w:r w:rsidR="00E5449B" w:rsidRPr="00AD66D9">
              <w:rPr>
                <w:rFonts w:asciiTheme="majorBidi" w:hAnsiTheme="majorBidi" w:cstheme="majorBidi"/>
                <w:sz w:val="24"/>
                <w:szCs w:val="24"/>
              </w:rPr>
              <w:t xml:space="preserve"> </w:t>
            </w:r>
            <w:r w:rsidRPr="00AD66D9">
              <w:rPr>
                <w:rFonts w:asciiTheme="majorBidi" w:hAnsiTheme="majorBidi" w:cstheme="majorBidi"/>
                <w:sz w:val="24"/>
                <w:szCs w:val="24"/>
              </w:rPr>
              <w:t>traitement</w:t>
            </w:r>
          </w:p>
          <w:p w:rsidR="00E5449B" w:rsidRPr="00AD66D9" w:rsidRDefault="00B23233" w:rsidP="00B1664F">
            <w:pPr>
              <w:pStyle w:val="Paragraphedeliste"/>
              <w:numPr>
                <w:ilvl w:val="0"/>
                <w:numId w:val="11"/>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Évolution de la réaction parasite de</w:t>
            </w:r>
            <w:r w:rsidR="00E5449B" w:rsidRPr="00AD66D9">
              <w:rPr>
                <w:rFonts w:asciiTheme="majorBidi" w:hAnsiTheme="majorBidi" w:cstheme="majorBidi"/>
                <w:sz w:val="24"/>
                <w:szCs w:val="24"/>
              </w:rPr>
              <w:t xml:space="preserve"> </w:t>
            </w:r>
            <w:r w:rsidRPr="00AD66D9">
              <w:rPr>
                <w:rFonts w:asciiTheme="majorBidi" w:hAnsiTheme="majorBidi" w:cstheme="majorBidi"/>
                <w:sz w:val="24"/>
                <w:szCs w:val="24"/>
              </w:rPr>
              <w:t>production de H</w:t>
            </w:r>
            <w:r w:rsidRPr="00AD66D9">
              <w:rPr>
                <w:rFonts w:asciiTheme="majorBidi" w:hAnsiTheme="majorBidi" w:cstheme="majorBidi"/>
                <w:sz w:val="24"/>
                <w:szCs w:val="24"/>
                <w:vertAlign w:val="subscript"/>
              </w:rPr>
              <w:t xml:space="preserve">2 </w:t>
            </w:r>
            <w:r w:rsidRPr="00AD66D9">
              <w:rPr>
                <w:rFonts w:asciiTheme="majorBidi" w:hAnsiTheme="majorBidi" w:cstheme="majorBidi"/>
                <w:sz w:val="24"/>
                <w:szCs w:val="24"/>
              </w:rPr>
              <w:t>pour des courants trop forts</w:t>
            </w:r>
          </w:p>
          <w:p w:rsidR="0039532B" w:rsidRPr="00AD66D9" w:rsidRDefault="00B23233" w:rsidP="00B1664F">
            <w:pPr>
              <w:pStyle w:val="Paragraphedeliste"/>
              <w:numPr>
                <w:ilvl w:val="0"/>
                <w:numId w:val="11"/>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AD66D9">
              <w:rPr>
                <w:rFonts w:asciiTheme="majorBidi" w:hAnsiTheme="majorBidi" w:cstheme="majorBidi"/>
                <w:sz w:val="24"/>
                <w:szCs w:val="24"/>
              </w:rPr>
              <w:t>Précipitation de Fe</w:t>
            </w:r>
            <w:r w:rsidR="00E5449B" w:rsidRPr="00AD66D9">
              <w:rPr>
                <w:rFonts w:asciiTheme="majorBidi" w:hAnsiTheme="majorBidi" w:cstheme="majorBidi"/>
                <w:sz w:val="24"/>
                <w:szCs w:val="24"/>
                <w:vertAlign w:val="superscript"/>
              </w:rPr>
              <w:t xml:space="preserve">3+  </w:t>
            </w:r>
            <w:r w:rsidRPr="00AD66D9">
              <w:rPr>
                <w:rFonts w:asciiTheme="majorBidi" w:hAnsiTheme="majorBidi" w:cstheme="majorBidi"/>
                <w:sz w:val="24"/>
                <w:szCs w:val="24"/>
              </w:rPr>
              <w:t>pour des pH trop élevés</w:t>
            </w:r>
          </w:p>
        </w:tc>
      </w:tr>
    </w:tbl>
    <w:p w:rsidR="005968D8" w:rsidRDefault="005968D8" w:rsidP="00567097">
      <w:pPr>
        <w:autoSpaceDE w:val="0"/>
        <w:autoSpaceDN w:val="0"/>
        <w:adjustRightInd w:val="0"/>
        <w:spacing w:after="0" w:line="360" w:lineRule="auto"/>
        <w:jc w:val="both"/>
        <w:rPr>
          <w:rFonts w:asciiTheme="majorBidi" w:hAnsiTheme="majorBidi" w:cstheme="majorBidi"/>
          <w:b/>
          <w:bCs/>
          <w:sz w:val="28"/>
          <w:szCs w:val="28"/>
        </w:rPr>
      </w:pPr>
    </w:p>
    <w:p w:rsidR="000E255B" w:rsidRDefault="000E255B" w:rsidP="00567097">
      <w:pPr>
        <w:autoSpaceDE w:val="0"/>
        <w:autoSpaceDN w:val="0"/>
        <w:adjustRightInd w:val="0"/>
        <w:spacing w:after="0" w:line="360" w:lineRule="auto"/>
        <w:jc w:val="both"/>
        <w:rPr>
          <w:rFonts w:asciiTheme="majorBidi" w:hAnsiTheme="majorBidi" w:cstheme="majorBidi"/>
          <w:b/>
          <w:bCs/>
          <w:sz w:val="28"/>
          <w:szCs w:val="28"/>
        </w:rPr>
      </w:pPr>
    </w:p>
    <w:p w:rsidR="00827765" w:rsidRPr="009C771D" w:rsidRDefault="00827765" w:rsidP="00567097">
      <w:pPr>
        <w:autoSpaceDE w:val="0"/>
        <w:autoSpaceDN w:val="0"/>
        <w:adjustRightInd w:val="0"/>
        <w:spacing w:after="0" w:line="360" w:lineRule="auto"/>
        <w:jc w:val="both"/>
        <w:rPr>
          <w:rFonts w:asciiTheme="majorBidi" w:hAnsiTheme="majorBidi" w:cstheme="majorBidi"/>
          <w:color w:val="000000"/>
          <w:sz w:val="28"/>
          <w:szCs w:val="28"/>
        </w:rPr>
      </w:pPr>
      <w:r w:rsidRPr="009C771D">
        <w:rPr>
          <w:rFonts w:asciiTheme="majorBidi" w:hAnsiTheme="majorBidi" w:cstheme="majorBidi"/>
          <w:b/>
          <w:bCs/>
          <w:sz w:val="28"/>
          <w:szCs w:val="28"/>
        </w:rPr>
        <w:lastRenderedPageBreak/>
        <w:t>Références bibliographiques</w:t>
      </w:r>
    </w:p>
    <w:p w:rsidR="00827765" w:rsidRPr="009C771D" w:rsidRDefault="00827765" w:rsidP="009C771D">
      <w:pPr>
        <w:autoSpaceDE w:val="0"/>
        <w:autoSpaceDN w:val="0"/>
        <w:adjustRightInd w:val="0"/>
        <w:spacing w:after="0" w:line="240" w:lineRule="auto"/>
        <w:jc w:val="both"/>
        <w:rPr>
          <w:rFonts w:asciiTheme="majorBidi" w:hAnsiTheme="majorBidi" w:cstheme="majorBidi"/>
          <w:sz w:val="24"/>
          <w:szCs w:val="24"/>
        </w:rPr>
      </w:pPr>
      <w:r w:rsidRPr="009C771D">
        <w:rPr>
          <w:rFonts w:asciiTheme="majorBidi" w:hAnsiTheme="majorBidi" w:cstheme="majorBidi"/>
          <w:sz w:val="24"/>
          <w:szCs w:val="24"/>
        </w:rPr>
        <w:t>[1]</w:t>
      </w:r>
      <w:r w:rsidR="00E47CC9" w:rsidRPr="009C771D">
        <w:rPr>
          <w:rFonts w:asciiTheme="majorBidi" w:hAnsiTheme="majorBidi" w:cstheme="majorBidi"/>
          <w:sz w:val="24"/>
          <w:szCs w:val="24"/>
        </w:rPr>
        <w:t xml:space="preserve"> </w:t>
      </w:r>
      <w:r w:rsidR="00F36D38" w:rsidRPr="009C771D">
        <w:rPr>
          <w:rFonts w:asciiTheme="majorBidi" w:hAnsiTheme="majorBidi" w:cstheme="majorBidi"/>
          <w:sz w:val="24"/>
          <w:szCs w:val="24"/>
        </w:rPr>
        <w:t>Dore. M, « Chimie des oxydants et traitements des eaux », Tec et Doc, Lavoisier Paris, 1989, pp. 373-457.</w:t>
      </w:r>
    </w:p>
    <w:p w:rsidR="00F5192E" w:rsidRPr="009C771D" w:rsidRDefault="00F5192E" w:rsidP="009C771D">
      <w:pPr>
        <w:autoSpaceDE w:val="0"/>
        <w:autoSpaceDN w:val="0"/>
        <w:adjustRightInd w:val="0"/>
        <w:spacing w:after="0" w:line="240" w:lineRule="auto"/>
        <w:jc w:val="both"/>
        <w:rPr>
          <w:rFonts w:asciiTheme="majorBidi" w:hAnsiTheme="majorBidi" w:cstheme="majorBidi"/>
          <w:sz w:val="24"/>
          <w:szCs w:val="24"/>
        </w:rPr>
      </w:pPr>
      <w:r w:rsidRPr="009C771D">
        <w:rPr>
          <w:rFonts w:asciiTheme="majorBidi" w:hAnsiTheme="majorBidi" w:cstheme="majorBidi"/>
          <w:sz w:val="24"/>
          <w:szCs w:val="24"/>
          <w:lang w:val="en-GB"/>
        </w:rPr>
        <w:t xml:space="preserve">[2] </w:t>
      </w:r>
      <w:r w:rsidR="005A0310" w:rsidRPr="009C771D">
        <w:rPr>
          <w:rFonts w:asciiTheme="majorBidi" w:hAnsiTheme="majorBidi" w:cstheme="majorBidi"/>
          <w:sz w:val="24"/>
          <w:szCs w:val="24"/>
          <w:lang w:val="en-US"/>
        </w:rPr>
        <w:t xml:space="preserve">Chen. S, Sun. D, Chung J.S, « Treatment of pesticide wastewater by moving-bed biofilm reactor combined with Fenton-coagulation pre-treatment. » </w:t>
      </w:r>
      <w:r w:rsidR="005A0310" w:rsidRPr="009C771D">
        <w:rPr>
          <w:rFonts w:asciiTheme="majorBidi" w:hAnsiTheme="majorBidi" w:cstheme="majorBidi"/>
          <w:sz w:val="24"/>
          <w:szCs w:val="24"/>
        </w:rPr>
        <w:t xml:space="preserve">J. of </w:t>
      </w:r>
      <w:proofErr w:type="spellStart"/>
      <w:r w:rsidR="005A0310" w:rsidRPr="009C771D">
        <w:rPr>
          <w:rFonts w:asciiTheme="majorBidi" w:hAnsiTheme="majorBidi" w:cstheme="majorBidi"/>
          <w:sz w:val="24"/>
          <w:szCs w:val="24"/>
        </w:rPr>
        <w:t>Hazardous</w:t>
      </w:r>
      <w:proofErr w:type="spellEnd"/>
      <w:r w:rsidR="005A0310" w:rsidRPr="009C771D">
        <w:rPr>
          <w:rFonts w:asciiTheme="majorBidi" w:hAnsiTheme="majorBidi" w:cstheme="majorBidi"/>
          <w:sz w:val="24"/>
          <w:szCs w:val="24"/>
        </w:rPr>
        <w:t xml:space="preserve"> </w:t>
      </w:r>
      <w:proofErr w:type="spellStart"/>
      <w:r w:rsidR="005A0310" w:rsidRPr="009C771D">
        <w:rPr>
          <w:rFonts w:asciiTheme="majorBidi" w:hAnsiTheme="majorBidi" w:cstheme="majorBidi"/>
          <w:sz w:val="24"/>
          <w:szCs w:val="24"/>
        </w:rPr>
        <w:t>Materials</w:t>
      </w:r>
      <w:proofErr w:type="spellEnd"/>
      <w:r w:rsidR="005A0310" w:rsidRPr="009C771D">
        <w:rPr>
          <w:rFonts w:asciiTheme="majorBidi" w:hAnsiTheme="majorBidi" w:cstheme="majorBidi"/>
          <w:sz w:val="24"/>
          <w:szCs w:val="24"/>
        </w:rPr>
        <w:t>, 144, 2007, pp. 577-784.</w:t>
      </w:r>
    </w:p>
    <w:p w:rsidR="002D2812" w:rsidRPr="009C771D" w:rsidRDefault="00523C13" w:rsidP="009C771D">
      <w:pPr>
        <w:autoSpaceDE w:val="0"/>
        <w:autoSpaceDN w:val="0"/>
        <w:adjustRightInd w:val="0"/>
        <w:spacing w:after="0" w:line="240" w:lineRule="auto"/>
        <w:jc w:val="both"/>
        <w:rPr>
          <w:rFonts w:asciiTheme="majorBidi" w:hAnsiTheme="majorBidi" w:cstheme="majorBidi"/>
          <w:sz w:val="24"/>
          <w:szCs w:val="24"/>
        </w:rPr>
      </w:pPr>
      <w:r w:rsidRPr="009C771D">
        <w:rPr>
          <w:rFonts w:asciiTheme="majorBidi" w:hAnsiTheme="majorBidi" w:cstheme="majorBidi"/>
          <w:sz w:val="24"/>
          <w:szCs w:val="24"/>
        </w:rPr>
        <w:t xml:space="preserve">[3] </w:t>
      </w:r>
      <w:proofErr w:type="spellStart"/>
      <w:r w:rsidR="005A0310" w:rsidRPr="009C771D">
        <w:rPr>
          <w:rFonts w:asciiTheme="majorBidi" w:hAnsiTheme="majorBidi" w:cstheme="majorBidi"/>
          <w:sz w:val="24"/>
          <w:szCs w:val="24"/>
        </w:rPr>
        <w:t>Zawlotzki</w:t>
      </w:r>
      <w:proofErr w:type="spellEnd"/>
      <w:r w:rsidR="005A0310" w:rsidRPr="009C771D">
        <w:rPr>
          <w:rFonts w:asciiTheme="majorBidi" w:hAnsiTheme="majorBidi" w:cstheme="majorBidi"/>
          <w:sz w:val="24"/>
          <w:szCs w:val="24"/>
        </w:rPr>
        <w:t xml:space="preserve"> </w:t>
      </w:r>
      <w:proofErr w:type="spellStart"/>
      <w:r w:rsidR="005A0310" w:rsidRPr="009C771D">
        <w:rPr>
          <w:rFonts w:asciiTheme="majorBidi" w:hAnsiTheme="majorBidi" w:cstheme="majorBidi"/>
          <w:sz w:val="24"/>
          <w:szCs w:val="24"/>
        </w:rPr>
        <w:t>Guivarch</w:t>
      </w:r>
      <w:proofErr w:type="spellEnd"/>
      <w:r w:rsidR="005A0310" w:rsidRPr="009C771D">
        <w:rPr>
          <w:rFonts w:asciiTheme="majorBidi" w:hAnsiTheme="majorBidi" w:cstheme="majorBidi"/>
          <w:sz w:val="24"/>
          <w:szCs w:val="24"/>
        </w:rPr>
        <w:t>. E, « Traitement des polluants organiques en milieux aqueux par procédé  électrochimique d'oxydation avancée "Electro-Fenton" Application à la minéralisation des colorants synthétiques», Université de Marne-La-Vallée, 2004.</w:t>
      </w:r>
    </w:p>
    <w:p w:rsidR="00F5192E" w:rsidRPr="009C771D" w:rsidRDefault="0004283E" w:rsidP="009C771D">
      <w:pPr>
        <w:autoSpaceDE w:val="0"/>
        <w:autoSpaceDN w:val="0"/>
        <w:adjustRightInd w:val="0"/>
        <w:spacing w:after="0" w:line="240" w:lineRule="auto"/>
        <w:jc w:val="both"/>
        <w:rPr>
          <w:rFonts w:asciiTheme="majorBidi" w:hAnsiTheme="majorBidi" w:cstheme="majorBidi"/>
          <w:sz w:val="24"/>
          <w:szCs w:val="24"/>
          <w:lang w:val="en-US"/>
        </w:rPr>
      </w:pPr>
      <w:r w:rsidRPr="009C771D">
        <w:rPr>
          <w:rFonts w:asciiTheme="majorBidi" w:hAnsiTheme="majorBidi" w:cstheme="majorBidi"/>
          <w:sz w:val="24"/>
          <w:szCs w:val="24"/>
        </w:rPr>
        <w:t>[4]</w:t>
      </w:r>
      <w:r w:rsidR="00DF12BA" w:rsidRPr="009C771D">
        <w:rPr>
          <w:rFonts w:asciiTheme="majorBidi" w:hAnsiTheme="majorBidi" w:cstheme="majorBidi"/>
          <w:sz w:val="24"/>
          <w:szCs w:val="24"/>
        </w:rPr>
        <w:t xml:space="preserve"> </w:t>
      </w:r>
      <w:proofErr w:type="spellStart"/>
      <w:r w:rsidR="005A0310" w:rsidRPr="009C771D">
        <w:rPr>
          <w:rFonts w:asciiTheme="majorBidi" w:hAnsiTheme="majorBidi" w:cstheme="majorBidi"/>
          <w:sz w:val="24"/>
          <w:szCs w:val="24"/>
        </w:rPr>
        <w:t>Gallard</w:t>
      </w:r>
      <w:proofErr w:type="spellEnd"/>
      <w:r w:rsidR="005A0310" w:rsidRPr="009C771D">
        <w:rPr>
          <w:rFonts w:asciiTheme="majorBidi" w:hAnsiTheme="majorBidi" w:cstheme="majorBidi"/>
          <w:sz w:val="24"/>
          <w:szCs w:val="24"/>
        </w:rPr>
        <w:t xml:space="preserve">. H, De </w:t>
      </w:r>
      <w:proofErr w:type="spellStart"/>
      <w:r w:rsidR="005A0310" w:rsidRPr="009C771D">
        <w:rPr>
          <w:rFonts w:asciiTheme="majorBidi" w:hAnsiTheme="majorBidi" w:cstheme="majorBidi"/>
          <w:sz w:val="24"/>
          <w:szCs w:val="24"/>
        </w:rPr>
        <w:t>laat</w:t>
      </w:r>
      <w:proofErr w:type="spellEnd"/>
      <w:r w:rsidR="005A0310" w:rsidRPr="009C771D">
        <w:rPr>
          <w:rFonts w:asciiTheme="majorBidi" w:hAnsiTheme="majorBidi" w:cstheme="majorBidi"/>
          <w:sz w:val="24"/>
          <w:szCs w:val="24"/>
        </w:rPr>
        <w:t xml:space="preserve">. J, </w:t>
      </w:r>
      <w:proofErr w:type="spellStart"/>
      <w:r w:rsidR="005A0310" w:rsidRPr="009C771D">
        <w:rPr>
          <w:rFonts w:asciiTheme="majorBidi" w:hAnsiTheme="majorBidi" w:cstheme="majorBidi"/>
          <w:sz w:val="24"/>
          <w:szCs w:val="24"/>
        </w:rPr>
        <w:t>Legube</w:t>
      </w:r>
      <w:proofErr w:type="spellEnd"/>
      <w:r w:rsidR="005A0310" w:rsidRPr="009C771D">
        <w:rPr>
          <w:rFonts w:asciiTheme="majorBidi" w:hAnsiTheme="majorBidi" w:cstheme="majorBidi"/>
          <w:sz w:val="24"/>
          <w:szCs w:val="24"/>
        </w:rPr>
        <w:t>. B, « Etude comparative de la vitesse de décomposition de H</w:t>
      </w:r>
      <w:r w:rsidR="005A0310" w:rsidRPr="009C771D">
        <w:rPr>
          <w:rFonts w:asciiTheme="majorBidi" w:hAnsiTheme="majorBidi" w:cstheme="majorBidi"/>
          <w:sz w:val="24"/>
          <w:szCs w:val="24"/>
          <w:vertAlign w:val="subscript"/>
        </w:rPr>
        <w:t>2</w:t>
      </w:r>
      <w:r w:rsidR="005A0310" w:rsidRPr="009C771D">
        <w:rPr>
          <w:rFonts w:asciiTheme="majorBidi" w:hAnsiTheme="majorBidi" w:cstheme="majorBidi"/>
          <w:sz w:val="24"/>
          <w:szCs w:val="24"/>
        </w:rPr>
        <w:t>O</w:t>
      </w:r>
      <w:r w:rsidR="005A0310" w:rsidRPr="009C771D">
        <w:rPr>
          <w:rFonts w:asciiTheme="majorBidi" w:hAnsiTheme="majorBidi" w:cstheme="majorBidi"/>
          <w:sz w:val="24"/>
          <w:szCs w:val="24"/>
          <w:vertAlign w:val="subscript"/>
        </w:rPr>
        <w:t>2</w:t>
      </w:r>
      <w:r w:rsidR="005A0310" w:rsidRPr="009C771D">
        <w:rPr>
          <w:rFonts w:asciiTheme="majorBidi" w:hAnsiTheme="majorBidi" w:cstheme="majorBidi"/>
          <w:sz w:val="24"/>
          <w:szCs w:val="24"/>
        </w:rPr>
        <w:t xml:space="preserve"> et de l’atrazine par les systèmes Fe(III)/H</w:t>
      </w:r>
      <w:r w:rsidR="005A0310" w:rsidRPr="009C771D">
        <w:rPr>
          <w:rFonts w:asciiTheme="majorBidi" w:hAnsiTheme="majorBidi" w:cstheme="majorBidi"/>
          <w:sz w:val="24"/>
          <w:szCs w:val="24"/>
          <w:vertAlign w:val="subscript"/>
        </w:rPr>
        <w:t>2</w:t>
      </w:r>
      <w:r w:rsidR="005A0310" w:rsidRPr="009C771D">
        <w:rPr>
          <w:rFonts w:asciiTheme="majorBidi" w:hAnsiTheme="majorBidi" w:cstheme="majorBidi"/>
          <w:sz w:val="24"/>
          <w:szCs w:val="24"/>
        </w:rPr>
        <w:t>O</w:t>
      </w:r>
      <w:r w:rsidR="005A0310" w:rsidRPr="009C771D">
        <w:rPr>
          <w:rFonts w:asciiTheme="majorBidi" w:hAnsiTheme="majorBidi" w:cstheme="majorBidi"/>
          <w:sz w:val="24"/>
          <w:szCs w:val="24"/>
          <w:vertAlign w:val="subscript"/>
        </w:rPr>
        <w:t>2</w:t>
      </w:r>
      <w:r w:rsidR="005A0310" w:rsidRPr="009C771D">
        <w:rPr>
          <w:rFonts w:asciiTheme="majorBidi" w:hAnsiTheme="majorBidi" w:cstheme="majorBidi"/>
          <w:sz w:val="24"/>
          <w:szCs w:val="24"/>
        </w:rPr>
        <w:t>, Cu(II)/H</w:t>
      </w:r>
      <w:r w:rsidR="005A0310" w:rsidRPr="009C771D">
        <w:rPr>
          <w:rFonts w:asciiTheme="majorBidi" w:hAnsiTheme="majorBidi" w:cstheme="majorBidi"/>
          <w:sz w:val="24"/>
          <w:szCs w:val="24"/>
          <w:vertAlign w:val="subscript"/>
        </w:rPr>
        <w:t>2</w:t>
      </w:r>
      <w:r w:rsidR="005A0310" w:rsidRPr="009C771D">
        <w:rPr>
          <w:rFonts w:asciiTheme="majorBidi" w:hAnsiTheme="majorBidi" w:cstheme="majorBidi"/>
          <w:sz w:val="24"/>
          <w:szCs w:val="24"/>
        </w:rPr>
        <w:t>O</w:t>
      </w:r>
      <w:r w:rsidR="005A0310" w:rsidRPr="009C771D">
        <w:rPr>
          <w:rFonts w:asciiTheme="majorBidi" w:hAnsiTheme="majorBidi" w:cstheme="majorBidi"/>
          <w:sz w:val="24"/>
          <w:szCs w:val="24"/>
          <w:vertAlign w:val="subscript"/>
        </w:rPr>
        <w:t>2</w:t>
      </w:r>
      <w:r w:rsidR="005A0310" w:rsidRPr="009C771D">
        <w:rPr>
          <w:rFonts w:asciiTheme="majorBidi" w:hAnsiTheme="majorBidi" w:cstheme="majorBidi"/>
          <w:sz w:val="24"/>
          <w:szCs w:val="24"/>
        </w:rPr>
        <w:t xml:space="preserve"> et Fe(III)/Cu(II)/H</w:t>
      </w:r>
      <w:r w:rsidR="005A0310" w:rsidRPr="009C771D">
        <w:rPr>
          <w:rFonts w:asciiTheme="majorBidi" w:hAnsiTheme="majorBidi" w:cstheme="majorBidi"/>
          <w:sz w:val="24"/>
          <w:szCs w:val="24"/>
          <w:vertAlign w:val="subscript"/>
        </w:rPr>
        <w:t>2</w:t>
      </w:r>
      <w:r w:rsidR="005A0310" w:rsidRPr="009C771D">
        <w:rPr>
          <w:rFonts w:asciiTheme="majorBidi" w:hAnsiTheme="majorBidi" w:cstheme="majorBidi"/>
          <w:sz w:val="24"/>
          <w:szCs w:val="24"/>
        </w:rPr>
        <w:t>O</w:t>
      </w:r>
      <w:r w:rsidR="005A0310" w:rsidRPr="009C771D">
        <w:rPr>
          <w:rFonts w:asciiTheme="majorBidi" w:hAnsiTheme="majorBidi" w:cstheme="majorBidi"/>
          <w:sz w:val="24"/>
          <w:szCs w:val="24"/>
          <w:vertAlign w:val="subscript"/>
        </w:rPr>
        <w:t>2</w:t>
      </w:r>
      <w:r w:rsidR="005A0310" w:rsidRPr="009C771D">
        <w:rPr>
          <w:rFonts w:asciiTheme="majorBidi" w:hAnsiTheme="majorBidi" w:cstheme="majorBidi"/>
          <w:sz w:val="24"/>
          <w:szCs w:val="24"/>
        </w:rPr>
        <w:t xml:space="preserve"> », Revue des sciences de l’eau. </w:t>
      </w:r>
      <w:proofErr w:type="gramStart"/>
      <w:r w:rsidR="005A0310" w:rsidRPr="009C771D">
        <w:rPr>
          <w:rFonts w:asciiTheme="majorBidi" w:hAnsiTheme="majorBidi" w:cstheme="majorBidi"/>
          <w:sz w:val="24"/>
          <w:szCs w:val="24"/>
          <w:lang w:val="en-US"/>
        </w:rPr>
        <w:t>REV. Sci. eau 12, 1999, pp. 713-728.</w:t>
      </w:r>
      <w:proofErr w:type="gramEnd"/>
    </w:p>
    <w:p w:rsidR="002D2812" w:rsidRPr="009C771D" w:rsidRDefault="00A523CA" w:rsidP="009C771D">
      <w:pPr>
        <w:autoSpaceDE w:val="0"/>
        <w:autoSpaceDN w:val="0"/>
        <w:adjustRightInd w:val="0"/>
        <w:spacing w:after="0" w:line="240" w:lineRule="auto"/>
        <w:jc w:val="both"/>
        <w:rPr>
          <w:rFonts w:asciiTheme="majorBidi" w:hAnsiTheme="majorBidi" w:cstheme="majorBidi"/>
          <w:sz w:val="24"/>
          <w:szCs w:val="24"/>
          <w:lang w:val="en-US"/>
        </w:rPr>
      </w:pPr>
      <w:r w:rsidRPr="009C771D">
        <w:rPr>
          <w:rFonts w:asciiTheme="majorBidi" w:hAnsiTheme="majorBidi" w:cstheme="majorBidi"/>
          <w:sz w:val="24"/>
          <w:szCs w:val="24"/>
          <w:lang w:val="en-US"/>
        </w:rPr>
        <w:t>[5]</w:t>
      </w:r>
      <w:r w:rsidR="00E47CC9" w:rsidRPr="009C771D">
        <w:rPr>
          <w:rFonts w:asciiTheme="majorBidi" w:hAnsiTheme="majorBidi" w:cstheme="majorBidi"/>
          <w:sz w:val="24"/>
          <w:szCs w:val="24"/>
          <w:lang w:val="en-US"/>
        </w:rPr>
        <w:t xml:space="preserve"> </w:t>
      </w:r>
      <w:r w:rsidR="005A0310" w:rsidRPr="009C771D">
        <w:rPr>
          <w:rFonts w:asciiTheme="majorBidi" w:hAnsiTheme="majorBidi" w:cstheme="majorBidi"/>
          <w:sz w:val="24"/>
          <w:szCs w:val="24"/>
          <w:lang w:val="en-US"/>
        </w:rPr>
        <w:t xml:space="preserve">Zhou .H, Smith. D.W « Advanced technologies in water and wastewater treatment », Can. J. Civ. </w:t>
      </w:r>
      <w:proofErr w:type="spellStart"/>
      <w:r w:rsidR="005A0310" w:rsidRPr="009C771D">
        <w:rPr>
          <w:rFonts w:asciiTheme="majorBidi" w:hAnsiTheme="majorBidi" w:cstheme="majorBidi"/>
          <w:sz w:val="24"/>
          <w:szCs w:val="24"/>
          <w:lang w:val="en-US"/>
        </w:rPr>
        <w:t>Eng</w:t>
      </w:r>
      <w:proofErr w:type="spellEnd"/>
      <w:r w:rsidR="005A0310" w:rsidRPr="009C771D">
        <w:rPr>
          <w:rFonts w:asciiTheme="majorBidi" w:hAnsiTheme="majorBidi" w:cstheme="majorBidi"/>
          <w:sz w:val="24"/>
          <w:szCs w:val="24"/>
          <w:lang w:val="en-US"/>
        </w:rPr>
        <w:t xml:space="preserve"> 28 (</w:t>
      </w:r>
      <w:proofErr w:type="spellStart"/>
      <w:r w:rsidR="005A0310" w:rsidRPr="009C771D">
        <w:rPr>
          <w:rFonts w:asciiTheme="majorBidi" w:hAnsiTheme="majorBidi" w:cstheme="majorBidi"/>
          <w:sz w:val="24"/>
          <w:szCs w:val="24"/>
          <w:lang w:val="en-US"/>
        </w:rPr>
        <w:t>Suppl</w:t>
      </w:r>
      <w:proofErr w:type="spellEnd"/>
      <w:r w:rsidR="005A0310" w:rsidRPr="009C771D">
        <w:rPr>
          <w:rFonts w:asciiTheme="majorBidi" w:hAnsiTheme="majorBidi" w:cstheme="majorBidi"/>
          <w:sz w:val="24"/>
          <w:szCs w:val="24"/>
          <w:lang w:val="en-US"/>
        </w:rPr>
        <w:t xml:space="preserve"> 1)</w:t>
      </w:r>
      <w:r w:rsidR="005A0310" w:rsidRPr="009C771D">
        <w:rPr>
          <w:rFonts w:asciiTheme="majorBidi" w:hAnsiTheme="majorBidi" w:cstheme="majorBidi"/>
          <w:b/>
          <w:bCs/>
          <w:sz w:val="24"/>
          <w:szCs w:val="24"/>
          <w:lang w:val="en-US"/>
        </w:rPr>
        <w:t xml:space="preserve"> </w:t>
      </w:r>
      <w:r w:rsidR="005A0310" w:rsidRPr="009C771D">
        <w:rPr>
          <w:rFonts w:asciiTheme="majorBidi" w:hAnsiTheme="majorBidi" w:cstheme="majorBidi"/>
          <w:sz w:val="24"/>
          <w:szCs w:val="24"/>
          <w:lang w:val="en-US"/>
        </w:rPr>
        <w:t>2001, pp. 49-66.</w:t>
      </w:r>
    </w:p>
    <w:p w:rsidR="00827765" w:rsidRPr="009C771D" w:rsidRDefault="00A523CA" w:rsidP="009C771D">
      <w:pPr>
        <w:autoSpaceDE w:val="0"/>
        <w:autoSpaceDN w:val="0"/>
        <w:adjustRightInd w:val="0"/>
        <w:spacing w:after="0" w:line="240" w:lineRule="auto"/>
        <w:jc w:val="both"/>
        <w:rPr>
          <w:rFonts w:asciiTheme="majorBidi" w:hAnsiTheme="majorBidi" w:cstheme="majorBidi"/>
          <w:sz w:val="24"/>
          <w:szCs w:val="24"/>
        </w:rPr>
      </w:pPr>
      <w:r w:rsidRPr="00680AAA">
        <w:rPr>
          <w:rFonts w:asciiTheme="majorBidi" w:hAnsiTheme="majorBidi" w:cstheme="majorBidi"/>
          <w:sz w:val="24"/>
          <w:szCs w:val="24"/>
        </w:rPr>
        <w:t>[6]</w:t>
      </w:r>
      <w:r w:rsidR="00E47CC9" w:rsidRPr="00680AAA">
        <w:rPr>
          <w:rFonts w:asciiTheme="majorBidi" w:hAnsiTheme="majorBidi" w:cstheme="majorBidi"/>
          <w:sz w:val="24"/>
          <w:szCs w:val="24"/>
        </w:rPr>
        <w:t xml:space="preserve"> </w:t>
      </w:r>
      <w:proofErr w:type="spellStart"/>
      <w:r w:rsidR="005A0310" w:rsidRPr="00680AAA">
        <w:rPr>
          <w:rFonts w:asciiTheme="majorBidi" w:hAnsiTheme="majorBidi" w:cstheme="majorBidi"/>
          <w:sz w:val="24"/>
          <w:szCs w:val="24"/>
        </w:rPr>
        <w:t>Pera</w:t>
      </w:r>
      <w:proofErr w:type="spellEnd"/>
      <w:r w:rsidR="005A0310" w:rsidRPr="00680AAA">
        <w:rPr>
          <w:rFonts w:asciiTheme="majorBidi" w:hAnsiTheme="majorBidi" w:cstheme="majorBidi"/>
          <w:sz w:val="24"/>
          <w:szCs w:val="24"/>
        </w:rPr>
        <w:t xml:space="preserve">-Titus. M, Garcia- Molina. V, </w:t>
      </w:r>
      <w:proofErr w:type="spellStart"/>
      <w:r w:rsidR="005A0310" w:rsidRPr="00680AAA">
        <w:rPr>
          <w:rFonts w:asciiTheme="majorBidi" w:hAnsiTheme="majorBidi" w:cstheme="majorBidi"/>
          <w:sz w:val="24"/>
          <w:szCs w:val="24"/>
        </w:rPr>
        <w:t>Banos</w:t>
      </w:r>
      <w:proofErr w:type="spellEnd"/>
      <w:r w:rsidR="005A0310" w:rsidRPr="00680AAA">
        <w:rPr>
          <w:rFonts w:asciiTheme="majorBidi" w:hAnsiTheme="majorBidi" w:cstheme="majorBidi"/>
          <w:sz w:val="24"/>
          <w:szCs w:val="24"/>
        </w:rPr>
        <w:t xml:space="preserve"> M. A, </w:t>
      </w:r>
      <w:proofErr w:type="spellStart"/>
      <w:r w:rsidR="005A0310" w:rsidRPr="00680AAA">
        <w:rPr>
          <w:rFonts w:asciiTheme="majorBidi" w:hAnsiTheme="majorBidi" w:cstheme="majorBidi"/>
          <w:sz w:val="24"/>
          <w:szCs w:val="24"/>
        </w:rPr>
        <w:t>Gimenez</w:t>
      </w:r>
      <w:proofErr w:type="spellEnd"/>
      <w:r w:rsidR="005A0310" w:rsidRPr="00680AAA">
        <w:rPr>
          <w:rFonts w:asciiTheme="majorBidi" w:hAnsiTheme="majorBidi" w:cstheme="majorBidi"/>
          <w:sz w:val="24"/>
          <w:szCs w:val="24"/>
        </w:rPr>
        <w:t xml:space="preserve">. </w:t>
      </w:r>
      <w:r w:rsidR="005A0310" w:rsidRPr="009C771D">
        <w:rPr>
          <w:rFonts w:asciiTheme="majorBidi" w:hAnsiTheme="majorBidi" w:cstheme="majorBidi"/>
          <w:sz w:val="24"/>
          <w:szCs w:val="24"/>
          <w:lang w:val="en-US"/>
        </w:rPr>
        <w:t xml:space="preserve">J, </w:t>
      </w:r>
      <w:proofErr w:type="spellStart"/>
      <w:r w:rsidR="005A0310" w:rsidRPr="009C771D">
        <w:rPr>
          <w:rFonts w:asciiTheme="majorBidi" w:hAnsiTheme="majorBidi" w:cstheme="majorBidi"/>
          <w:sz w:val="24"/>
          <w:szCs w:val="24"/>
          <w:lang w:val="en-US"/>
        </w:rPr>
        <w:t>Esplugas</w:t>
      </w:r>
      <w:proofErr w:type="spellEnd"/>
      <w:r w:rsidR="005A0310" w:rsidRPr="009C771D">
        <w:rPr>
          <w:rFonts w:asciiTheme="majorBidi" w:hAnsiTheme="majorBidi" w:cstheme="majorBidi"/>
          <w:sz w:val="24"/>
          <w:szCs w:val="24"/>
          <w:lang w:val="en-US"/>
        </w:rPr>
        <w:t xml:space="preserve"> S, «Degradation of </w:t>
      </w:r>
      <w:proofErr w:type="spellStart"/>
      <w:r w:rsidR="005A0310" w:rsidRPr="009C771D">
        <w:rPr>
          <w:rFonts w:asciiTheme="majorBidi" w:hAnsiTheme="majorBidi" w:cstheme="majorBidi"/>
          <w:sz w:val="24"/>
          <w:szCs w:val="24"/>
          <w:lang w:val="en-US"/>
        </w:rPr>
        <w:t>chlorophenols</w:t>
      </w:r>
      <w:proofErr w:type="spellEnd"/>
      <w:r w:rsidR="005A0310" w:rsidRPr="009C771D">
        <w:rPr>
          <w:rFonts w:asciiTheme="majorBidi" w:hAnsiTheme="majorBidi" w:cstheme="majorBidi"/>
          <w:sz w:val="24"/>
          <w:szCs w:val="24"/>
          <w:lang w:val="en-US"/>
        </w:rPr>
        <w:t xml:space="preserve"> by means of advanced oxidation processes », a general review. </w:t>
      </w:r>
      <w:proofErr w:type="spellStart"/>
      <w:r w:rsidR="005A0310" w:rsidRPr="009C771D">
        <w:rPr>
          <w:rFonts w:asciiTheme="majorBidi" w:hAnsiTheme="majorBidi" w:cstheme="majorBidi"/>
          <w:sz w:val="24"/>
          <w:szCs w:val="24"/>
        </w:rPr>
        <w:t>Appl</w:t>
      </w:r>
      <w:proofErr w:type="spellEnd"/>
      <w:r w:rsidR="005A0310" w:rsidRPr="009C771D">
        <w:rPr>
          <w:rFonts w:asciiTheme="majorBidi" w:hAnsiTheme="majorBidi" w:cstheme="majorBidi"/>
          <w:sz w:val="24"/>
          <w:szCs w:val="24"/>
        </w:rPr>
        <w:t xml:space="preserve">. </w:t>
      </w:r>
      <w:proofErr w:type="spellStart"/>
      <w:r w:rsidR="005A0310" w:rsidRPr="009C771D">
        <w:rPr>
          <w:rFonts w:asciiTheme="majorBidi" w:hAnsiTheme="majorBidi" w:cstheme="majorBidi"/>
          <w:sz w:val="24"/>
          <w:szCs w:val="24"/>
        </w:rPr>
        <w:t>Catal</w:t>
      </w:r>
      <w:proofErr w:type="spellEnd"/>
      <w:r w:rsidR="005A0310" w:rsidRPr="009C771D">
        <w:rPr>
          <w:rFonts w:asciiTheme="majorBidi" w:hAnsiTheme="majorBidi" w:cstheme="majorBidi"/>
          <w:sz w:val="24"/>
          <w:szCs w:val="24"/>
        </w:rPr>
        <w:t>. B: Environ 47 (4),</w:t>
      </w:r>
      <w:r w:rsidR="005A0310" w:rsidRPr="009C771D">
        <w:rPr>
          <w:rFonts w:asciiTheme="majorBidi" w:hAnsiTheme="majorBidi" w:cstheme="majorBidi"/>
          <w:b/>
          <w:bCs/>
          <w:sz w:val="24"/>
          <w:szCs w:val="24"/>
        </w:rPr>
        <w:t xml:space="preserve"> </w:t>
      </w:r>
      <w:r w:rsidR="005A0310" w:rsidRPr="009C771D">
        <w:rPr>
          <w:rFonts w:asciiTheme="majorBidi" w:hAnsiTheme="majorBidi" w:cstheme="majorBidi"/>
          <w:sz w:val="24"/>
          <w:szCs w:val="24"/>
        </w:rPr>
        <w:t>2004, pp. 219-256.</w:t>
      </w:r>
    </w:p>
    <w:p w:rsidR="002D2812" w:rsidRPr="009C771D" w:rsidRDefault="00F2270B" w:rsidP="009C771D">
      <w:pPr>
        <w:autoSpaceDE w:val="0"/>
        <w:autoSpaceDN w:val="0"/>
        <w:adjustRightInd w:val="0"/>
        <w:spacing w:after="0" w:line="240" w:lineRule="auto"/>
        <w:jc w:val="both"/>
        <w:rPr>
          <w:rFonts w:asciiTheme="majorBidi" w:hAnsiTheme="majorBidi" w:cstheme="majorBidi"/>
          <w:sz w:val="24"/>
          <w:szCs w:val="24"/>
        </w:rPr>
      </w:pPr>
      <w:r w:rsidRPr="009C771D">
        <w:rPr>
          <w:rFonts w:asciiTheme="majorBidi" w:hAnsiTheme="majorBidi" w:cstheme="majorBidi"/>
          <w:sz w:val="24"/>
          <w:szCs w:val="24"/>
        </w:rPr>
        <w:t>[7]</w:t>
      </w:r>
      <w:r w:rsidR="005653E4" w:rsidRPr="009C771D">
        <w:rPr>
          <w:rFonts w:asciiTheme="majorBidi" w:hAnsiTheme="majorBidi" w:cstheme="majorBidi"/>
          <w:sz w:val="24"/>
          <w:szCs w:val="24"/>
        </w:rPr>
        <w:t xml:space="preserve"> </w:t>
      </w:r>
      <w:proofErr w:type="spellStart"/>
      <w:r w:rsidR="005A0310" w:rsidRPr="009C771D">
        <w:rPr>
          <w:rFonts w:asciiTheme="majorBidi" w:hAnsiTheme="majorBidi" w:cstheme="majorBidi"/>
          <w:sz w:val="24"/>
          <w:szCs w:val="24"/>
        </w:rPr>
        <w:t>Brisset.J.L</w:t>
      </w:r>
      <w:proofErr w:type="spellEnd"/>
      <w:r w:rsidR="005A0310" w:rsidRPr="009C771D">
        <w:rPr>
          <w:rFonts w:asciiTheme="majorBidi" w:hAnsiTheme="majorBidi" w:cstheme="majorBidi"/>
          <w:sz w:val="24"/>
          <w:szCs w:val="24"/>
        </w:rPr>
        <w:t xml:space="preserve">, Roussy. J, </w:t>
      </w:r>
      <w:proofErr w:type="spellStart"/>
      <w:r w:rsidR="005A0310" w:rsidRPr="009C771D">
        <w:rPr>
          <w:rFonts w:asciiTheme="majorBidi" w:hAnsiTheme="majorBidi" w:cstheme="majorBidi"/>
          <w:sz w:val="24"/>
          <w:szCs w:val="24"/>
        </w:rPr>
        <w:t>Petrier</w:t>
      </w:r>
      <w:proofErr w:type="spellEnd"/>
      <w:r w:rsidR="005A0310" w:rsidRPr="009C771D">
        <w:rPr>
          <w:rFonts w:asciiTheme="majorBidi" w:hAnsiTheme="majorBidi" w:cstheme="majorBidi"/>
          <w:sz w:val="24"/>
          <w:szCs w:val="24"/>
        </w:rPr>
        <w:t xml:space="preserve">. C, </w:t>
      </w:r>
      <w:proofErr w:type="spellStart"/>
      <w:r w:rsidR="005A0310" w:rsidRPr="009C771D">
        <w:rPr>
          <w:rFonts w:asciiTheme="majorBidi" w:hAnsiTheme="majorBidi" w:cstheme="majorBidi"/>
          <w:sz w:val="24"/>
          <w:szCs w:val="24"/>
        </w:rPr>
        <w:t>Gondrexon</w:t>
      </w:r>
      <w:proofErr w:type="spellEnd"/>
      <w:r w:rsidR="005A0310" w:rsidRPr="009C771D">
        <w:rPr>
          <w:rFonts w:asciiTheme="majorBidi" w:hAnsiTheme="majorBidi" w:cstheme="majorBidi"/>
          <w:sz w:val="24"/>
          <w:szCs w:val="24"/>
        </w:rPr>
        <w:t xml:space="preserve">. N, </w:t>
      </w:r>
      <w:proofErr w:type="spellStart"/>
      <w:r w:rsidR="005A0310" w:rsidRPr="009C771D">
        <w:rPr>
          <w:rFonts w:asciiTheme="majorBidi" w:hAnsiTheme="majorBidi" w:cstheme="majorBidi"/>
          <w:sz w:val="24"/>
          <w:szCs w:val="24"/>
        </w:rPr>
        <w:t>Eystratov</w:t>
      </w:r>
      <w:proofErr w:type="spellEnd"/>
      <w:r w:rsidR="005A0310" w:rsidRPr="009C771D">
        <w:rPr>
          <w:rFonts w:asciiTheme="majorBidi" w:hAnsiTheme="majorBidi" w:cstheme="majorBidi"/>
          <w:sz w:val="24"/>
          <w:szCs w:val="24"/>
        </w:rPr>
        <w:t>. A,</w:t>
      </w:r>
      <w:r w:rsidR="005A0310" w:rsidRPr="009C771D">
        <w:rPr>
          <w:rFonts w:asciiTheme="majorBidi" w:hAnsiTheme="majorBidi" w:cstheme="majorBidi"/>
          <w:b/>
          <w:bCs/>
          <w:sz w:val="24"/>
          <w:szCs w:val="24"/>
        </w:rPr>
        <w:t xml:space="preserve"> </w:t>
      </w:r>
      <w:r w:rsidR="005A0310" w:rsidRPr="009C771D">
        <w:rPr>
          <w:rFonts w:asciiTheme="majorBidi" w:hAnsiTheme="majorBidi" w:cstheme="majorBidi"/>
          <w:sz w:val="24"/>
          <w:szCs w:val="24"/>
        </w:rPr>
        <w:t xml:space="preserve">« Coordinateur Eugen </w:t>
      </w:r>
      <w:proofErr w:type="spellStart"/>
      <w:r w:rsidR="005A0310" w:rsidRPr="009C771D">
        <w:rPr>
          <w:rFonts w:asciiTheme="majorBidi" w:hAnsiTheme="majorBidi" w:cstheme="majorBidi"/>
          <w:sz w:val="24"/>
          <w:szCs w:val="24"/>
        </w:rPr>
        <w:t>Hnatuic</w:t>
      </w:r>
      <w:proofErr w:type="spellEnd"/>
      <w:r w:rsidR="005A0310" w:rsidRPr="009C771D">
        <w:rPr>
          <w:rFonts w:asciiTheme="majorBidi" w:hAnsiTheme="majorBidi" w:cstheme="majorBidi"/>
          <w:sz w:val="24"/>
          <w:szCs w:val="24"/>
        </w:rPr>
        <w:t>, Procédés électriques de mesure et de traitements des polluants », Tec et Doc,</w:t>
      </w:r>
      <w:r w:rsidR="005A0310" w:rsidRPr="009C771D">
        <w:rPr>
          <w:rFonts w:asciiTheme="majorBidi" w:hAnsiTheme="majorBidi" w:cstheme="majorBidi"/>
          <w:b/>
          <w:bCs/>
          <w:sz w:val="24"/>
          <w:szCs w:val="24"/>
        </w:rPr>
        <w:t xml:space="preserve"> </w:t>
      </w:r>
      <w:r w:rsidR="005A0310" w:rsidRPr="009C771D">
        <w:rPr>
          <w:rFonts w:asciiTheme="majorBidi" w:hAnsiTheme="majorBidi" w:cstheme="majorBidi"/>
          <w:sz w:val="24"/>
          <w:szCs w:val="24"/>
        </w:rPr>
        <w:t>2002,</w:t>
      </w:r>
      <w:r w:rsidR="005A0310" w:rsidRPr="009C771D">
        <w:rPr>
          <w:rFonts w:asciiTheme="majorBidi" w:hAnsiTheme="majorBidi" w:cstheme="majorBidi"/>
          <w:b/>
          <w:bCs/>
          <w:sz w:val="24"/>
          <w:szCs w:val="24"/>
        </w:rPr>
        <w:t xml:space="preserve"> </w:t>
      </w:r>
      <w:r w:rsidR="005A0310" w:rsidRPr="009C771D">
        <w:rPr>
          <w:rFonts w:asciiTheme="majorBidi" w:hAnsiTheme="majorBidi" w:cstheme="majorBidi"/>
          <w:sz w:val="24"/>
          <w:szCs w:val="24"/>
        </w:rPr>
        <w:t xml:space="preserve"> pp. 159-217.</w:t>
      </w:r>
    </w:p>
    <w:p w:rsidR="008849A4" w:rsidRPr="009C771D" w:rsidRDefault="00F2270B" w:rsidP="009C771D">
      <w:pPr>
        <w:autoSpaceDE w:val="0"/>
        <w:autoSpaceDN w:val="0"/>
        <w:adjustRightInd w:val="0"/>
        <w:spacing w:after="0" w:line="240" w:lineRule="auto"/>
        <w:jc w:val="both"/>
        <w:rPr>
          <w:rFonts w:asciiTheme="majorBidi" w:hAnsiTheme="majorBidi" w:cstheme="majorBidi"/>
          <w:sz w:val="24"/>
          <w:szCs w:val="24"/>
          <w:lang w:val="en-US"/>
        </w:rPr>
      </w:pPr>
      <w:r w:rsidRPr="009C771D">
        <w:rPr>
          <w:rFonts w:asciiTheme="majorBidi" w:hAnsiTheme="majorBidi" w:cstheme="majorBidi"/>
          <w:sz w:val="24"/>
          <w:szCs w:val="24"/>
        </w:rPr>
        <w:t>[8]</w:t>
      </w:r>
      <w:r w:rsidR="00375B7A" w:rsidRPr="009C771D">
        <w:rPr>
          <w:rFonts w:asciiTheme="majorBidi" w:hAnsiTheme="majorBidi" w:cstheme="majorBidi"/>
          <w:sz w:val="24"/>
          <w:szCs w:val="24"/>
        </w:rPr>
        <w:t xml:space="preserve"> </w:t>
      </w:r>
      <w:proofErr w:type="spellStart"/>
      <w:r w:rsidR="002738C8" w:rsidRPr="009C771D">
        <w:rPr>
          <w:rFonts w:asciiTheme="majorBidi" w:hAnsiTheme="majorBidi" w:cstheme="majorBidi"/>
          <w:sz w:val="24"/>
          <w:szCs w:val="24"/>
        </w:rPr>
        <w:t>Mokrini</w:t>
      </w:r>
      <w:proofErr w:type="spellEnd"/>
      <w:r w:rsidR="002738C8" w:rsidRPr="009C771D">
        <w:rPr>
          <w:rFonts w:asciiTheme="majorBidi" w:hAnsiTheme="majorBidi" w:cstheme="majorBidi"/>
          <w:sz w:val="24"/>
          <w:szCs w:val="24"/>
        </w:rPr>
        <w:t xml:space="preserve">. A, </w:t>
      </w:r>
      <w:proofErr w:type="spellStart"/>
      <w:r w:rsidR="002738C8" w:rsidRPr="009C771D">
        <w:rPr>
          <w:rFonts w:asciiTheme="majorBidi" w:hAnsiTheme="majorBidi" w:cstheme="majorBidi"/>
          <w:sz w:val="24"/>
          <w:szCs w:val="24"/>
        </w:rPr>
        <w:t>Oussi.d</w:t>
      </w:r>
      <w:proofErr w:type="spellEnd"/>
      <w:r w:rsidR="002738C8" w:rsidRPr="009C771D">
        <w:rPr>
          <w:rFonts w:asciiTheme="majorBidi" w:hAnsiTheme="majorBidi" w:cstheme="majorBidi"/>
          <w:sz w:val="24"/>
          <w:szCs w:val="24"/>
        </w:rPr>
        <w:t xml:space="preserve">, </w:t>
      </w:r>
      <w:proofErr w:type="spellStart"/>
      <w:r w:rsidR="002738C8" w:rsidRPr="009C771D">
        <w:rPr>
          <w:rFonts w:asciiTheme="majorBidi" w:hAnsiTheme="majorBidi" w:cstheme="majorBidi"/>
          <w:sz w:val="24"/>
          <w:szCs w:val="24"/>
        </w:rPr>
        <w:t>Esplugas</w:t>
      </w:r>
      <w:proofErr w:type="spellEnd"/>
      <w:r w:rsidR="002738C8" w:rsidRPr="009C771D">
        <w:rPr>
          <w:rFonts w:asciiTheme="majorBidi" w:hAnsiTheme="majorBidi" w:cstheme="majorBidi"/>
          <w:sz w:val="24"/>
          <w:szCs w:val="24"/>
        </w:rPr>
        <w:t xml:space="preserve">. </w:t>
      </w:r>
      <w:r w:rsidR="002738C8" w:rsidRPr="009C771D">
        <w:rPr>
          <w:rFonts w:asciiTheme="majorBidi" w:hAnsiTheme="majorBidi" w:cstheme="majorBidi"/>
          <w:sz w:val="24"/>
          <w:szCs w:val="24"/>
          <w:lang w:val="en-US"/>
        </w:rPr>
        <w:t>S, « Oxidation of aromatic compounds with UV radiation/ozone/hydrogen peroxide »</w:t>
      </w:r>
      <w:proofErr w:type="gramStart"/>
      <w:r w:rsidR="002738C8" w:rsidRPr="009C771D">
        <w:rPr>
          <w:rFonts w:asciiTheme="majorBidi" w:hAnsiTheme="majorBidi" w:cstheme="majorBidi"/>
          <w:sz w:val="24"/>
          <w:szCs w:val="24"/>
          <w:lang w:val="en-US"/>
        </w:rPr>
        <w:t>,  Water</w:t>
      </w:r>
      <w:proofErr w:type="gramEnd"/>
      <w:r w:rsidR="002738C8" w:rsidRPr="009C771D">
        <w:rPr>
          <w:rFonts w:asciiTheme="majorBidi" w:hAnsiTheme="majorBidi" w:cstheme="majorBidi"/>
          <w:sz w:val="24"/>
          <w:szCs w:val="24"/>
          <w:lang w:val="en-US"/>
        </w:rPr>
        <w:t xml:space="preserve"> Science and Technology 35(4), 1997, pp. 95-102.</w:t>
      </w:r>
    </w:p>
    <w:p w:rsidR="002F560F" w:rsidRPr="009C771D" w:rsidRDefault="008849A4" w:rsidP="009C771D">
      <w:pPr>
        <w:autoSpaceDE w:val="0"/>
        <w:autoSpaceDN w:val="0"/>
        <w:adjustRightInd w:val="0"/>
        <w:spacing w:after="0" w:line="240" w:lineRule="auto"/>
        <w:jc w:val="both"/>
        <w:rPr>
          <w:rFonts w:asciiTheme="majorBidi" w:hAnsiTheme="majorBidi" w:cstheme="majorBidi"/>
          <w:sz w:val="24"/>
          <w:szCs w:val="24"/>
          <w:lang w:val="en-US"/>
        </w:rPr>
      </w:pPr>
      <w:r w:rsidRPr="009C771D">
        <w:rPr>
          <w:rFonts w:asciiTheme="majorBidi" w:hAnsiTheme="majorBidi" w:cstheme="majorBidi"/>
          <w:sz w:val="24"/>
          <w:szCs w:val="24"/>
          <w:lang w:val="en-US"/>
        </w:rPr>
        <w:t xml:space="preserve">[9] </w:t>
      </w:r>
      <w:proofErr w:type="spellStart"/>
      <w:r w:rsidR="002738C8" w:rsidRPr="009C771D">
        <w:rPr>
          <w:rFonts w:asciiTheme="majorBidi" w:hAnsiTheme="majorBidi" w:cstheme="majorBidi"/>
          <w:sz w:val="24"/>
          <w:szCs w:val="24"/>
          <w:lang w:val="en-US"/>
        </w:rPr>
        <w:t>Badawy</w:t>
      </w:r>
      <w:proofErr w:type="spellEnd"/>
      <w:r w:rsidR="002738C8" w:rsidRPr="009C771D">
        <w:rPr>
          <w:rFonts w:asciiTheme="majorBidi" w:hAnsiTheme="majorBidi" w:cstheme="majorBidi"/>
          <w:sz w:val="24"/>
          <w:szCs w:val="24"/>
          <w:lang w:val="en-US"/>
        </w:rPr>
        <w:t xml:space="preserve">. M.I., </w:t>
      </w:r>
      <w:proofErr w:type="spellStart"/>
      <w:r w:rsidR="002738C8" w:rsidRPr="009C771D">
        <w:rPr>
          <w:rFonts w:asciiTheme="majorBidi" w:hAnsiTheme="majorBidi" w:cstheme="majorBidi"/>
          <w:sz w:val="24"/>
          <w:szCs w:val="24"/>
          <w:lang w:val="en-US"/>
        </w:rPr>
        <w:t>Ghaly</w:t>
      </w:r>
      <w:proofErr w:type="spellEnd"/>
      <w:r w:rsidR="002738C8" w:rsidRPr="009C771D">
        <w:rPr>
          <w:rFonts w:asciiTheme="majorBidi" w:hAnsiTheme="majorBidi" w:cstheme="majorBidi"/>
          <w:sz w:val="24"/>
          <w:szCs w:val="24"/>
          <w:lang w:val="en-US"/>
        </w:rPr>
        <w:t xml:space="preserve">. </w:t>
      </w:r>
      <w:proofErr w:type="gramStart"/>
      <w:r w:rsidR="002738C8" w:rsidRPr="009C771D">
        <w:rPr>
          <w:rFonts w:asciiTheme="majorBidi" w:hAnsiTheme="majorBidi" w:cstheme="majorBidi"/>
          <w:sz w:val="24"/>
          <w:szCs w:val="24"/>
          <w:lang w:val="en-US"/>
        </w:rPr>
        <w:t>M.Y, Gad-Allah.</w:t>
      </w:r>
      <w:proofErr w:type="gramEnd"/>
      <w:r w:rsidR="002738C8" w:rsidRPr="009C771D">
        <w:rPr>
          <w:rFonts w:asciiTheme="majorBidi" w:hAnsiTheme="majorBidi" w:cstheme="majorBidi"/>
          <w:sz w:val="24"/>
          <w:szCs w:val="24"/>
          <w:lang w:val="en-US"/>
        </w:rPr>
        <w:t xml:space="preserve"> T.A, «Advanced oxidation processes for the removal of </w:t>
      </w:r>
      <w:proofErr w:type="spellStart"/>
      <w:r w:rsidR="002738C8" w:rsidRPr="009C771D">
        <w:rPr>
          <w:rFonts w:asciiTheme="majorBidi" w:hAnsiTheme="majorBidi" w:cstheme="majorBidi"/>
          <w:sz w:val="24"/>
          <w:szCs w:val="24"/>
          <w:lang w:val="en-US"/>
        </w:rPr>
        <w:t>organophosphorus</w:t>
      </w:r>
      <w:proofErr w:type="spellEnd"/>
      <w:r w:rsidR="002738C8" w:rsidRPr="009C771D">
        <w:rPr>
          <w:rFonts w:asciiTheme="majorBidi" w:hAnsiTheme="majorBidi" w:cstheme="majorBidi"/>
          <w:sz w:val="24"/>
          <w:szCs w:val="24"/>
          <w:lang w:val="en-US"/>
        </w:rPr>
        <w:t xml:space="preserve"> pesticides from wastewater. Desalination 194, 2006, pp. 166-175.</w:t>
      </w:r>
    </w:p>
    <w:p w:rsidR="002F560F" w:rsidRDefault="002F560F" w:rsidP="009C771D">
      <w:pPr>
        <w:autoSpaceDE w:val="0"/>
        <w:autoSpaceDN w:val="0"/>
        <w:adjustRightInd w:val="0"/>
        <w:spacing w:after="0" w:line="240" w:lineRule="auto"/>
        <w:jc w:val="both"/>
        <w:rPr>
          <w:rFonts w:asciiTheme="majorBidi" w:hAnsiTheme="majorBidi" w:cstheme="majorBidi"/>
          <w:sz w:val="24"/>
          <w:szCs w:val="24"/>
          <w:lang w:val="en-US"/>
        </w:rPr>
      </w:pPr>
      <w:r w:rsidRPr="009C771D">
        <w:rPr>
          <w:rFonts w:asciiTheme="majorBidi" w:hAnsiTheme="majorBidi" w:cstheme="majorBidi"/>
          <w:sz w:val="24"/>
          <w:szCs w:val="24"/>
          <w:lang w:val="en-US"/>
        </w:rPr>
        <w:t xml:space="preserve">[10] </w:t>
      </w:r>
      <w:proofErr w:type="spellStart"/>
      <w:r w:rsidR="002738C8" w:rsidRPr="009C771D">
        <w:rPr>
          <w:rFonts w:asciiTheme="majorBidi" w:hAnsiTheme="majorBidi" w:cstheme="majorBidi"/>
          <w:sz w:val="24"/>
          <w:szCs w:val="24"/>
          <w:lang w:val="en-US"/>
        </w:rPr>
        <w:t>Balcioglu</w:t>
      </w:r>
      <w:proofErr w:type="spellEnd"/>
      <w:r w:rsidR="002738C8" w:rsidRPr="009C771D">
        <w:rPr>
          <w:rFonts w:asciiTheme="majorBidi" w:hAnsiTheme="majorBidi" w:cstheme="majorBidi"/>
          <w:sz w:val="24"/>
          <w:szCs w:val="24"/>
          <w:lang w:val="en-US"/>
        </w:rPr>
        <w:t>. I.A</w:t>
      </w:r>
      <w:proofErr w:type="gramStart"/>
      <w:r w:rsidR="002738C8" w:rsidRPr="009C771D">
        <w:rPr>
          <w:rFonts w:asciiTheme="majorBidi" w:hAnsiTheme="majorBidi" w:cstheme="majorBidi"/>
          <w:sz w:val="24"/>
          <w:szCs w:val="24"/>
          <w:lang w:val="en-US"/>
        </w:rPr>
        <w:t xml:space="preserve">,  </w:t>
      </w:r>
      <w:proofErr w:type="spellStart"/>
      <w:r w:rsidR="002738C8" w:rsidRPr="009C771D">
        <w:rPr>
          <w:rFonts w:asciiTheme="majorBidi" w:hAnsiTheme="majorBidi" w:cstheme="majorBidi"/>
          <w:sz w:val="24"/>
          <w:szCs w:val="24"/>
          <w:lang w:val="en-US"/>
        </w:rPr>
        <w:t>Arslan</w:t>
      </w:r>
      <w:proofErr w:type="spellEnd"/>
      <w:proofErr w:type="gramEnd"/>
      <w:r w:rsidR="002738C8" w:rsidRPr="009C771D">
        <w:rPr>
          <w:rFonts w:asciiTheme="majorBidi" w:hAnsiTheme="majorBidi" w:cstheme="majorBidi"/>
          <w:sz w:val="24"/>
          <w:szCs w:val="24"/>
          <w:lang w:val="en-US"/>
        </w:rPr>
        <w:t xml:space="preserve">. I. </w:t>
      </w:r>
      <w:proofErr w:type="spellStart"/>
      <w:r w:rsidR="002738C8" w:rsidRPr="009C771D">
        <w:rPr>
          <w:rFonts w:asciiTheme="majorBidi" w:hAnsiTheme="majorBidi" w:cstheme="majorBidi"/>
          <w:sz w:val="24"/>
          <w:szCs w:val="24"/>
          <w:lang w:val="en-US"/>
        </w:rPr>
        <w:t>Sacan</w:t>
      </w:r>
      <w:proofErr w:type="spellEnd"/>
      <w:r w:rsidR="002738C8" w:rsidRPr="009C771D">
        <w:rPr>
          <w:rFonts w:asciiTheme="majorBidi" w:hAnsiTheme="majorBidi" w:cstheme="majorBidi"/>
          <w:sz w:val="24"/>
          <w:szCs w:val="24"/>
          <w:lang w:val="en-US"/>
        </w:rPr>
        <w:t>. M.T, « Homogenous and heterogeneous advanced oxidation of two commercial reactive dyes »</w:t>
      </w:r>
      <w:proofErr w:type="gramStart"/>
      <w:r w:rsidR="002738C8" w:rsidRPr="009C771D">
        <w:rPr>
          <w:rFonts w:asciiTheme="majorBidi" w:hAnsiTheme="majorBidi" w:cstheme="majorBidi"/>
          <w:sz w:val="24"/>
          <w:szCs w:val="24"/>
          <w:lang w:val="en-US"/>
        </w:rPr>
        <w:t>,  Environmental</w:t>
      </w:r>
      <w:proofErr w:type="gramEnd"/>
      <w:r w:rsidR="002738C8" w:rsidRPr="009C771D">
        <w:rPr>
          <w:rFonts w:asciiTheme="majorBidi" w:hAnsiTheme="majorBidi" w:cstheme="majorBidi"/>
          <w:sz w:val="24"/>
          <w:szCs w:val="24"/>
          <w:lang w:val="en-US"/>
        </w:rPr>
        <w:t xml:space="preserve"> Technology 22,</w:t>
      </w:r>
      <w:r w:rsidR="002738C8" w:rsidRPr="009C771D">
        <w:rPr>
          <w:rFonts w:asciiTheme="majorBidi" w:hAnsiTheme="majorBidi" w:cstheme="majorBidi"/>
          <w:b/>
          <w:bCs/>
          <w:sz w:val="24"/>
          <w:szCs w:val="24"/>
          <w:lang w:val="en-US"/>
        </w:rPr>
        <w:t xml:space="preserve"> </w:t>
      </w:r>
      <w:r w:rsidR="002738C8" w:rsidRPr="009C771D">
        <w:rPr>
          <w:rFonts w:asciiTheme="majorBidi" w:hAnsiTheme="majorBidi" w:cstheme="majorBidi"/>
          <w:sz w:val="24"/>
          <w:szCs w:val="24"/>
          <w:lang w:val="en-US"/>
        </w:rPr>
        <w:t>2001, pp. 813-822.</w:t>
      </w:r>
    </w:p>
    <w:p w:rsidR="0048437A" w:rsidRPr="00563FF9" w:rsidRDefault="0048437A" w:rsidP="00563FF9">
      <w:pPr>
        <w:autoSpaceDE w:val="0"/>
        <w:autoSpaceDN w:val="0"/>
        <w:adjustRightInd w:val="0"/>
        <w:spacing w:after="0" w:line="240" w:lineRule="auto"/>
        <w:jc w:val="both"/>
        <w:rPr>
          <w:rFonts w:asciiTheme="majorBidi" w:hAnsiTheme="majorBidi" w:cstheme="majorBidi"/>
          <w:sz w:val="24"/>
          <w:szCs w:val="24"/>
          <w:lang w:val="en-US"/>
        </w:rPr>
      </w:pPr>
      <w:r w:rsidRPr="00563FF9">
        <w:rPr>
          <w:rFonts w:asciiTheme="majorBidi" w:hAnsiTheme="majorBidi" w:cstheme="majorBidi"/>
          <w:sz w:val="24"/>
          <w:szCs w:val="24"/>
          <w:lang w:val="en-US"/>
        </w:rPr>
        <w:t>[11]</w:t>
      </w:r>
      <w:r w:rsidR="00F6295B" w:rsidRPr="00563FF9">
        <w:rPr>
          <w:rFonts w:asciiTheme="majorBidi" w:hAnsiTheme="majorBidi" w:cstheme="majorBidi"/>
          <w:sz w:val="24"/>
          <w:szCs w:val="24"/>
          <w:lang w:val="en-US"/>
        </w:rPr>
        <w:t xml:space="preserve"> Buxton G.V, </w:t>
      </w:r>
      <w:proofErr w:type="spellStart"/>
      <w:r w:rsidR="00F6295B" w:rsidRPr="00563FF9">
        <w:rPr>
          <w:rFonts w:asciiTheme="majorBidi" w:hAnsiTheme="majorBidi" w:cstheme="majorBidi"/>
          <w:sz w:val="24"/>
          <w:szCs w:val="24"/>
          <w:lang w:val="en-US"/>
        </w:rPr>
        <w:t>Greens</w:t>
      </w:r>
      <w:r w:rsidR="00F04A8A">
        <w:rPr>
          <w:rFonts w:asciiTheme="majorBidi" w:hAnsiTheme="majorBidi" w:cstheme="majorBidi"/>
          <w:sz w:val="24"/>
          <w:szCs w:val="24"/>
          <w:lang w:val="en-US"/>
        </w:rPr>
        <w:t>tock</w:t>
      </w:r>
      <w:proofErr w:type="spellEnd"/>
      <w:r w:rsidR="00F04A8A">
        <w:rPr>
          <w:rFonts w:asciiTheme="majorBidi" w:hAnsiTheme="majorBidi" w:cstheme="majorBidi"/>
          <w:sz w:val="24"/>
          <w:szCs w:val="24"/>
          <w:lang w:val="en-US"/>
        </w:rPr>
        <w:t xml:space="preserve"> C.L, </w:t>
      </w:r>
      <w:proofErr w:type="spellStart"/>
      <w:r w:rsidR="00F04A8A">
        <w:rPr>
          <w:rFonts w:asciiTheme="majorBidi" w:hAnsiTheme="majorBidi" w:cstheme="majorBidi"/>
          <w:sz w:val="24"/>
          <w:szCs w:val="24"/>
          <w:lang w:val="en-US"/>
        </w:rPr>
        <w:t>Helman</w:t>
      </w:r>
      <w:proofErr w:type="spellEnd"/>
      <w:r w:rsidR="00F04A8A">
        <w:rPr>
          <w:rFonts w:asciiTheme="majorBidi" w:hAnsiTheme="majorBidi" w:cstheme="majorBidi"/>
          <w:sz w:val="24"/>
          <w:szCs w:val="24"/>
          <w:lang w:val="en-US"/>
        </w:rPr>
        <w:t xml:space="preserve"> W.P, Ross A.B</w:t>
      </w:r>
      <w:r w:rsidR="00F04A8A" w:rsidRPr="009C771D">
        <w:rPr>
          <w:rFonts w:asciiTheme="majorBidi" w:hAnsiTheme="majorBidi" w:cstheme="majorBidi"/>
          <w:sz w:val="24"/>
          <w:szCs w:val="24"/>
          <w:lang w:val="en-US"/>
        </w:rPr>
        <w:t>, «</w:t>
      </w:r>
      <w:r w:rsidR="00F04A8A">
        <w:rPr>
          <w:rFonts w:asciiTheme="majorBidi" w:hAnsiTheme="majorBidi" w:cstheme="majorBidi"/>
          <w:sz w:val="24"/>
          <w:szCs w:val="24"/>
          <w:lang w:val="en-US"/>
        </w:rPr>
        <w:t xml:space="preserve"> </w:t>
      </w:r>
      <w:r w:rsidR="00F6295B" w:rsidRPr="00563FF9">
        <w:rPr>
          <w:rFonts w:asciiTheme="majorBidi" w:hAnsiTheme="majorBidi" w:cstheme="majorBidi"/>
          <w:sz w:val="24"/>
          <w:szCs w:val="24"/>
          <w:lang w:val="en-US"/>
        </w:rPr>
        <w:t>Critical review of rate constant</w:t>
      </w:r>
      <w:r w:rsidR="00563FF9">
        <w:rPr>
          <w:rFonts w:asciiTheme="majorBidi" w:hAnsiTheme="majorBidi" w:cstheme="majorBidi"/>
          <w:sz w:val="24"/>
          <w:szCs w:val="24"/>
          <w:lang w:val="en-US"/>
        </w:rPr>
        <w:t xml:space="preserve"> </w:t>
      </w:r>
      <w:r w:rsidR="00F6295B" w:rsidRPr="00563FF9">
        <w:rPr>
          <w:rFonts w:asciiTheme="majorBidi" w:hAnsiTheme="majorBidi" w:cstheme="majorBidi"/>
          <w:sz w:val="24"/>
          <w:szCs w:val="24"/>
          <w:lang w:val="en-US"/>
        </w:rPr>
        <w:t>for reactions of hydrated electrons, hydrogen atoms and hydroxyl radicals (HO•/O•-) in</w:t>
      </w:r>
      <w:r w:rsidR="00563FF9">
        <w:rPr>
          <w:rFonts w:asciiTheme="majorBidi" w:hAnsiTheme="majorBidi" w:cstheme="majorBidi"/>
          <w:sz w:val="24"/>
          <w:szCs w:val="24"/>
          <w:lang w:val="en-US"/>
        </w:rPr>
        <w:t xml:space="preserve"> </w:t>
      </w:r>
      <w:r w:rsidR="00F6295B" w:rsidRPr="00563FF9">
        <w:rPr>
          <w:rFonts w:asciiTheme="majorBidi" w:hAnsiTheme="majorBidi" w:cstheme="majorBidi"/>
          <w:sz w:val="24"/>
          <w:szCs w:val="24"/>
          <w:lang w:val="en-US"/>
        </w:rPr>
        <w:t>aqueous sol</w:t>
      </w:r>
      <w:r w:rsidR="00F04A8A">
        <w:rPr>
          <w:rFonts w:asciiTheme="majorBidi" w:hAnsiTheme="majorBidi" w:cstheme="majorBidi"/>
          <w:sz w:val="24"/>
          <w:szCs w:val="24"/>
          <w:lang w:val="en-US"/>
        </w:rPr>
        <w:t xml:space="preserve">ution </w:t>
      </w:r>
      <w:r w:rsidR="00F04A8A" w:rsidRPr="009C771D">
        <w:rPr>
          <w:rFonts w:asciiTheme="majorBidi" w:hAnsiTheme="majorBidi" w:cstheme="majorBidi"/>
          <w:sz w:val="24"/>
          <w:szCs w:val="24"/>
          <w:lang w:val="en-US"/>
        </w:rPr>
        <w:t>»</w:t>
      </w:r>
      <w:proofErr w:type="gramStart"/>
      <w:r w:rsidR="00F04A8A" w:rsidRPr="009C771D">
        <w:rPr>
          <w:rFonts w:asciiTheme="majorBidi" w:hAnsiTheme="majorBidi" w:cstheme="majorBidi"/>
          <w:sz w:val="24"/>
          <w:szCs w:val="24"/>
          <w:lang w:val="en-US"/>
        </w:rPr>
        <w:t>,</w:t>
      </w:r>
      <w:r w:rsidR="00F04A8A">
        <w:rPr>
          <w:rFonts w:asciiTheme="majorBidi" w:hAnsiTheme="majorBidi" w:cstheme="majorBidi"/>
          <w:sz w:val="24"/>
          <w:szCs w:val="24"/>
          <w:lang w:val="en-US"/>
        </w:rPr>
        <w:t>J</w:t>
      </w:r>
      <w:proofErr w:type="gramEnd"/>
      <w:r w:rsidR="00F04A8A">
        <w:rPr>
          <w:rFonts w:asciiTheme="majorBidi" w:hAnsiTheme="majorBidi" w:cstheme="majorBidi"/>
          <w:sz w:val="24"/>
          <w:szCs w:val="24"/>
          <w:lang w:val="en-US"/>
        </w:rPr>
        <w:t xml:space="preserve">. phys. Chem. Ref. Data, 17:2,1988, pp. </w:t>
      </w:r>
      <w:r w:rsidR="00F6295B" w:rsidRPr="00563FF9">
        <w:rPr>
          <w:rFonts w:asciiTheme="majorBidi" w:hAnsiTheme="majorBidi" w:cstheme="majorBidi"/>
          <w:sz w:val="24"/>
          <w:szCs w:val="24"/>
          <w:lang w:val="en-US"/>
        </w:rPr>
        <w:t>513-759.</w:t>
      </w:r>
    </w:p>
    <w:p w:rsidR="0048437A" w:rsidRPr="0035799E" w:rsidRDefault="0048437A" w:rsidP="0035799E">
      <w:pPr>
        <w:autoSpaceDE w:val="0"/>
        <w:autoSpaceDN w:val="0"/>
        <w:adjustRightInd w:val="0"/>
        <w:spacing w:after="0" w:line="240" w:lineRule="auto"/>
        <w:jc w:val="both"/>
        <w:rPr>
          <w:rFonts w:asciiTheme="majorBidi" w:hAnsiTheme="majorBidi" w:cstheme="majorBidi"/>
          <w:sz w:val="24"/>
          <w:szCs w:val="24"/>
          <w:lang w:val="en-US"/>
        </w:rPr>
      </w:pPr>
      <w:r w:rsidRPr="0035799E">
        <w:rPr>
          <w:rFonts w:asciiTheme="majorBidi" w:hAnsiTheme="majorBidi" w:cstheme="majorBidi"/>
          <w:sz w:val="24"/>
          <w:szCs w:val="24"/>
          <w:lang w:val="en-US"/>
        </w:rPr>
        <w:t>[12]</w:t>
      </w:r>
      <w:r w:rsidR="0035799E" w:rsidRPr="0035799E">
        <w:rPr>
          <w:rFonts w:asciiTheme="majorBidi" w:hAnsiTheme="majorBidi" w:cstheme="majorBidi"/>
          <w:sz w:val="24"/>
          <w:szCs w:val="24"/>
          <w:lang w:val="en-US"/>
        </w:rPr>
        <w:t xml:space="preserve"> </w:t>
      </w:r>
      <w:proofErr w:type="spellStart"/>
      <w:r w:rsidR="0035799E" w:rsidRPr="0035799E">
        <w:rPr>
          <w:rFonts w:asciiTheme="majorBidi" w:hAnsiTheme="majorBidi" w:cstheme="majorBidi"/>
          <w:sz w:val="24"/>
          <w:szCs w:val="24"/>
          <w:lang w:val="en-US"/>
        </w:rPr>
        <w:t>Antelman</w:t>
      </w:r>
      <w:proofErr w:type="spellEnd"/>
      <w:r w:rsidR="0035799E" w:rsidRPr="0035799E">
        <w:rPr>
          <w:rFonts w:asciiTheme="majorBidi" w:hAnsiTheme="majorBidi" w:cstheme="majorBidi"/>
          <w:sz w:val="24"/>
          <w:szCs w:val="24"/>
          <w:lang w:val="en-US"/>
        </w:rPr>
        <w:t xml:space="preserve"> M.S, Harris F.J. </w:t>
      </w:r>
      <w:proofErr w:type="gramStart"/>
      <w:r w:rsidR="0035799E" w:rsidRPr="0035799E">
        <w:rPr>
          <w:rFonts w:asciiTheme="majorBidi" w:hAnsiTheme="majorBidi" w:cstheme="majorBidi"/>
          <w:sz w:val="24"/>
          <w:szCs w:val="24"/>
          <w:lang w:val="en-US"/>
        </w:rPr>
        <w:t>The Encyclopedia of chemical electrodes potentials, Plenum</w:t>
      </w:r>
      <w:r w:rsidR="0035799E">
        <w:rPr>
          <w:rFonts w:asciiTheme="majorBidi" w:hAnsiTheme="majorBidi" w:cstheme="majorBidi"/>
          <w:sz w:val="24"/>
          <w:szCs w:val="24"/>
          <w:lang w:val="en-US"/>
        </w:rPr>
        <w:t xml:space="preserve"> </w:t>
      </w:r>
      <w:r w:rsidR="003D7D8C">
        <w:rPr>
          <w:rFonts w:asciiTheme="majorBidi" w:hAnsiTheme="majorBidi" w:cstheme="majorBidi"/>
          <w:sz w:val="24"/>
          <w:szCs w:val="24"/>
          <w:lang w:val="en-US"/>
        </w:rPr>
        <w:t xml:space="preserve">Press, NY </w:t>
      </w:r>
      <w:r w:rsidR="0035799E" w:rsidRPr="0035799E">
        <w:rPr>
          <w:rFonts w:asciiTheme="majorBidi" w:hAnsiTheme="majorBidi" w:cstheme="majorBidi"/>
          <w:sz w:val="24"/>
          <w:szCs w:val="24"/>
          <w:lang w:val="en-US"/>
        </w:rPr>
        <w:t>1982.</w:t>
      </w:r>
      <w:proofErr w:type="gramEnd"/>
    </w:p>
    <w:p w:rsidR="0048437A" w:rsidRPr="00993DA1" w:rsidRDefault="0048437A" w:rsidP="00993DA1">
      <w:pPr>
        <w:autoSpaceDE w:val="0"/>
        <w:autoSpaceDN w:val="0"/>
        <w:adjustRightInd w:val="0"/>
        <w:spacing w:after="0" w:line="240" w:lineRule="auto"/>
        <w:jc w:val="both"/>
        <w:rPr>
          <w:rFonts w:asciiTheme="majorBidi" w:hAnsiTheme="majorBidi" w:cstheme="majorBidi"/>
          <w:sz w:val="24"/>
          <w:szCs w:val="24"/>
          <w:lang w:val="en-US"/>
        </w:rPr>
      </w:pPr>
      <w:r w:rsidRPr="00993DA1">
        <w:rPr>
          <w:rFonts w:asciiTheme="majorBidi" w:hAnsiTheme="majorBidi" w:cstheme="majorBidi"/>
          <w:sz w:val="24"/>
          <w:szCs w:val="24"/>
          <w:lang w:val="en-US"/>
        </w:rPr>
        <w:t>[13]</w:t>
      </w:r>
      <w:r w:rsidR="00F04A8A">
        <w:rPr>
          <w:rFonts w:asciiTheme="majorBidi" w:hAnsiTheme="majorBidi" w:cstheme="majorBidi"/>
          <w:sz w:val="24"/>
          <w:szCs w:val="24"/>
          <w:lang w:val="en-US"/>
        </w:rPr>
        <w:t xml:space="preserve"> Atkinson D.B, Smith M.A</w:t>
      </w:r>
      <w:r w:rsidR="00F04A8A" w:rsidRPr="009C771D">
        <w:rPr>
          <w:rFonts w:asciiTheme="majorBidi" w:hAnsiTheme="majorBidi" w:cstheme="majorBidi"/>
          <w:sz w:val="24"/>
          <w:szCs w:val="24"/>
          <w:lang w:val="en-US"/>
        </w:rPr>
        <w:t xml:space="preserve">, « </w:t>
      </w:r>
      <w:r w:rsidR="00993DA1" w:rsidRPr="00993DA1">
        <w:rPr>
          <w:rFonts w:asciiTheme="majorBidi" w:hAnsiTheme="majorBidi" w:cstheme="majorBidi"/>
          <w:sz w:val="24"/>
          <w:szCs w:val="24"/>
          <w:lang w:val="en-US"/>
        </w:rPr>
        <w:t>Radical-molecule kinetics in pulsed uniform supersonic</w:t>
      </w:r>
      <w:r w:rsidR="00993DA1">
        <w:rPr>
          <w:rFonts w:asciiTheme="majorBidi" w:hAnsiTheme="majorBidi" w:cstheme="majorBidi"/>
          <w:sz w:val="24"/>
          <w:szCs w:val="24"/>
          <w:lang w:val="en-US"/>
        </w:rPr>
        <w:t xml:space="preserve"> </w:t>
      </w:r>
      <w:r w:rsidR="00993DA1" w:rsidRPr="00993DA1">
        <w:rPr>
          <w:rFonts w:asciiTheme="majorBidi" w:hAnsiTheme="majorBidi" w:cstheme="majorBidi"/>
          <w:sz w:val="24"/>
          <w:szCs w:val="24"/>
          <w:lang w:val="en-US"/>
        </w:rPr>
        <w:t xml:space="preserve">flows: </w:t>
      </w:r>
      <w:proofErr w:type="spellStart"/>
      <w:r w:rsidR="00993DA1" w:rsidRPr="00993DA1">
        <w:rPr>
          <w:rFonts w:asciiTheme="majorBidi" w:hAnsiTheme="majorBidi" w:cstheme="majorBidi"/>
          <w:sz w:val="24"/>
          <w:szCs w:val="24"/>
          <w:lang w:val="en-US"/>
        </w:rPr>
        <w:t>termolecular</w:t>
      </w:r>
      <w:proofErr w:type="spellEnd"/>
      <w:r w:rsidR="00993DA1" w:rsidRPr="00993DA1">
        <w:rPr>
          <w:rFonts w:asciiTheme="majorBidi" w:hAnsiTheme="majorBidi" w:cstheme="majorBidi"/>
          <w:sz w:val="24"/>
          <w:szCs w:val="24"/>
          <w:lang w:val="en-US"/>
        </w:rPr>
        <w:t xml:space="preserve"> association of OH + NO between 90 and 220 k. J</w:t>
      </w:r>
      <w:r w:rsidR="00F04A8A" w:rsidRPr="009C771D">
        <w:rPr>
          <w:rFonts w:asciiTheme="majorBidi" w:hAnsiTheme="majorBidi" w:cstheme="majorBidi"/>
          <w:sz w:val="24"/>
          <w:szCs w:val="24"/>
          <w:lang w:val="en-US"/>
        </w:rPr>
        <w:t>»,</w:t>
      </w:r>
      <w:r w:rsidR="00993DA1" w:rsidRPr="00993DA1">
        <w:rPr>
          <w:rFonts w:asciiTheme="majorBidi" w:hAnsiTheme="majorBidi" w:cstheme="majorBidi"/>
          <w:sz w:val="24"/>
          <w:szCs w:val="24"/>
          <w:lang w:val="en-US"/>
        </w:rPr>
        <w:t xml:space="preserve"> </w:t>
      </w:r>
      <w:proofErr w:type="spellStart"/>
      <w:proofErr w:type="gramStart"/>
      <w:r w:rsidR="00993DA1" w:rsidRPr="00993DA1">
        <w:rPr>
          <w:rFonts w:asciiTheme="majorBidi" w:hAnsiTheme="majorBidi" w:cstheme="majorBidi"/>
          <w:sz w:val="24"/>
          <w:szCs w:val="24"/>
          <w:lang w:val="en-US"/>
        </w:rPr>
        <w:t>Phys.Chem</w:t>
      </w:r>
      <w:proofErr w:type="spellEnd"/>
      <w:r w:rsidR="00993DA1" w:rsidRPr="00993DA1">
        <w:rPr>
          <w:rFonts w:asciiTheme="majorBidi" w:hAnsiTheme="majorBidi" w:cstheme="majorBidi"/>
          <w:sz w:val="24"/>
          <w:szCs w:val="24"/>
          <w:lang w:val="en-US"/>
        </w:rPr>
        <w:t>.,</w:t>
      </w:r>
      <w:proofErr w:type="gramEnd"/>
      <w:r w:rsidR="00993DA1">
        <w:rPr>
          <w:rFonts w:asciiTheme="majorBidi" w:hAnsiTheme="majorBidi" w:cstheme="majorBidi"/>
          <w:sz w:val="24"/>
          <w:szCs w:val="24"/>
          <w:lang w:val="en-US"/>
        </w:rPr>
        <w:t xml:space="preserve"> </w:t>
      </w:r>
      <w:r w:rsidR="00F04A8A">
        <w:rPr>
          <w:rFonts w:asciiTheme="majorBidi" w:hAnsiTheme="majorBidi" w:cstheme="majorBidi"/>
          <w:sz w:val="24"/>
          <w:szCs w:val="24"/>
          <w:lang w:val="en-US"/>
        </w:rPr>
        <w:t xml:space="preserve">98:23,1994,pp. </w:t>
      </w:r>
      <w:r w:rsidR="00993DA1" w:rsidRPr="00085C58">
        <w:rPr>
          <w:rFonts w:asciiTheme="majorBidi" w:hAnsiTheme="majorBidi" w:cstheme="majorBidi"/>
          <w:sz w:val="24"/>
          <w:szCs w:val="24"/>
          <w:lang w:val="en-US"/>
        </w:rPr>
        <w:t>5797-5800.</w:t>
      </w:r>
    </w:p>
    <w:p w:rsidR="0048437A" w:rsidRPr="001960B5" w:rsidRDefault="0048437A" w:rsidP="001960B5">
      <w:pPr>
        <w:autoSpaceDE w:val="0"/>
        <w:autoSpaceDN w:val="0"/>
        <w:adjustRightInd w:val="0"/>
        <w:spacing w:after="0" w:line="240" w:lineRule="auto"/>
        <w:jc w:val="both"/>
        <w:rPr>
          <w:rFonts w:ascii="TimesNewRomanPSMT" w:hAnsi="TimesNewRomanPSMT" w:cs="TimesNewRomanPSMT"/>
          <w:sz w:val="24"/>
          <w:szCs w:val="24"/>
          <w:lang w:val="en-US"/>
        </w:rPr>
      </w:pPr>
      <w:proofErr w:type="gramStart"/>
      <w:r w:rsidRPr="0074218D">
        <w:rPr>
          <w:rFonts w:asciiTheme="majorBidi" w:hAnsiTheme="majorBidi" w:cstheme="majorBidi"/>
          <w:sz w:val="24"/>
          <w:szCs w:val="24"/>
          <w:lang w:val="en-US"/>
        </w:rPr>
        <w:t>[14]</w:t>
      </w:r>
      <w:r w:rsidR="0074218D" w:rsidRPr="0074218D">
        <w:rPr>
          <w:rFonts w:asciiTheme="majorBidi" w:hAnsiTheme="majorBidi" w:cstheme="majorBidi"/>
          <w:sz w:val="24"/>
          <w:szCs w:val="24"/>
          <w:lang w:val="en-US"/>
        </w:rPr>
        <w:t xml:space="preserve"> </w:t>
      </w:r>
      <w:r w:rsidR="001960B5" w:rsidRPr="001960B5">
        <w:rPr>
          <w:rFonts w:ascii="TimesNewRomanPSMT" w:hAnsi="TimesNewRomanPSMT" w:cs="TimesNewRomanPSMT"/>
          <w:sz w:val="24"/>
          <w:szCs w:val="24"/>
          <w:lang w:val="en-US"/>
        </w:rPr>
        <w:t>Haag R.W, David Yao C.C</w:t>
      </w:r>
      <w:r w:rsidR="00F04A8A" w:rsidRPr="009C771D">
        <w:rPr>
          <w:rFonts w:asciiTheme="majorBidi" w:hAnsiTheme="majorBidi" w:cstheme="majorBidi"/>
          <w:sz w:val="24"/>
          <w:szCs w:val="24"/>
          <w:lang w:val="en-US"/>
        </w:rPr>
        <w:t>, «</w:t>
      </w:r>
      <w:r w:rsidR="001960B5" w:rsidRPr="001960B5">
        <w:rPr>
          <w:rFonts w:ascii="TimesNewRomanPSMT" w:hAnsi="TimesNewRomanPSMT" w:cs="TimesNewRomanPSMT"/>
          <w:sz w:val="24"/>
          <w:szCs w:val="24"/>
          <w:lang w:val="en-US"/>
        </w:rPr>
        <w:t xml:space="preserve"> Rate constants for reaction of hydroxyl radicals with several</w:t>
      </w:r>
      <w:r w:rsidR="001960B5">
        <w:rPr>
          <w:rFonts w:ascii="TimesNewRomanPSMT" w:hAnsi="TimesNewRomanPSMT" w:cs="TimesNewRomanPSMT"/>
          <w:sz w:val="24"/>
          <w:szCs w:val="24"/>
          <w:lang w:val="en-US"/>
        </w:rPr>
        <w:t xml:space="preserve"> </w:t>
      </w:r>
      <w:r w:rsidR="001960B5" w:rsidRPr="001960B5">
        <w:rPr>
          <w:rFonts w:ascii="TimesNewRomanPSMT" w:hAnsi="TimesNewRomanPSMT" w:cs="TimesNewRomanPSMT"/>
          <w:sz w:val="24"/>
          <w:szCs w:val="24"/>
          <w:lang w:val="en-US"/>
        </w:rPr>
        <w:t>drinking water contaminants</w:t>
      </w:r>
      <w:r w:rsidR="00F04A8A">
        <w:rPr>
          <w:rFonts w:ascii="TimesNewRomanPSMT" w:hAnsi="TimesNewRomanPSMT" w:cs="TimesNewRomanPSMT"/>
          <w:sz w:val="24"/>
          <w:szCs w:val="24"/>
          <w:lang w:val="en-US"/>
        </w:rPr>
        <w:t xml:space="preserve"> </w:t>
      </w:r>
      <w:r w:rsidR="00F04A8A" w:rsidRPr="009C771D">
        <w:rPr>
          <w:rFonts w:asciiTheme="majorBidi" w:hAnsiTheme="majorBidi" w:cstheme="majorBidi"/>
          <w:sz w:val="24"/>
          <w:szCs w:val="24"/>
          <w:lang w:val="en-US"/>
        </w:rPr>
        <w:t>»,</w:t>
      </w:r>
      <w:r w:rsidR="001960B5" w:rsidRPr="001960B5">
        <w:rPr>
          <w:rFonts w:ascii="TimesNewRomanPSMT" w:hAnsi="TimesNewRomanPSMT" w:cs="TimesNewRomanPSMT"/>
          <w:sz w:val="24"/>
          <w:szCs w:val="24"/>
          <w:lang w:val="en-US"/>
        </w:rPr>
        <w:t xml:space="preserve"> Environ </w:t>
      </w:r>
      <w:proofErr w:type="spellStart"/>
      <w:r w:rsidR="001960B5" w:rsidRPr="001960B5">
        <w:rPr>
          <w:rFonts w:ascii="TimesNewRomanPSMT" w:hAnsi="TimesNewRomanPSMT" w:cs="TimesNewRomanPSMT"/>
          <w:sz w:val="24"/>
          <w:szCs w:val="24"/>
          <w:lang w:val="en-US"/>
        </w:rPr>
        <w:t>Sci</w:t>
      </w:r>
      <w:proofErr w:type="spellEnd"/>
      <w:r w:rsidR="00F04A8A">
        <w:rPr>
          <w:rFonts w:ascii="TimesNewRomanPSMT" w:hAnsi="TimesNewRomanPSMT" w:cs="TimesNewRomanPSMT"/>
          <w:sz w:val="24"/>
          <w:szCs w:val="24"/>
          <w:lang w:val="en-US"/>
        </w:rPr>
        <w:t xml:space="preserve"> </w:t>
      </w:r>
      <w:proofErr w:type="spellStart"/>
      <w:r w:rsidR="00F04A8A">
        <w:rPr>
          <w:rFonts w:ascii="TimesNewRomanPSMT" w:hAnsi="TimesNewRomanPSMT" w:cs="TimesNewRomanPSMT"/>
          <w:sz w:val="24"/>
          <w:szCs w:val="24"/>
          <w:lang w:val="en-US"/>
        </w:rPr>
        <w:t>Technol</w:t>
      </w:r>
      <w:proofErr w:type="spellEnd"/>
      <w:r w:rsidR="00F04A8A">
        <w:rPr>
          <w:rFonts w:ascii="TimesNewRomanPSMT" w:hAnsi="TimesNewRomanPSMT" w:cs="TimesNewRomanPSMT"/>
          <w:sz w:val="24"/>
          <w:szCs w:val="24"/>
          <w:lang w:val="en-US"/>
        </w:rPr>
        <w:t xml:space="preserve">, 26, 1992, pp. </w:t>
      </w:r>
      <w:r w:rsidR="001960B5" w:rsidRPr="001960B5">
        <w:rPr>
          <w:rFonts w:ascii="TimesNewRomanPSMT" w:hAnsi="TimesNewRomanPSMT" w:cs="TimesNewRomanPSMT"/>
          <w:sz w:val="24"/>
          <w:szCs w:val="24"/>
          <w:lang w:val="en-US"/>
        </w:rPr>
        <w:t>1005-1013.</w:t>
      </w:r>
      <w:proofErr w:type="gramEnd"/>
    </w:p>
    <w:p w:rsidR="0048437A" w:rsidRPr="001960B5" w:rsidRDefault="0048437A" w:rsidP="001960B5">
      <w:pPr>
        <w:autoSpaceDE w:val="0"/>
        <w:autoSpaceDN w:val="0"/>
        <w:adjustRightInd w:val="0"/>
        <w:spacing w:after="0" w:line="240" w:lineRule="auto"/>
        <w:jc w:val="both"/>
        <w:rPr>
          <w:rFonts w:ascii="TimesNewRomanPSMT" w:hAnsi="TimesNewRomanPSMT" w:cs="TimesNewRomanPSMT"/>
          <w:sz w:val="24"/>
          <w:szCs w:val="24"/>
          <w:lang w:val="en-US"/>
        </w:rPr>
      </w:pPr>
      <w:r w:rsidRPr="001960B5">
        <w:rPr>
          <w:rFonts w:asciiTheme="majorBidi" w:hAnsiTheme="majorBidi" w:cstheme="majorBidi"/>
          <w:sz w:val="24"/>
          <w:szCs w:val="24"/>
          <w:lang w:val="en-US"/>
        </w:rPr>
        <w:t>[15]</w:t>
      </w:r>
      <w:r w:rsidR="000A56F9" w:rsidRPr="001960B5">
        <w:rPr>
          <w:rFonts w:ascii="TimesNewRomanPSMT" w:hAnsi="TimesNewRomanPSMT" w:cs="TimesNewRomanPSMT"/>
          <w:sz w:val="24"/>
          <w:szCs w:val="24"/>
          <w:lang w:val="en-US"/>
        </w:rPr>
        <w:t xml:space="preserve"> </w:t>
      </w:r>
      <w:proofErr w:type="spellStart"/>
      <w:r w:rsidR="001960B5" w:rsidRPr="001960B5">
        <w:rPr>
          <w:rFonts w:ascii="TimesNewRomanPSMT" w:hAnsi="TimesNewRomanPSMT" w:cs="TimesNewRomanPSMT"/>
          <w:sz w:val="24"/>
          <w:szCs w:val="24"/>
          <w:lang w:val="en-US"/>
        </w:rPr>
        <w:t>Hoigné</w:t>
      </w:r>
      <w:proofErr w:type="spellEnd"/>
      <w:r w:rsidR="001960B5" w:rsidRPr="001960B5">
        <w:rPr>
          <w:rFonts w:ascii="TimesNewRomanPSMT" w:hAnsi="TimesNewRomanPSMT" w:cs="TimesNewRomanPSMT"/>
          <w:sz w:val="24"/>
          <w:szCs w:val="24"/>
          <w:lang w:val="en-US"/>
        </w:rPr>
        <w:t xml:space="preserve"> J, Bader H</w:t>
      </w:r>
      <w:r w:rsidR="00F04A8A" w:rsidRPr="009C771D">
        <w:rPr>
          <w:rFonts w:asciiTheme="majorBidi" w:hAnsiTheme="majorBidi" w:cstheme="majorBidi"/>
          <w:sz w:val="24"/>
          <w:szCs w:val="24"/>
          <w:lang w:val="en-US"/>
        </w:rPr>
        <w:t>, «</w:t>
      </w:r>
      <w:r w:rsidR="00F04A8A">
        <w:rPr>
          <w:rFonts w:asciiTheme="majorBidi" w:hAnsiTheme="majorBidi" w:cstheme="majorBidi"/>
          <w:sz w:val="24"/>
          <w:szCs w:val="24"/>
          <w:lang w:val="en-US"/>
        </w:rPr>
        <w:t xml:space="preserve"> </w:t>
      </w:r>
      <w:r w:rsidR="001960B5" w:rsidRPr="001960B5">
        <w:rPr>
          <w:rFonts w:ascii="TimesNewRomanPSMT" w:hAnsi="TimesNewRomanPSMT" w:cs="TimesNewRomanPSMT"/>
          <w:sz w:val="24"/>
          <w:szCs w:val="24"/>
          <w:lang w:val="en-US"/>
        </w:rPr>
        <w:t>Rate constants of reaction of ozone with organic and inorganic</w:t>
      </w:r>
      <w:r w:rsidR="001960B5">
        <w:rPr>
          <w:rFonts w:ascii="TimesNewRomanPSMT" w:hAnsi="TimesNewRomanPSMT" w:cs="TimesNewRomanPSMT"/>
          <w:sz w:val="24"/>
          <w:szCs w:val="24"/>
          <w:lang w:val="en-US"/>
        </w:rPr>
        <w:t xml:space="preserve"> </w:t>
      </w:r>
      <w:r w:rsidR="001960B5" w:rsidRPr="001960B5">
        <w:rPr>
          <w:rFonts w:ascii="TimesNewRomanPSMT" w:hAnsi="TimesNewRomanPSMT" w:cs="TimesNewRomanPSMT"/>
          <w:sz w:val="24"/>
          <w:szCs w:val="24"/>
          <w:lang w:val="en-US"/>
        </w:rPr>
        <w:t>compounds in water. Part II: Dissociating organic compounds</w:t>
      </w:r>
      <w:r w:rsidR="00F04A8A">
        <w:rPr>
          <w:rFonts w:ascii="TimesNewRomanPSMT" w:hAnsi="TimesNewRomanPSMT" w:cs="TimesNewRomanPSMT"/>
          <w:sz w:val="24"/>
          <w:szCs w:val="24"/>
          <w:lang w:val="en-US"/>
        </w:rPr>
        <w:t xml:space="preserve"> </w:t>
      </w:r>
      <w:r w:rsidR="00F04A8A" w:rsidRPr="009C771D">
        <w:rPr>
          <w:rFonts w:asciiTheme="majorBidi" w:hAnsiTheme="majorBidi" w:cstheme="majorBidi"/>
          <w:sz w:val="24"/>
          <w:szCs w:val="24"/>
          <w:lang w:val="en-US"/>
        </w:rPr>
        <w:t>»,</w:t>
      </w:r>
      <w:r w:rsidR="00F04A8A">
        <w:rPr>
          <w:rFonts w:asciiTheme="majorBidi" w:hAnsiTheme="majorBidi" w:cstheme="majorBidi"/>
          <w:sz w:val="24"/>
          <w:szCs w:val="24"/>
          <w:lang w:val="en-US"/>
        </w:rPr>
        <w:t xml:space="preserve"> </w:t>
      </w:r>
      <w:proofErr w:type="spellStart"/>
      <w:r w:rsidR="00F04A8A">
        <w:rPr>
          <w:rFonts w:ascii="TimesNewRomanPSMT" w:hAnsi="TimesNewRomanPSMT" w:cs="TimesNewRomanPSMT"/>
          <w:sz w:val="24"/>
          <w:szCs w:val="24"/>
          <w:lang w:val="en-US"/>
        </w:rPr>
        <w:t>Wat</w:t>
      </w:r>
      <w:proofErr w:type="spellEnd"/>
      <w:r w:rsidR="00F04A8A">
        <w:rPr>
          <w:rFonts w:ascii="TimesNewRomanPSMT" w:hAnsi="TimesNewRomanPSMT" w:cs="TimesNewRomanPSMT"/>
          <w:sz w:val="24"/>
          <w:szCs w:val="24"/>
          <w:lang w:val="en-US"/>
        </w:rPr>
        <w:t xml:space="preserve"> Res., 17</w:t>
      </w:r>
      <w:proofErr w:type="gramStart"/>
      <w:r w:rsidR="00F04A8A">
        <w:rPr>
          <w:rFonts w:ascii="TimesNewRomanPSMT" w:hAnsi="TimesNewRomanPSMT" w:cs="TimesNewRomanPSMT"/>
          <w:sz w:val="24"/>
          <w:szCs w:val="24"/>
          <w:lang w:val="en-US"/>
        </w:rPr>
        <w:t>,1983</w:t>
      </w:r>
      <w:proofErr w:type="gramEnd"/>
      <w:r w:rsidR="00F04A8A">
        <w:rPr>
          <w:rFonts w:ascii="TimesNewRomanPSMT" w:hAnsi="TimesNewRomanPSMT" w:cs="TimesNewRomanPSMT"/>
          <w:sz w:val="24"/>
          <w:szCs w:val="24"/>
          <w:lang w:val="en-US"/>
        </w:rPr>
        <w:t>, pp.</w:t>
      </w:r>
      <w:r w:rsidR="001960B5" w:rsidRPr="001960B5">
        <w:rPr>
          <w:rFonts w:ascii="TimesNewRomanPSMT" w:hAnsi="TimesNewRomanPSMT" w:cs="TimesNewRomanPSMT"/>
          <w:sz w:val="24"/>
          <w:szCs w:val="24"/>
          <w:lang w:val="en-US"/>
        </w:rPr>
        <w:t>173-</w:t>
      </w:r>
      <w:r w:rsidR="001960B5">
        <w:rPr>
          <w:rFonts w:ascii="TimesNewRomanPSMT" w:hAnsi="TimesNewRomanPSMT" w:cs="TimesNewRomanPSMT"/>
          <w:sz w:val="24"/>
          <w:szCs w:val="24"/>
          <w:lang w:val="en-US"/>
        </w:rPr>
        <w:t xml:space="preserve"> </w:t>
      </w:r>
      <w:r w:rsidR="001960B5" w:rsidRPr="001960B5">
        <w:rPr>
          <w:rFonts w:ascii="TimesNewRomanPSMT" w:hAnsi="TimesNewRomanPSMT" w:cs="TimesNewRomanPSMT"/>
          <w:sz w:val="24"/>
          <w:szCs w:val="24"/>
          <w:lang w:val="en-US"/>
        </w:rPr>
        <w:t>183.</w:t>
      </w:r>
    </w:p>
    <w:p w:rsidR="001960B5" w:rsidRPr="001960B5" w:rsidRDefault="0048437A" w:rsidP="0076793A">
      <w:pPr>
        <w:autoSpaceDE w:val="0"/>
        <w:autoSpaceDN w:val="0"/>
        <w:adjustRightInd w:val="0"/>
        <w:spacing w:after="0" w:line="240" w:lineRule="auto"/>
        <w:jc w:val="both"/>
        <w:rPr>
          <w:rFonts w:ascii="TimesNewRomanPSMT" w:hAnsi="TimesNewRomanPSMT" w:cs="TimesNewRomanPSMT"/>
          <w:sz w:val="24"/>
          <w:szCs w:val="24"/>
          <w:lang w:val="en-US"/>
        </w:rPr>
      </w:pPr>
      <w:r w:rsidRPr="009C771D">
        <w:rPr>
          <w:rFonts w:asciiTheme="majorBidi" w:hAnsiTheme="majorBidi" w:cstheme="majorBidi"/>
          <w:sz w:val="24"/>
          <w:szCs w:val="24"/>
          <w:lang w:val="en-US"/>
        </w:rPr>
        <w:t>[1</w:t>
      </w:r>
      <w:r>
        <w:rPr>
          <w:rFonts w:asciiTheme="majorBidi" w:hAnsiTheme="majorBidi" w:cstheme="majorBidi"/>
          <w:sz w:val="24"/>
          <w:szCs w:val="24"/>
          <w:lang w:val="en-US"/>
        </w:rPr>
        <w:t>6</w:t>
      </w:r>
      <w:r w:rsidRPr="009C771D">
        <w:rPr>
          <w:rFonts w:asciiTheme="majorBidi" w:hAnsiTheme="majorBidi" w:cstheme="majorBidi"/>
          <w:sz w:val="24"/>
          <w:szCs w:val="24"/>
          <w:lang w:val="en-US"/>
        </w:rPr>
        <w:t>]</w:t>
      </w:r>
      <w:r w:rsidR="001960B5" w:rsidRPr="001960B5">
        <w:rPr>
          <w:rFonts w:ascii="TimesNewRomanPSMT" w:hAnsi="TimesNewRomanPSMT" w:cs="TimesNewRomanPSMT"/>
          <w:sz w:val="24"/>
          <w:szCs w:val="24"/>
          <w:lang w:val="en-US"/>
        </w:rPr>
        <w:t xml:space="preserve"> Cater S.R, Bircher K.G, Stevens R.D.S. A second generation enhanced oxidation</w:t>
      </w:r>
      <w:r w:rsidR="001960B5">
        <w:rPr>
          <w:rFonts w:ascii="TimesNewRomanPSMT" w:hAnsi="TimesNewRomanPSMT" w:cs="TimesNewRomanPSMT"/>
          <w:sz w:val="24"/>
          <w:szCs w:val="24"/>
          <w:lang w:val="en-US"/>
        </w:rPr>
        <w:t xml:space="preserve"> </w:t>
      </w:r>
      <w:r w:rsidR="001960B5" w:rsidRPr="001960B5">
        <w:rPr>
          <w:rFonts w:ascii="TimesNewRomanPSMT" w:hAnsi="TimesNewRomanPSMT" w:cs="TimesNewRomanPSMT"/>
          <w:sz w:val="24"/>
          <w:szCs w:val="24"/>
          <w:lang w:val="en-US"/>
        </w:rPr>
        <w:t xml:space="preserve">process for groundwater remediation. In: Proceedings of a symposium on advanced </w:t>
      </w:r>
      <w:r w:rsidR="001960B5">
        <w:rPr>
          <w:rFonts w:ascii="TimesNewRomanPSMT" w:hAnsi="TimesNewRomanPSMT" w:cs="TimesNewRomanPSMT"/>
          <w:sz w:val="24"/>
          <w:szCs w:val="24"/>
          <w:lang w:val="en-US"/>
        </w:rPr>
        <w:t xml:space="preserve">oxidation process for the </w:t>
      </w:r>
      <w:r w:rsidR="001960B5" w:rsidRPr="001960B5">
        <w:rPr>
          <w:rFonts w:ascii="TimesNewRomanPSMT" w:hAnsi="TimesNewRomanPSMT" w:cs="TimesNewRomanPSMT"/>
          <w:sz w:val="24"/>
          <w:szCs w:val="24"/>
          <w:lang w:val="en-US"/>
        </w:rPr>
        <w:t>treatment of contaminated water and air, Toronto Canada,</w:t>
      </w:r>
      <w:r w:rsidR="001960B5">
        <w:rPr>
          <w:rFonts w:ascii="TimesNewRomanPSMT" w:hAnsi="TimesNewRomanPSMT" w:cs="TimesNewRomanPSMT"/>
          <w:sz w:val="24"/>
          <w:szCs w:val="24"/>
          <w:lang w:val="en-US"/>
        </w:rPr>
        <w:t xml:space="preserve"> </w:t>
      </w:r>
      <w:r w:rsidR="001960B5" w:rsidRPr="001960B5">
        <w:rPr>
          <w:rFonts w:ascii="TimesNewRomanPSMT" w:hAnsi="TimesNewRomanPSMT" w:cs="TimesNewRomanPSMT"/>
          <w:sz w:val="24"/>
          <w:szCs w:val="24"/>
          <w:lang w:val="en-US"/>
        </w:rPr>
        <w:t>1990.</w:t>
      </w:r>
    </w:p>
    <w:p w:rsidR="00256910" w:rsidRPr="00F04A8A" w:rsidRDefault="00256910" w:rsidP="001960B5">
      <w:pPr>
        <w:autoSpaceDE w:val="0"/>
        <w:autoSpaceDN w:val="0"/>
        <w:adjustRightInd w:val="0"/>
        <w:spacing w:after="0" w:line="240" w:lineRule="auto"/>
        <w:jc w:val="both"/>
        <w:rPr>
          <w:rFonts w:asciiTheme="majorBidi" w:hAnsiTheme="majorBidi" w:cstheme="majorBidi"/>
          <w:sz w:val="24"/>
          <w:szCs w:val="24"/>
          <w:lang w:val="en-US"/>
        </w:rPr>
      </w:pPr>
      <w:r w:rsidRPr="009C771D">
        <w:rPr>
          <w:rFonts w:asciiTheme="majorBidi" w:hAnsiTheme="majorBidi" w:cstheme="majorBidi"/>
          <w:sz w:val="24"/>
          <w:szCs w:val="24"/>
          <w:lang w:val="en-US"/>
        </w:rPr>
        <w:t>[1</w:t>
      </w:r>
      <w:r>
        <w:rPr>
          <w:rFonts w:asciiTheme="majorBidi" w:hAnsiTheme="majorBidi" w:cstheme="majorBidi"/>
          <w:sz w:val="24"/>
          <w:szCs w:val="24"/>
          <w:lang w:val="en-US"/>
        </w:rPr>
        <w:t>7</w:t>
      </w:r>
      <w:r w:rsidRPr="009C771D">
        <w:rPr>
          <w:rFonts w:asciiTheme="majorBidi" w:hAnsiTheme="majorBidi" w:cstheme="majorBidi"/>
          <w:sz w:val="24"/>
          <w:szCs w:val="24"/>
          <w:lang w:val="en-US"/>
        </w:rPr>
        <w:t>]</w:t>
      </w:r>
      <w:r w:rsidR="001960B5" w:rsidRPr="001960B5">
        <w:rPr>
          <w:rFonts w:asciiTheme="majorBidi" w:hAnsiTheme="majorBidi" w:cstheme="majorBidi"/>
          <w:sz w:val="24"/>
          <w:szCs w:val="24"/>
          <w:lang w:val="en-US"/>
        </w:rPr>
        <w:t xml:space="preserve"> </w:t>
      </w:r>
      <w:r w:rsidR="001960B5" w:rsidRPr="0074218D">
        <w:rPr>
          <w:rFonts w:asciiTheme="majorBidi" w:hAnsiTheme="majorBidi" w:cstheme="majorBidi"/>
          <w:sz w:val="24"/>
          <w:szCs w:val="24"/>
          <w:lang w:val="en-US"/>
        </w:rPr>
        <w:t xml:space="preserve">Glaze W, Chapin D. </w:t>
      </w:r>
      <w:r w:rsidR="00F04A8A" w:rsidRPr="009C771D">
        <w:rPr>
          <w:rFonts w:asciiTheme="majorBidi" w:hAnsiTheme="majorBidi" w:cstheme="majorBidi"/>
          <w:sz w:val="24"/>
          <w:szCs w:val="24"/>
          <w:lang w:val="en-US"/>
        </w:rPr>
        <w:t>«</w:t>
      </w:r>
      <w:r w:rsidR="00F04A8A">
        <w:rPr>
          <w:rFonts w:asciiTheme="majorBidi" w:hAnsiTheme="majorBidi" w:cstheme="majorBidi"/>
          <w:sz w:val="24"/>
          <w:szCs w:val="24"/>
          <w:lang w:val="en-US"/>
        </w:rPr>
        <w:t xml:space="preserve"> </w:t>
      </w:r>
      <w:r w:rsidR="001960B5" w:rsidRPr="0074218D">
        <w:rPr>
          <w:rFonts w:asciiTheme="majorBidi" w:hAnsiTheme="majorBidi" w:cstheme="majorBidi"/>
          <w:sz w:val="24"/>
          <w:szCs w:val="24"/>
          <w:lang w:val="en-US"/>
        </w:rPr>
        <w:t>The chemistry of water treatment processes involving ozone,</w:t>
      </w:r>
      <w:r w:rsidR="001960B5">
        <w:rPr>
          <w:rFonts w:asciiTheme="majorBidi" w:hAnsiTheme="majorBidi" w:cstheme="majorBidi"/>
          <w:sz w:val="24"/>
          <w:szCs w:val="24"/>
          <w:lang w:val="en-US"/>
        </w:rPr>
        <w:t xml:space="preserve"> </w:t>
      </w:r>
      <w:r w:rsidR="001960B5" w:rsidRPr="0074218D">
        <w:rPr>
          <w:rFonts w:asciiTheme="majorBidi" w:hAnsiTheme="majorBidi" w:cstheme="majorBidi"/>
          <w:sz w:val="24"/>
          <w:szCs w:val="24"/>
          <w:lang w:val="en-US"/>
        </w:rPr>
        <w:t>hydrogen peroxide and ultraviolet radiation</w:t>
      </w:r>
      <w:r w:rsidR="007C4156">
        <w:rPr>
          <w:rFonts w:asciiTheme="majorBidi" w:hAnsiTheme="majorBidi" w:cstheme="majorBidi"/>
          <w:sz w:val="24"/>
          <w:szCs w:val="24"/>
          <w:lang w:val="en-US"/>
        </w:rPr>
        <w:t xml:space="preserve"> </w:t>
      </w:r>
      <w:r w:rsidR="00F04A8A" w:rsidRPr="009C771D">
        <w:rPr>
          <w:rFonts w:asciiTheme="majorBidi" w:hAnsiTheme="majorBidi" w:cstheme="majorBidi"/>
          <w:sz w:val="24"/>
          <w:szCs w:val="24"/>
          <w:lang w:val="en-US"/>
        </w:rPr>
        <w:t>»,</w:t>
      </w:r>
      <w:r w:rsidR="00F04A8A">
        <w:rPr>
          <w:rFonts w:asciiTheme="majorBidi" w:hAnsiTheme="majorBidi" w:cstheme="majorBidi"/>
          <w:sz w:val="24"/>
          <w:szCs w:val="24"/>
          <w:lang w:val="en-US"/>
        </w:rPr>
        <w:t xml:space="preserve"> </w:t>
      </w:r>
      <w:r w:rsidR="00F04A8A" w:rsidRPr="00F04A8A">
        <w:rPr>
          <w:rFonts w:asciiTheme="majorBidi" w:hAnsiTheme="majorBidi" w:cstheme="majorBidi"/>
          <w:sz w:val="24"/>
          <w:szCs w:val="24"/>
          <w:lang w:val="en-US"/>
        </w:rPr>
        <w:t xml:space="preserve">Ozone Sci. Eng., 9, 1987, pp. </w:t>
      </w:r>
      <w:r w:rsidR="001960B5" w:rsidRPr="00F04A8A">
        <w:rPr>
          <w:rFonts w:asciiTheme="majorBidi" w:hAnsiTheme="majorBidi" w:cstheme="majorBidi"/>
          <w:sz w:val="24"/>
          <w:szCs w:val="24"/>
          <w:lang w:val="en-US"/>
        </w:rPr>
        <w:t>335-342.</w:t>
      </w:r>
    </w:p>
    <w:p w:rsidR="00256910" w:rsidRPr="001960B5" w:rsidRDefault="00256910" w:rsidP="007C4156">
      <w:pPr>
        <w:autoSpaceDE w:val="0"/>
        <w:autoSpaceDN w:val="0"/>
        <w:adjustRightInd w:val="0"/>
        <w:spacing w:after="0" w:line="240" w:lineRule="auto"/>
        <w:jc w:val="both"/>
        <w:rPr>
          <w:rFonts w:ascii="TimesNewRomanPSMT" w:hAnsi="TimesNewRomanPSMT" w:cs="TimesNewRomanPSMT"/>
          <w:sz w:val="24"/>
          <w:szCs w:val="24"/>
        </w:rPr>
      </w:pPr>
      <w:r w:rsidRPr="001960B5">
        <w:rPr>
          <w:rFonts w:asciiTheme="majorBidi" w:hAnsiTheme="majorBidi" w:cstheme="majorBidi"/>
          <w:sz w:val="24"/>
          <w:szCs w:val="24"/>
        </w:rPr>
        <w:t>[18]</w:t>
      </w:r>
      <w:r w:rsidR="001960B5" w:rsidRPr="001960B5">
        <w:rPr>
          <w:rFonts w:ascii="TimesNewRomanPSMT" w:hAnsi="TimesNewRomanPSMT" w:cs="TimesNewRomanPSMT"/>
          <w:sz w:val="24"/>
          <w:szCs w:val="24"/>
        </w:rPr>
        <w:t xml:space="preserve"> </w:t>
      </w:r>
      <w:r w:rsidR="001960B5">
        <w:rPr>
          <w:rFonts w:ascii="TimesNewRomanPSMT" w:hAnsi="TimesNewRomanPSMT" w:cs="TimesNewRomanPSMT"/>
          <w:sz w:val="24"/>
          <w:szCs w:val="24"/>
        </w:rPr>
        <w:t xml:space="preserve">Le G.T. </w:t>
      </w:r>
      <w:r w:rsidR="00F04A8A" w:rsidRPr="00F04A8A">
        <w:rPr>
          <w:rFonts w:asciiTheme="majorBidi" w:hAnsiTheme="majorBidi" w:cstheme="majorBidi"/>
          <w:sz w:val="24"/>
          <w:szCs w:val="24"/>
        </w:rPr>
        <w:t xml:space="preserve">« </w:t>
      </w:r>
      <w:r w:rsidR="001960B5">
        <w:rPr>
          <w:rFonts w:ascii="TimesNewRomanPSMT" w:hAnsi="TimesNewRomanPSMT" w:cs="TimesNewRomanPSMT"/>
          <w:sz w:val="24"/>
          <w:szCs w:val="24"/>
        </w:rPr>
        <w:t>Influence des ions chlorure, nitrate et sulfate sur les vitesses de décomposition de H</w:t>
      </w:r>
      <w:r w:rsidR="001960B5">
        <w:rPr>
          <w:rFonts w:ascii="TimesNewRomanPSMT" w:hAnsi="TimesNewRomanPSMT" w:cs="TimesNewRomanPSMT"/>
          <w:sz w:val="16"/>
          <w:szCs w:val="16"/>
        </w:rPr>
        <w:t>2</w:t>
      </w:r>
      <w:r w:rsidR="001960B5">
        <w:rPr>
          <w:rFonts w:ascii="TimesNewRomanPSMT" w:hAnsi="TimesNewRomanPSMT" w:cs="TimesNewRomanPSMT"/>
          <w:sz w:val="24"/>
          <w:szCs w:val="24"/>
        </w:rPr>
        <w:t>O</w:t>
      </w:r>
      <w:r w:rsidR="001960B5">
        <w:rPr>
          <w:rFonts w:ascii="TimesNewRomanPSMT" w:hAnsi="TimesNewRomanPSMT" w:cs="TimesNewRomanPSMT"/>
          <w:sz w:val="16"/>
          <w:szCs w:val="16"/>
        </w:rPr>
        <w:t xml:space="preserve">2 </w:t>
      </w:r>
      <w:r w:rsidR="001960B5">
        <w:rPr>
          <w:rFonts w:ascii="TimesNewRomanPSMT" w:hAnsi="TimesNewRomanPSMT" w:cs="TimesNewRomanPSMT"/>
          <w:sz w:val="24"/>
          <w:szCs w:val="24"/>
        </w:rPr>
        <w:t>et d'oxydation de composés organiques par les systèmes Fe(II)/H</w:t>
      </w:r>
      <w:r w:rsidR="001960B5">
        <w:rPr>
          <w:rFonts w:ascii="TimesNewRomanPSMT" w:hAnsi="TimesNewRomanPSMT" w:cs="TimesNewRomanPSMT"/>
          <w:sz w:val="16"/>
          <w:szCs w:val="16"/>
        </w:rPr>
        <w:t>2</w:t>
      </w:r>
      <w:r w:rsidR="001960B5">
        <w:rPr>
          <w:rFonts w:ascii="TimesNewRomanPSMT" w:hAnsi="TimesNewRomanPSMT" w:cs="TimesNewRomanPSMT"/>
          <w:sz w:val="24"/>
          <w:szCs w:val="24"/>
        </w:rPr>
        <w:t>O</w:t>
      </w:r>
      <w:r w:rsidR="001960B5">
        <w:rPr>
          <w:rFonts w:ascii="TimesNewRomanPSMT" w:hAnsi="TimesNewRomanPSMT" w:cs="TimesNewRomanPSMT"/>
          <w:sz w:val="16"/>
          <w:szCs w:val="16"/>
        </w:rPr>
        <w:t xml:space="preserve">2 </w:t>
      </w:r>
      <w:r w:rsidR="001960B5">
        <w:rPr>
          <w:rFonts w:ascii="TimesNewRomanPSMT" w:hAnsi="TimesNewRomanPSMT" w:cs="TimesNewRomanPSMT"/>
          <w:sz w:val="24"/>
          <w:szCs w:val="24"/>
        </w:rPr>
        <w:t>et Fe(III)/H</w:t>
      </w:r>
      <w:r w:rsidR="001960B5">
        <w:rPr>
          <w:rFonts w:ascii="TimesNewRomanPSMT" w:hAnsi="TimesNewRomanPSMT" w:cs="TimesNewRomanPSMT"/>
          <w:sz w:val="16"/>
          <w:szCs w:val="16"/>
        </w:rPr>
        <w:t>2</w:t>
      </w:r>
      <w:r w:rsidR="001960B5">
        <w:rPr>
          <w:rFonts w:ascii="TimesNewRomanPSMT" w:hAnsi="TimesNewRomanPSMT" w:cs="TimesNewRomanPSMT"/>
          <w:sz w:val="24"/>
          <w:szCs w:val="24"/>
        </w:rPr>
        <w:t>O</w:t>
      </w:r>
      <w:r w:rsidR="001960B5">
        <w:rPr>
          <w:rFonts w:ascii="TimesNewRomanPSMT" w:hAnsi="TimesNewRomanPSMT" w:cs="TimesNewRomanPSMT"/>
          <w:sz w:val="16"/>
          <w:szCs w:val="16"/>
        </w:rPr>
        <w:t>2</w:t>
      </w:r>
      <w:r w:rsidR="007C4156">
        <w:rPr>
          <w:rFonts w:ascii="TimesNewRomanPSMT" w:hAnsi="TimesNewRomanPSMT" w:cs="TimesNewRomanPSMT"/>
          <w:sz w:val="16"/>
          <w:szCs w:val="16"/>
        </w:rPr>
        <w:t xml:space="preserve"> </w:t>
      </w:r>
      <w:r w:rsidR="007C4156" w:rsidRPr="007C4156">
        <w:rPr>
          <w:rFonts w:asciiTheme="majorBidi" w:hAnsiTheme="majorBidi" w:cstheme="majorBidi"/>
          <w:sz w:val="24"/>
          <w:szCs w:val="24"/>
        </w:rPr>
        <w:t>»,</w:t>
      </w:r>
      <w:r w:rsidR="001960B5">
        <w:rPr>
          <w:rFonts w:ascii="TimesNewRomanPSMT" w:hAnsi="TimesNewRomanPSMT" w:cs="TimesNewRomanPSMT"/>
          <w:sz w:val="24"/>
          <w:szCs w:val="24"/>
        </w:rPr>
        <w:t xml:space="preserve"> Étude </w:t>
      </w:r>
      <w:proofErr w:type="spellStart"/>
      <w:r w:rsidR="001960B5">
        <w:rPr>
          <w:rFonts w:ascii="TimesNewRomanPSMT" w:hAnsi="TimesNewRomanPSMT" w:cs="TimesNewRomanPSMT"/>
          <w:sz w:val="24"/>
          <w:szCs w:val="24"/>
        </w:rPr>
        <w:t>spectrophotométrique</w:t>
      </w:r>
      <w:proofErr w:type="spellEnd"/>
      <w:r w:rsidR="001960B5">
        <w:rPr>
          <w:rFonts w:ascii="TimesNewRomanPSMT" w:hAnsi="TimesNewRomanPSMT" w:cs="TimesNewRomanPSMT"/>
          <w:sz w:val="24"/>
          <w:szCs w:val="24"/>
        </w:rPr>
        <w:t xml:space="preserve"> et modélisation cinétique, Thèse de doctorat Université Poitiers, 2003</w:t>
      </w:r>
    </w:p>
    <w:p w:rsidR="00D265F7" w:rsidRPr="00691D9C" w:rsidRDefault="00256910" w:rsidP="00691D9C">
      <w:pPr>
        <w:autoSpaceDE w:val="0"/>
        <w:autoSpaceDN w:val="0"/>
        <w:adjustRightInd w:val="0"/>
        <w:spacing w:after="0" w:line="240" w:lineRule="auto"/>
        <w:jc w:val="both"/>
        <w:rPr>
          <w:rFonts w:asciiTheme="majorBidi" w:hAnsiTheme="majorBidi" w:cstheme="majorBidi"/>
          <w:sz w:val="24"/>
          <w:szCs w:val="24"/>
          <w:lang w:val="en-US"/>
        </w:rPr>
      </w:pPr>
      <w:r w:rsidRPr="00691D9C">
        <w:rPr>
          <w:rFonts w:asciiTheme="majorBidi" w:hAnsiTheme="majorBidi" w:cstheme="majorBidi"/>
          <w:sz w:val="24"/>
          <w:szCs w:val="24"/>
          <w:lang w:val="en-US"/>
        </w:rPr>
        <w:t>[19]</w:t>
      </w:r>
      <w:r w:rsidR="00D265F7" w:rsidRPr="00691D9C">
        <w:rPr>
          <w:rFonts w:asciiTheme="majorBidi" w:hAnsiTheme="majorBidi" w:cstheme="majorBidi"/>
          <w:sz w:val="24"/>
          <w:szCs w:val="24"/>
          <w:lang w:val="en-US"/>
        </w:rPr>
        <w:t xml:space="preserve"> </w:t>
      </w:r>
      <w:proofErr w:type="spellStart"/>
      <w:r w:rsidR="00D265F7" w:rsidRPr="00691D9C">
        <w:rPr>
          <w:rFonts w:asciiTheme="majorBidi" w:hAnsiTheme="majorBidi" w:cstheme="majorBidi"/>
          <w:sz w:val="24"/>
          <w:szCs w:val="24"/>
          <w:lang w:val="en-US"/>
        </w:rPr>
        <w:t>St</w:t>
      </w:r>
      <w:r w:rsidR="00195B5E">
        <w:rPr>
          <w:rFonts w:asciiTheme="majorBidi" w:hAnsiTheme="majorBidi" w:cstheme="majorBidi"/>
          <w:sz w:val="24"/>
          <w:szCs w:val="24"/>
          <w:lang w:val="en-US"/>
        </w:rPr>
        <w:t>aehelin</w:t>
      </w:r>
      <w:proofErr w:type="spellEnd"/>
      <w:r w:rsidR="00195B5E">
        <w:rPr>
          <w:rFonts w:asciiTheme="majorBidi" w:hAnsiTheme="majorBidi" w:cstheme="majorBidi"/>
          <w:sz w:val="24"/>
          <w:szCs w:val="24"/>
          <w:lang w:val="en-US"/>
        </w:rPr>
        <w:t xml:space="preserve"> J, </w:t>
      </w:r>
      <w:proofErr w:type="spellStart"/>
      <w:r w:rsidR="00195B5E">
        <w:rPr>
          <w:rFonts w:asciiTheme="majorBidi" w:hAnsiTheme="majorBidi" w:cstheme="majorBidi"/>
          <w:sz w:val="24"/>
          <w:szCs w:val="24"/>
          <w:lang w:val="en-US"/>
        </w:rPr>
        <w:t>Bühler</w:t>
      </w:r>
      <w:proofErr w:type="spellEnd"/>
      <w:r w:rsidR="00195B5E">
        <w:rPr>
          <w:rFonts w:asciiTheme="majorBidi" w:hAnsiTheme="majorBidi" w:cstheme="majorBidi"/>
          <w:sz w:val="24"/>
          <w:szCs w:val="24"/>
          <w:lang w:val="en-US"/>
        </w:rPr>
        <w:t xml:space="preserve"> R.E, </w:t>
      </w:r>
      <w:proofErr w:type="spellStart"/>
      <w:r w:rsidR="00195B5E">
        <w:rPr>
          <w:rFonts w:asciiTheme="majorBidi" w:hAnsiTheme="majorBidi" w:cstheme="majorBidi"/>
          <w:sz w:val="24"/>
          <w:szCs w:val="24"/>
          <w:lang w:val="en-US"/>
        </w:rPr>
        <w:t>Hoigne</w:t>
      </w:r>
      <w:proofErr w:type="spellEnd"/>
      <w:r w:rsidR="00195B5E">
        <w:rPr>
          <w:rFonts w:asciiTheme="majorBidi" w:hAnsiTheme="majorBidi" w:cstheme="majorBidi"/>
          <w:sz w:val="24"/>
          <w:szCs w:val="24"/>
          <w:lang w:val="en-US"/>
        </w:rPr>
        <w:t xml:space="preserve"> J,</w:t>
      </w:r>
      <w:r w:rsidR="00D265F7" w:rsidRPr="00691D9C">
        <w:rPr>
          <w:rFonts w:asciiTheme="majorBidi" w:hAnsiTheme="majorBidi" w:cstheme="majorBidi"/>
          <w:sz w:val="24"/>
          <w:szCs w:val="24"/>
          <w:lang w:val="en-US"/>
        </w:rPr>
        <w:t xml:space="preserve"> </w:t>
      </w:r>
      <w:r w:rsidR="00F04A8A" w:rsidRPr="009C771D">
        <w:rPr>
          <w:rFonts w:asciiTheme="majorBidi" w:hAnsiTheme="majorBidi" w:cstheme="majorBidi"/>
          <w:sz w:val="24"/>
          <w:szCs w:val="24"/>
          <w:lang w:val="en-US"/>
        </w:rPr>
        <w:t>«</w:t>
      </w:r>
      <w:r w:rsidR="00F04A8A">
        <w:rPr>
          <w:rFonts w:asciiTheme="majorBidi" w:hAnsiTheme="majorBidi" w:cstheme="majorBidi"/>
          <w:sz w:val="24"/>
          <w:szCs w:val="24"/>
          <w:lang w:val="en-US"/>
        </w:rPr>
        <w:t xml:space="preserve"> </w:t>
      </w:r>
      <w:r w:rsidR="00D265F7" w:rsidRPr="00691D9C">
        <w:rPr>
          <w:rFonts w:asciiTheme="majorBidi" w:hAnsiTheme="majorBidi" w:cstheme="majorBidi"/>
          <w:sz w:val="24"/>
          <w:szCs w:val="24"/>
          <w:lang w:val="en-US"/>
        </w:rPr>
        <w:t>Ozone decomposition in water studied by pulse</w:t>
      </w:r>
      <w:r w:rsidR="00691D9C">
        <w:rPr>
          <w:rFonts w:asciiTheme="majorBidi" w:hAnsiTheme="majorBidi" w:cstheme="majorBidi"/>
          <w:sz w:val="24"/>
          <w:szCs w:val="24"/>
          <w:lang w:val="en-US"/>
        </w:rPr>
        <w:t xml:space="preserve"> </w:t>
      </w:r>
      <w:r w:rsidR="00D265F7" w:rsidRPr="00691D9C">
        <w:rPr>
          <w:rFonts w:asciiTheme="majorBidi" w:hAnsiTheme="majorBidi" w:cstheme="majorBidi"/>
          <w:sz w:val="24"/>
          <w:szCs w:val="24"/>
          <w:lang w:val="en-US"/>
        </w:rPr>
        <w:t>radiolysis II, HO</w:t>
      </w:r>
      <w:r w:rsidR="00D265F7" w:rsidRPr="007C4156">
        <w:rPr>
          <w:rFonts w:asciiTheme="majorBidi" w:hAnsiTheme="majorBidi" w:cstheme="majorBidi"/>
          <w:sz w:val="24"/>
          <w:szCs w:val="24"/>
          <w:vertAlign w:val="superscript"/>
          <w:lang w:val="en-US"/>
        </w:rPr>
        <w:t>•</w:t>
      </w:r>
      <w:r w:rsidR="00D265F7" w:rsidRPr="00691D9C">
        <w:rPr>
          <w:rFonts w:asciiTheme="majorBidi" w:hAnsiTheme="majorBidi" w:cstheme="majorBidi"/>
          <w:sz w:val="24"/>
          <w:szCs w:val="24"/>
          <w:lang w:val="en-US"/>
        </w:rPr>
        <w:t xml:space="preserve"> and HO</w:t>
      </w:r>
      <w:r w:rsidR="00D265F7" w:rsidRPr="00691D9C">
        <w:rPr>
          <w:rFonts w:asciiTheme="majorBidi" w:hAnsiTheme="majorBidi" w:cstheme="majorBidi"/>
          <w:sz w:val="24"/>
          <w:szCs w:val="24"/>
          <w:vertAlign w:val="subscript"/>
          <w:lang w:val="en-US"/>
        </w:rPr>
        <w:t>4</w:t>
      </w:r>
      <w:r w:rsidR="00D265F7" w:rsidRPr="007C4156">
        <w:rPr>
          <w:rFonts w:asciiTheme="majorBidi" w:hAnsiTheme="majorBidi" w:cstheme="majorBidi"/>
          <w:sz w:val="24"/>
          <w:szCs w:val="24"/>
          <w:vertAlign w:val="superscript"/>
          <w:lang w:val="en-US"/>
        </w:rPr>
        <w:t>•</w:t>
      </w:r>
      <w:r w:rsidR="00D265F7" w:rsidRPr="00691D9C">
        <w:rPr>
          <w:rFonts w:asciiTheme="majorBidi" w:hAnsiTheme="majorBidi" w:cstheme="majorBidi"/>
          <w:sz w:val="24"/>
          <w:szCs w:val="24"/>
          <w:lang w:val="en-US"/>
        </w:rPr>
        <w:t xml:space="preserve"> as chain intermediate</w:t>
      </w:r>
      <w:r w:rsidR="007C4156">
        <w:rPr>
          <w:rFonts w:asciiTheme="majorBidi" w:hAnsiTheme="majorBidi" w:cstheme="majorBidi"/>
          <w:sz w:val="24"/>
          <w:szCs w:val="24"/>
          <w:lang w:val="en-US"/>
        </w:rPr>
        <w:t xml:space="preserve"> </w:t>
      </w:r>
      <w:r w:rsidR="007C4156" w:rsidRPr="009C771D">
        <w:rPr>
          <w:rFonts w:asciiTheme="majorBidi" w:hAnsiTheme="majorBidi" w:cstheme="majorBidi"/>
          <w:sz w:val="24"/>
          <w:szCs w:val="24"/>
          <w:lang w:val="en-US"/>
        </w:rPr>
        <w:t>»,</w:t>
      </w:r>
      <w:r w:rsidR="007C4156">
        <w:rPr>
          <w:rFonts w:asciiTheme="majorBidi" w:hAnsiTheme="majorBidi" w:cstheme="majorBidi"/>
          <w:sz w:val="24"/>
          <w:szCs w:val="24"/>
          <w:lang w:val="en-US"/>
        </w:rPr>
        <w:t xml:space="preserve"> J. Phys. Chem., 88:24, 1984</w:t>
      </w:r>
      <w:r w:rsidR="00D265F7" w:rsidRPr="00691D9C">
        <w:rPr>
          <w:rFonts w:asciiTheme="majorBidi" w:hAnsiTheme="majorBidi" w:cstheme="majorBidi"/>
          <w:sz w:val="24"/>
          <w:szCs w:val="24"/>
          <w:lang w:val="en-US"/>
        </w:rPr>
        <w:t>,</w:t>
      </w:r>
      <w:r w:rsidR="007C4156">
        <w:rPr>
          <w:rFonts w:asciiTheme="majorBidi" w:hAnsiTheme="majorBidi" w:cstheme="majorBidi"/>
          <w:sz w:val="24"/>
          <w:szCs w:val="24"/>
          <w:lang w:val="en-US"/>
        </w:rPr>
        <w:t xml:space="preserve"> pp.</w:t>
      </w:r>
      <w:r w:rsidR="00D265F7" w:rsidRPr="00691D9C">
        <w:rPr>
          <w:rFonts w:asciiTheme="majorBidi" w:hAnsiTheme="majorBidi" w:cstheme="majorBidi"/>
          <w:sz w:val="24"/>
          <w:szCs w:val="24"/>
          <w:lang w:val="en-US"/>
        </w:rPr>
        <w:t xml:space="preserve"> 5999-6004.</w:t>
      </w:r>
    </w:p>
    <w:p w:rsidR="00D265F7" w:rsidRPr="00691D9C" w:rsidRDefault="00D265F7" w:rsidP="00691D9C">
      <w:pPr>
        <w:autoSpaceDE w:val="0"/>
        <w:autoSpaceDN w:val="0"/>
        <w:adjustRightInd w:val="0"/>
        <w:spacing w:after="0" w:line="240" w:lineRule="auto"/>
        <w:jc w:val="both"/>
        <w:rPr>
          <w:rFonts w:asciiTheme="majorBidi" w:hAnsiTheme="majorBidi" w:cstheme="majorBidi"/>
          <w:sz w:val="24"/>
          <w:szCs w:val="24"/>
          <w:lang w:val="en-US"/>
        </w:rPr>
      </w:pPr>
      <w:proofErr w:type="gramStart"/>
      <w:r w:rsidRPr="00691D9C">
        <w:rPr>
          <w:rFonts w:asciiTheme="majorBidi" w:hAnsiTheme="majorBidi" w:cstheme="majorBidi"/>
          <w:sz w:val="24"/>
          <w:szCs w:val="24"/>
          <w:lang w:val="en-US"/>
        </w:rPr>
        <w:t>[</w:t>
      </w:r>
      <w:r w:rsidR="00691D9C">
        <w:rPr>
          <w:rFonts w:asciiTheme="majorBidi" w:hAnsiTheme="majorBidi" w:cstheme="majorBidi"/>
          <w:sz w:val="24"/>
          <w:szCs w:val="24"/>
          <w:lang w:val="en-US"/>
        </w:rPr>
        <w:t>20</w:t>
      </w:r>
      <w:r w:rsidRPr="00691D9C">
        <w:rPr>
          <w:rFonts w:asciiTheme="majorBidi" w:hAnsiTheme="majorBidi" w:cstheme="majorBidi"/>
          <w:sz w:val="24"/>
          <w:szCs w:val="24"/>
          <w:lang w:val="en-US"/>
        </w:rPr>
        <w:t xml:space="preserve">] Fenton H.J.H. </w:t>
      </w:r>
      <w:r w:rsidR="00F04A8A" w:rsidRPr="009C771D">
        <w:rPr>
          <w:rFonts w:asciiTheme="majorBidi" w:hAnsiTheme="majorBidi" w:cstheme="majorBidi"/>
          <w:sz w:val="24"/>
          <w:szCs w:val="24"/>
          <w:lang w:val="en-US"/>
        </w:rPr>
        <w:t>«</w:t>
      </w:r>
      <w:r w:rsidR="00F04A8A">
        <w:rPr>
          <w:rFonts w:asciiTheme="majorBidi" w:hAnsiTheme="majorBidi" w:cstheme="majorBidi"/>
          <w:sz w:val="24"/>
          <w:szCs w:val="24"/>
          <w:lang w:val="en-US"/>
        </w:rPr>
        <w:t xml:space="preserve"> </w:t>
      </w:r>
      <w:r w:rsidRPr="00691D9C">
        <w:rPr>
          <w:rFonts w:asciiTheme="majorBidi" w:hAnsiTheme="majorBidi" w:cstheme="majorBidi"/>
          <w:sz w:val="24"/>
          <w:szCs w:val="24"/>
          <w:lang w:val="en-US"/>
        </w:rPr>
        <w:t>Oxidation of tartaric acid in the presence of ferrous ion</w:t>
      </w:r>
      <w:r w:rsidR="007C4156">
        <w:rPr>
          <w:rFonts w:asciiTheme="majorBidi" w:hAnsiTheme="majorBidi" w:cstheme="majorBidi"/>
          <w:sz w:val="24"/>
          <w:szCs w:val="24"/>
          <w:lang w:val="en-US"/>
        </w:rPr>
        <w:t xml:space="preserve"> </w:t>
      </w:r>
      <w:r w:rsidR="007C4156" w:rsidRPr="009C771D">
        <w:rPr>
          <w:rFonts w:asciiTheme="majorBidi" w:hAnsiTheme="majorBidi" w:cstheme="majorBidi"/>
          <w:sz w:val="24"/>
          <w:szCs w:val="24"/>
          <w:lang w:val="en-US"/>
        </w:rPr>
        <w:t>»,</w:t>
      </w:r>
      <w:r w:rsidRPr="00691D9C">
        <w:rPr>
          <w:rFonts w:asciiTheme="majorBidi" w:hAnsiTheme="majorBidi" w:cstheme="majorBidi"/>
          <w:sz w:val="24"/>
          <w:szCs w:val="24"/>
          <w:lang w:val="en-US"/>
        </w:rPr>
        <w:t xml:space="preserve"> J. </w:t>
      </w:r>
      <w:proofErr w:type="spellStart"/>
      <w:r w:rsidRPr="00691D9C">
        <w:rPr>
          <w:rFonts w:asciiTheme="majorBidi" w:hAnsiTheme="majorBidi" w:cstheme="majorBidi"/>
          <w:sz w:val="24"/>
          <w:szCs w:val="24"/>
          <w:lang w:val="en-US"/>
        </w:rPr>
        <w:t>Chem</w:t>
      </w:r>
      <w:proofErr w:type="spellEnd"/>
      <w:r w:rsidRPr="00691D9C">
        <w:rPr>
          <w:rFonts w:asciiTheme="majorBidi" w:hAnsiTheme="majorBidi" w:cstheme="majorBidi"/>
          <w:sz w:val="24"/>
          <w:szCs w:val="24"/>
          <w:lang w:val="en-US"/>
        </w:rPr>
        <w:t xml:space="preserve"> Soc., 65</w:t>
      </w:r>
      <w:r w:rsidR="007C4156">
        <w:rPr>
          <w:rFonts w:asciiTheme="majorBidi" w:hAnsiTheme="majorBidi" w:cstheme="majorBidi"/>
          <w:sz w:val="24"/>
          <w:szCs w:val="24"/>
          <w:lang w:val="en-US"/>
        </w:rPr>
        <w:t xml:space="preserve">, 1984, pp. </w:t>
      </w:r>
      <w:r w:rsidRPr="00691D9C">
        <w:rPr>
          <w:rFonts w:asciiTheme="majorBidi" w:hAnsiTheme="majorBidi" w:cstheme="majorBidi"/>
          <w:sz w:val="24"/>
          <w:szCs w:val="24"/>
          <w:lang w:val="en-US"/>
        </w:rPr>
        <w:t>899-910.</w:t>
      </w:r>
      <w:proofErr w:type="gramEnd"/>
    </w:p>
    <w:p w:rsidR="00D265F7" w:rsidRPr="00691D9C" w:rsidRDefault="00D265F7" w:rsidP="00691D9C">
      <w:pPr>
        <w:autoSpaceDE w:val="0"/>
        <w:autoSpaceDN w:val="0"/>
        <w:adjustRightInd w:val="0"/>
        <w:spacing w:after="0" w:line="240" w:lineRule="auto"/>
        <w:jc w:val="both"/>
        <w:rPr>
          <w:rFonts w:asciiTheme="majorBidi" w:hAnsiTheme="majorBidi" w:cstheme="majorBidi"/>
          <w:sz w:val="24"/>
          <w:szCs w:val="24"/>
          <w:lang w:val="en-US"/>
        </w:rPr>
      </w:pPr>
      <w:r w:rsidRPr="00691D9C">
        <w:rPr>
          <w:rFonts w:asciiTheme="majorBidi" w:hAnsiTheme="majorBidi" w:cstheme="majorBidi"/>
          <w:sz w:val="24"/>
          <w:szCs w:val="24"/>
          <w:lang w:val="en-US"/>
        </w:rPr>
        <w:lastRenderedPageBreak/>
        <w:t>[</w:t>
      </w:r>
      <w:r w:rsidR="00691D9C">
        <w:rPr>
          <w:rFonts w:asciiTheme="majorBidi" w:hAnsiTheme="majorBidi" w:cstheme="majorBidi"/>
          <w:sz w:val="24"/>
          <w:szCs w:val="24"/>
          <w:lang w:val="en-US"/>
        </w:rPr>
        <w:t>21</w:t>
      </w:r>
      <w:r w:rsidRPr="00691D9C">
        <w:rPr>
          <w:rFonts w:asciiTheme="majorBidi" w:hAnsiTheme="majorBidi" w:cstheme="majorBidi"/>
          <w:sz w:val="24"/>
          <w:szCs w:val="24"/>
          <w:lang w:val="en-US"/>
        </w:rPr>
        <w:t xml:space="preserve">] </w:t>
      </w:r>
      <w:proofErr w:type="spellStart"/>
      <w:r w:rsidRPr="00691D9C">
        <w:rPr>
          <w:rFonts w:asciiTheme="majorBidi" w:hAnsiTheme="majorBidi" w:cstheme="majorBidi"/>
          <w:sz w:val="24"/>
          <w:szCs w:val="24"/>
          <w:lang w:val="en-US"/>
        </w:rPr>
        <w:t>Spadaro</w:t>
      </w:r>
      <w:proofErr w:type="spellEnd"/>
      <w:r w:rsidRPr="00691D9C">
        <w:rPr>
          <w:rFonts w:asciiTheme="majorBidi" w:hAnsiTheme="majorBidi" w:cstheme="majorBidi"/>
          <w:sz w:val="24"/>
          <w:szCs w:val="24"/>
          <w:lang w:val="en-US"/>
        </w:rPr>
        <w:t xml:space="preserve"> </w:t>
      </w:r>
      <w:r w:rsidR="00195B5E">
        <w:rPr>
          <w:rFonts w:asciiTheme="majorBidi" w:hAnsiTheme="majorBidi" w:cstheme="majorBidi"/>
          <w:sz w:val="24"/>
          <w:szCs w:val="24"/>
          <w:lang w:val="en-US"/>
        </w:rPr>
        <w:t xml:space="preserve">J.T, Isabelle L, </w:t>
      </w:r>
      <w:proofErr w:type="spellStart"/>
      <w:r w:rsidR="00195B5E">
        <w:rPr>
          <w:rFonts w:asciiTheme="majorBidi" w:hAnsiTheme="majorBidi" w:cstheme="majorBidi"/>
          <w:sz w:val="24"/>
          <w:szCs w:val="24"/>
          <w:lang w:val="en-US"/>
        </w:rPr>
        <w:t>Renganathan</w:t>
      </w:r>
      <w:proofErr w:type="spellEnd"/>
      <w:r w:rsidR="00195B5E">
        <w:rPr>
          <w:rFonts w:asciiTheme="majorBidi" w:hAnsiTheme="majorBidi" w:cstheme="majorBidi"/>
          <w:sz w:val="24"/>
          <w:szCs w:val="24"/>
          <w:lang w:val="en-US"/>
        </w:rPr>
        <w:t xml:space="preserve"> V, </w:t>
      </w:r>
      <w:r w:rsidR="00195B5E" w:rsidRPr="009C771D">
        <w:rPr>
          <w:rFonts w:asciiTheme="majorBidi" w:hAnsiTheme="majorBidi" w:cstheme="majorBidi"/>
          <w:sz w:val="24"/>
          <w:szCs w:val="24"/>
          <w:lang w:val="en-US"/>
        </w:rPr>
        <w:t>«</w:t>
      </w:r>
      <w:r w:rsidR="00195B5E">
        <w:rPr>
          <w:rFonts w:asciiTheme="majorBidi" w:hAnsiTheme="majorBidi" w:cstheme="majorBidi"/>
          <w:sz w:val="24"/>
          <w:szCs w:val="24"/>
          <w:lang w:val="en-US"/>
        </w:rPr>
        <w:t xml:space="preserve"> </w:t>
      </w:r>
      <w:r w:rsidRPr="00691D9C">
        <w:rPr>
          <w:rFonts w:asciiTheme="majorBidi" w:hAnsiTheme="majorBidi" w:cstheme="majorBidi"/>
          <w:sz w:val="24"/>
          <w:szCs w:val="24"/>
          <w:lang w:val="en-US"/>
        </w:rPr>
        <w:t xml:space="preserve">Hydroxyl radical mediated degradation of </w:t>
      </w:r>
      <w:proofErr w:type="spellStart"/>
      <w:r w:rsidRPr="00691D9C">
        <w:rPr>
          <w:rFonts w:asciiTheme="majorBidi" w:hAnsiTheme="majorBidi" w:cstheme="majorBidi"/>
          <w:sz w:val="24"/>
          <w:szCs w:val="24"/>
          <w:lang w:val="en-US"/>
        </w:rPr>
        <w:t>azo</w:t>
      </w:r>
      <w:proofErr w:type="spellEnd"/>
      <w:r w:rsidR="00691D9C">
        <w:rPr>
          <w:rFonts w:asciiTheme="majorBidi" w:hAnsiTheme="majorBidi" w:cstheme="majorBidi"/>
          <w:sz w:val="24"/>
          <w:szCs w:val="24"/>
          <w:lang w:val="en-US"/>
        </w:rPr>
        <w:t xml:space="preserve"> </w:t>
      </w:r>
      <w:r w:rsidRPr="00691D9C">
        <w:rPr>
          <w:rFonts w:asciiTheme="majorBidi" w:hAnsiTheme="majorBidi" w:cstheme="majorBidi"/>
          <w:sz w:val="24"/>
          <w:szCs w:val="24"/>
          <w:lang w:val="en-US"/>
        </w:rPr>
        <w:t>dyes: evidence for benzene generati</w:t>
      </w:r>
      <w:r w:rsidR="00195B5E">
        <w:rPr>
          <w:rFonts w:asciiTheme="majorBidi" w:hAnsiTheme="majorBidi" w:cstheme="majorBidi"/>
          <w:sz w:val="24"/>
          <w:szCs w:val="24"/>
          <w:lang w:val="en-US"/>
        </w:rPr>
        <w:t xml:space="preserve">on </w:t>
      </w:r>
      <w:r w:rsidR="00195B5E" w:rsidRPr="009C771D">
        <w:rPr>
          <w:rFonts w:asciiTheme="majorBidi" w:hAnsiTheme="majorBidi" w:cstheme="majorBidi"/>
          <w:sz w:val="24"/>
          <w:szCs w:val="24"/>
          <w:lang w:val="en-US"/>
        </w:rPr>
        <w:t>»,</w:t>
      </w:r>
      <w:r w:rsidR="00195B5E">
        <w:rPr>
          <w:rFonts w:asciiTheme="majorBidi" w:hAnsiTheme="majorBidi" w:cstheme="majorBidi"/>
          <w:sz w:val="24"/>
          <w:szCs w:val="24"/>
          <w:lang w:val="en-US"/>
        </w:rPr>
        <w:t xml:space="preserve"> Environ. Sci. Technol., 26, 1994, pp. </w:t>
      </w:r>
      <w:r w:rsidRPr="00691D9C">
        <w:rPr>
          <w:rFonts w:asciiTheme="majorBidi" w:hAnsiTheme="majorBidi" w:cstheme="majorBidi"/>
          <w:sz w:val="24"/>
          <w:szCs w:val="24"/>
          <w:lang w:val="en-US"/>
        </w:rPr>
        <w:t>1389-1383.</w:t>
      </w:r>
    </w:p>
    <w:p w:rsidR="00D265F7" w:rsidRPr="00691D9C" w:rsidRDefault="00D265F7" w:rsidP="00691D9C">
      <w:pPr>
        <w:autoSpaceDE w:val="0"/>
        <w:autoSpaceDN w:val="0"/>
        <w:adjustRightInd w:val="0"/>
        <w:spacing w:after="0" w:line="240" w:lineRule="auto"/>
        <w:jc w:val="both"/>
        <w:rPr>
          <w:rFonts w:asciiTheme="majorBidi" w:hAnsiTheme="majorBidi" w:cstheme="majorBidi"/>
          <w:sz w:val="24"/>
          <w:szCs w:val="24"/>
          <w:lang w:val="en-US"/>
        </w:rPr>
      </w:pPr>
      <w:r w:rsidRPr="00691D9C">
        <w:rPr>
          <w:rFonts w:asciiTheme="majorBidi" w:hAnsiTheme="majorBidi" w:cstheme="majorBidi"/>
          <w:sz w:val="24"/>
          <w:szCs w:val="24"/>
          <w:lang w:val="en-US"/>
        </w:rPr>
        <w:t>[</w:t>
      </w:r>
      <w:r w:rsidR="00691D9C">
        <w:rPr>
          <w:rFonts w:asciiTheme="majorBidi" w:hAnsiTheme="majorBidi" w:cstheme="majorBidi"/>
          <w:sz w:val="24"/>
          <w:szCs w:val="24"/>
          <w:lang w:val="en-US"/>
        </w:rPr>
        <w:t>22</w:t>
      </w:r>
      <w:r w:rsidRPr="00691D9C">
        <w:rPr>
          <w:rFonts w:asciiTheme="majorBidi" w:hAnsiTheme="majorBidi" w:cstheme="majorBidi"/>
          <w:sz w:val="24"/>
          <w:szCs w:val="24"/>
          <w:lang w:val="en-US"/>
        </w:rPr>
        <w:t>]</w:t>
      </w:r>
      <w:r w:rsidR="00195B5E">
        <w:rPr>
          <w:rFonts w:asciiTheme="majorBidi" w:hAnsiTheme="majorBidi" w:cstheme="majorBidi"/>
          <w:sz w:val="24"/>
          <w:szCs w:val="24"/>
          <w:lang w:val="en-US"/>
        </w:rPr>
        <w:t xml:space="preserve"> </w:t>
      </w:r>
      <w:proofErr w:type="spellStart"/>
      <w:r w:rsidR="00195B5E">
        <w:rPr>
          <w:rFonts w:asciiTheme="majorBidi" w:hAnsiTheme="majorBidi" w:cstheme="majorBidi"/>
          <w:sz w:val="24"/>
          <w:szCs w:val="24"/>
          <w:lang w:val="en-US"/>
        </w:rPr>
        <w:t>Bandara</w:t>
      </w:r>
      <w:proofErr w:type="spellEnd"/>
      <w:r w:rsidR="00195B5E">
        <w:rPr>
          <w:rFonts w:asciiTheme="majorBidi" w:hAnsiTheme="majorBidi" w:cstheme="majorBidi"/>
          <w:sz w:val="24"/>
          <w:szCs w:val="24"/>
          <w:lang w:val="en-US"/>
        </w:rPr>
        <w:t xml:space="preserve"> J, Morrison C, Kiwi J, </w:t>
      </w:r>
      <w:r w:rsidR="00195B5E" w:rsidRPr="009C771D">
        <w:rPr>
          <w:rFonts w:asciiTheme="majorBidi" w:hAnsiTheme="majorBidi" w:cstheme="majorBidi"/>
          <w:sz w:val="24"/>
          <w:szCs w:val="24"/>
          <w:lang w:val="en-US"/>
        </w:rPr>
        <w:t>«</w:t>
      </w:r>
      <w:r w:rsidR="00195B5E">
        <w:rPr>
          <w:rFonts w:asciiTheme="majorBidi" w:hAnsiTheme="majorBidi" w:cstheme="majorBidi"/>
          <w:sz w:val="24"/>
          <w:szCs w:val="24"/>
          <w:lang w:val="en-US"/>
        </w:rPr>
        <w:t xml:space="preserve"> </w:t>
      </w:r>
      <w:r w:rsidRPr="00691D9C">
        <w:rPr>
          <w:rFonts w:asciiTheme="majorBidi" w:hAnsiTheme="majorBidi" w:cstheme="majorBidi"/>
          <w:sz w:val="24"/>
          <w:szCs w:val="24"/>
          <w:lang w:val="en-US"/>
        </w:rPr>
        <w:t>Degradation/</w:t>
      </w:r>
      <w:proofErr w:type="spellStart"/>
      <w:r w:rsidRPr="00691D9C">
        <w:rPr>
          <w:rFonts w:asciiTheme="majorBidi" w:hAnsiTheme="majorBidi" w:cstheme="majorBidi"/>
          <w:sz w:val="24"/>
          <w:szCs w:val="24"/>
          <w:lang w:val="en-US"/>
        </w:rPr>
        <w:t>decoloration</w:t>
      </w:r>
      <w:proofErr w:type="spellEnd"/>
      <w:r w:rsidRPr="00691D9C">
        <w:rPr>
          <w:rFonts w:asciiTheme="majorBidi" w:hAnsiTheme="majorBidi" w:cstheme="majorBidi"/>
          <w:sz w:val="24"/>
          <w:szCs w:val="24"/>
          <w:lang w:val="en-US"/>
        </w:rPr>
        <w:t xml:space="preserve"> of concentrated solutions of</w:t>
      </w:r>
      <w:r w:rsidR="00691D9C">
        <w:rPr>
          <w:rFonts w:asciiTheme="majorBidi" w:hAnsiTheme="majorBidi" w:cstheme="majorBidi"/>
          <w:sz w:val="24"/>
          <w:szCs w:val="24"/>
          <w:lang w:val="en-US"/>
        </w:rPr>
        <w:t xml:space="preserve"> </w:t>
      </w:r>
      <w:r w:rsidRPr="00691D9C">
        <w:rPr>
          <w:rFonts w:asciiTheme="majorBidi" w:hAnsiTheme="majorBidi" w:cstheme="majorBidi"/>
          <w:sz w:val="24"/>
          <w:szCs w:val="24"/>
          <w:lang w:val="en-US"/>
        </w:rPr>
        <w:t>orange II. Kinetics and quantum yield for sunlight induced reactions via Fenton type</w:t>
      </w:r>
      <w:r w:rsidR="00691D9C">
        <w:rPr>
          <w:rFonts w:asciiTheme="majorBidi" w:hAnsiTheme="majorBidi" w:cstheme="majorBidi"/>
          <w:sz w:val="24"/>
          <w:szCs w:val="24"/>
          <w:lang w:val="en-US"/>
        </w:rPr>
        <w:t xml:space="preserve"> </w:t>
      </w:r>
      <w:r w:rsidRPr="00691D9C">
        <w:rPr>
          <w:rFonts w:asciiTheme="majorBidi" w:hAnsiTheme="majorBidi" w:cstheme="majorBidi"/>
          <w:sz w:val="24"/>
          <w:szCs w:val="24"/>
          <w:lang w:val="en-US"/>
        </w:rPr>
        <w:t>reagents</w:t>
      </w:r>
      <w:r w:rsidR="004D6FB1">
        <w:rPr>
          <w:rFonts w:asciiTheme="majorBidi" w:hAnsiTheme="majorBidi" w:cstheme="majorBidi"/>
          <w:sz w:val="24"/>
          <w:szCs w:val="24"/>
          <w:lang w:val="en-US"/>
        </w:rPr>
        <w:t xml:space="preserve"> </w:t>
      </w:r>
      <w:r w:rsidR="004D6FB1" w:rsidRPr="009C771D">
        <w:rPr>
          <w:rFonts w:asciiTheme="majorBidi" w:hAnsiTheme="majorBidi" w:cstheme="majorBidi"/>
          <w:sz w:val="24"/>
          <w:szCs w:val="24"/>
          <w:lang w:val="en-US"/>
        </w:rPr>
        <w:t>»,</w:t>
      </w:r>
      <w:r w:rsidR="004D6FB1">
        <w:rPr>
          <w:rFonts w:asciiTheme="majorBidi" w:hAnsiTheme="majorBidi" w:cstheme="majorBidi"/>
          <w:sz w:val="24"/>
          <w:szCs w:val="24"/>
          <w:lang w:val="en-US"/>
        </w:rPr>
        <w:t xml:space="preserve"> </w:t>
      </w:r>
      <w:r w:rsidRPr="00691D9C">
        <w:rPr>
          <w:rFonts w:asciiTheme="majorBidi" w:hAnsiTheme="majorBidi" w:cstheme="majorBidi"/>
          <w:sz w:val="24"/>
          <w:szCs w:val="24"/>
          <w:lang w:val="en-US"/>
        </w:rPr>
        <w:t xml:space="preserve">J. </w:t>
      </w:r>
      <w:proofErr w:type="spellStart"/>
      <w:r w:rsidRPr="00691D9C">
        <w:rPr>
          <w:rFonts w:asciiTheme="majorBidi" w:hAnsiTheme="majorBidi" w:cstheme="majorBidi"/>
          <w:sz w:val="24"/>
          <w:szCs w:val="24"/>
          <w:lang w:val="en-US"/>
        </w:rPr>
        <w:t>Photochem</w:t>
      </w:r>
      <w:proofErr w:type="spellEnd"/>
      <w:r w:rsidRPr="00691D9C">
        <w:rPr>
          <w:rFonts w:asciiTheme="majorBidi" w:hAnsiTheme="majorBidi" w:cstheme="majorBidi"/>
          <w:sz w:val="24"/>
          <w:szCs w:val="24"/>
          <w:lang w:val="en-US"/>
        </w:rPr>
        <w:t>.</w:t>
      </w:r>
      <w:r w:rsidR="004D6FB1">
        <w:rPr>
          <w:rFonts w:asciiTheme="majorBidi" w:hAnsiTheme="majorBidi" w:cstheme="majorBidi"/>
          <w:sz w:val="24"/>
          <w:szCs w:val="24"/>
          <w:lang w:val="en-US"/>
        </w:rPr>
        <w:t xml:space="preserve"> </w:t>
      </w:r>
      <w:proofErr w:type="spellStart"/>
      <w:proofErr w:type="gramStart"/>
      <w:r w:rsidR="004D6FB1">
        <w:rPr>
          <w:rFonts w:asciiTheme="majorBidi" w:hAnsiTheme="majorBidi" w:cstheme="majorBidi"/>
          <w:sz w:val="24"/>
          <w:szCs w:val="24"/>
          <w:lang w:val="en-US"/>
        </w:rPr>
        <w:t>Photobiol</w:t>
      </w:r>
      <w:proofErr w:type="spellEnd"/>
      <w:r w:rsidR="004D6FB1">
        <w:rPr>
          <w:rFonts w:asciiTheme="majorBidi" w:hAnsiTheme="majorBidi" w:cstheme="majorBidi"/>
          <w:sz w:val="24"/>
          <w:szCs w:val="24"/>
          <w:lang w:val="en-US"/>
        </w:rPr>
        <w:t>.</w:t>
      </w:r>
      <w:proofErr w:type="gramEnd"/>
      <w:r w:rsidR="004D6FB1">
        <w:rPr>
          <w:rFonts w:asciiTheme="majorBidi" w:hAnsiTheme="majorBidi" w:cstheme="majorBidi"/>
          <w:sz w:val="24"/>
          <w:szCs w:val="24"/>
          <w:lang w:val="en-US"/>
        </w:rPr>
        <w:t xml:space="preserve"> A: Chem., 99, 1996, pp. </w:t>
      </w:r>
      <w:r w:rsidRPr="00691D9C">
        <w:rPr>
          <w:rFonts w:asciiTheme="majorBidi" w:hAnsiTheme="majorBidi" w:cstheme="majorBidi"/>
          <w:sz w:val="24"/>
          <w:szCs w:val="24"/>
          <w:lang w:val="en-US"/>
        </w:rPr>
        <w:t>57-66.</w:t>
      </w:r>
    </w:p>
    <w:p w:rsidR="00256910" w:rsidRPr="00691D9C" w:rsidRDefault="00D265F7" w:rsidP="00452735">
      <w:pPr>
        <w:autoSpaceDE w:val="0"/>
        <w:autoSpaceDN w:val="0"/>
        <w:adjustRightInd w:val="0"/>
        <w:spacing w:after="0" w:line="240" w:lineRule="auto"/>
        <w:jc w:val="both"/>
        <w:rPr>
          <w:rFonts w:asciiTheme="majorBidi" w:hAnsiTheme="majorBidi" w:cstheme="majorBidi"/>
          <w:sz w:val="24"/>
          <w:szCs w:val="24"/>
          <w:lang w:val="en-US"/>
        </w:rPr>
      </w:pPr>
      <w:proofErr w:type="gramStart"/>
      <w:r w:rsidRPr="00691D9C">
        <w:rPr>
          <w:rFonts w:asciiTheme="majorBidi" w:hAnsiTheme="majorBidi" w:cstheme="majorBidi"/>
          <w:sz w:val="24"/>
          <w:szCs w:val="24"/>
          <w:lang w:val="en-US"/>
        </w:rPr>
        <w:t>[</w:t>
      </w:r>
      <w:r w:rsidR="00691D9C">
        <w:rPr>
          <w:rFonts w:asciiTheme="majorBidi" w:hAnsiTheme="majorBidi" w:cstheme="majorBidi"/>
          <w:sz w:val="24"/>
          <w:szCs w:val="24"/>
          <w:lang w:val="en-US"/>
        </w:rPr>
        <w:t>23</w:t>
      </w:r>
      <w:r w:rsidRPr="00691D9C">
        <w:rPr>
          <w:rFonts w:asciiTheme="majorBidi" w:hAnsiTheme="majorBidi" w:cstheme="majorBidi"/>
          <w:sz w:val="24"/>
          <w:szCs w:val="24"/>
          <w:lang w:val="en-US"/>
        </w:rPr>
        <w:t xml:space="preserve">] Benitez F.J, </w:t>
      </w:r>
      <w:proofErr w:type="spellStart"/>
      <w:r w:rsidRPr="00691D9C">
        <w:rPr>
          <w:rFonts w:asciiTheme="majorBidi" w:hAnsiTheme="majorBidi" w:cstheme="majorBidi"/>
          <w:sz w:val="24"/>
          <w:szCs w:val="24"/>
          <w:lang w:val="en-US"/>
        </w:rPr>
        <w:t>Acero</w:t>
      </w:r>
      <w:proofErr w:type="spellEnd"/>
      <w:r w:rsidRPr="00691D9C">
        <w:rPr>
          <w:rFonts w:asciiTheme="majorBidi" w:hAnsiTheme="majorBidi" w:cstheme="majorBidi"/>
          <w:sz w:val="24"/>
          <w:szCs w:val="24"/>
          <w:lang w:val="en-US"/>
        </w:rPr>
        <w:t xml:space="preserve"> J.L, Real F.J</w:t>
      </w:r>
      <w:r w:rsidR="00452735">
        <w:rPr>
          <w:rFonts w:asciiTheme="majorBidi" w:hAnsiTheme="majorBidi" w:cstheme="majorBidi"/>
          <w:sz w:val="24"/>
          <w:szCs w:val="24"/>
          <w:lang w:val="en-US"/>
        </w:rPr>
        <w:t xml:space="preserve">, </w:t>
      </w:r>
      <w:r w:rsidR="00452735" w:rsidRPr="009C771D">
        <w:rPr>
          <w:rFonts w:asciiTheme="majorBidi" w:hAnsiTheme="majorBidi" w:cstheme="majorBidi"/>
          <w:sz w:val="24"/>
          <w:szCs w:val="24"/>
          <w:lang w:val="en-US"/>
        </w:rPr>
        <w:t>«</w:t>
      </w:r>
      <w:r w:rsidRPr="00691D9C">
        <w:rPr>
          <w:rFonts w:asciiTheme="majorBidi" w:hAnsiTheme="majorBidi" w:cstheme="majorBidi"/>
          <w:sz w:val="24"/>
          <w:szCs w:val="24"/>
          <w:lang w:val="en-US"/>
        </w:rPr>
        <w:t>The role of hydroxyl radicals for the decomposition of</w:t>
      </w:r>
      <w:r w:rsidR="00691D9C">
        <w:rPr>
          <w:rFonts w:asciiTheme="majorBidi" w:hAnsiTheme="majorBidi" w:cstheme="majorBidi"/>
          <w:sz w:val="24"/>
          <w:szCs w:val="24"/>
          <w:lang w:val="en-US"/>
        </w:rPr>
        <w:t xml:space="preserve"> </w:t>
      </w:r>
      <w:r w:rsidRPr="00691D9C">
        <w:rPr>
          <w:rFonts w:asciiTheme="majorBidi" w:hAnsiTheme="majorBidi" w:cstheme="majorBidi"/>
          <w:sz w:val="24"/>
          <w:szCs w:val="24"/>
          <w:lang w:val="en-US"/>
        </w:rPr>
        <w:t>p-</w:t>
      </w:r>
      <w:proofErr w:type="spellStart"/>
      <w:r w:rsidRPr="00691D9C">
        <w:rPr>
          <w:rFonts w:asciiTheme="majorBidi" w:hAnsiTheme="majorBidi" w:cstheme="majorBidi"/>
          <w:sz w:val="24"/>
          <w:szCs w:val="24"/>
          <w:lang w:val="en-US"/>
        </w:rPr>
        <w:t>hydroxy</w:t>
      </w:r>
      <w:proofErr w:type="spellEnd"/>
      <w:r w:rsidRPr="00691D9C">
        <w:rPr>
          <w:rFonts w:asciiTheme="majorBidi" w:hAnsiTheme="majorBidi" w:cstheme="majorBidi"/>
          <w:sz w:val="24"/>
          <w:szCs w:val="24"/>
          <w:lang w:val="en-US"/>
        </w:rPr>
        <w:t xml:space="preserve"> </w:t>
      </w:r>
      <w:proofErr w:type="spellStart"/>
      <w:r w:rsidRPr="00691D9C">
        <w:rPr>
          <w:rFonts w:asciiTheme="majorBidi" w:hAnsiTheme="majorBidi" w:cstheme="majorBidi"/>
          <w:sz w:val="24"/>
          <w:szCs w:val="24"/>
          <w:lang w:val="en-US"/>
        </w:rPr>
        <w:t>phenylacateic</w:t>
      </w:r>
      <w:proofErr w:type="spellEnd"/>
      <w:r w:rsidRPr="00691D9C">
        <w:rPr>
          <w:rFonts w:asciiTheme="majorBidi" w:hAnsiTheme="majorBidi" w:cstheme="majorBidi"/>
          <w:sz w:val="24"/>
          <w:szCs w:val="24"/>
          <w:lang w:val="en-US"/>
        </w:rPr>
        <w:t xml:space="preserve"> acid in aque</w:t>
      </w:r>
      <w:r w:rsidR="00452735">
        <w:rPr>
          <w:rFonts w:asciiTheme="majorBidi" w:hAnsiTheme="majorBidi" w:cstheme="majorBidi"/>
          <w:sz w:val="24"/>
          <w:szCs w:val="24"/>
          <w:lang w:val="en-US"/>
        </w:rPr>
        <w:t xml:space="preserve">ous solutions </w:t>
      </w:r>
      <w:r w:rsidR="00452735" w:rsidRPr="009C771D">
        <w:rPr>
          <w:rFonts w:asciiTheme="majorBidi" w:hAnsiTheme="majorBidi" w:cstheme="majorBidi"/>
          <w:sz w:val="24"/>
          <w:szCs w:val="24"/>
          <w:lang w:val="en-US"/>
        </w:rPr>
        <w:t>»,</w:t>
      </w:r>
      <w:r w:rsidR="004A011A">
        <w:rPr>
          <w:rFonts w:asciiTheme="majorBidi" w:hAnsiTheme="majorBidi" w:cstheme="majorBidi"/>
          <w:sz w:val="24"/>
          <w:szCs w:val="24"/>
          <w:lang w:val="en-US"/>
        </w:rPr>
        <w:t xml:space="preserve"> </w:t>
      </w:r>
      <w:proofErr w:type="spellStart"/>
      <w:r w:rsidR="00452735">
        <w:rPr>
          <w:rFonts w:asciiTheme="majorBidi" w:hAnsiTheme="majorBidi" w:cstheme="majorBidi"/>
          <w:sz w:val="24"/>
          <w:szCs w:val="24"/>
          <w:lang w:val="en-US"/>
        </w:rPr>
        <w:t>Wat</w:t>
      </w:r>
      <w:proofErr w:type="spellEnd"/>
      <w:r w:rsidR="00452735">
        <w:rPr>
          <w:rFonts w:asciiTheme="majorBidi" w:hAnsiTheme="majorBidi" w:cstheme="majorBidi"/>
          <w:sz w:val="24"/>
          <w:szCs w:val="24"/>
          <w:lang w:val="en-US"/>
        </w:rPr>
        <w:t>.</w:t>
      </w:r>
      <w:proofErr w:type="gramEnd"/>
      <w:r w:rsidR="00452735">
        <w:rPr>
          <w:rFonts w:asciiTheme="majorBidi" w:hAnsiTheme="majorBidi" w:cstheme="majorBidi"/>
          <w:sz w:val="24"/>
          <w:szCs w:val="24"/>
          <w:lang w:val="en-US"/>
        </w:rPr>
        <w:t xml:space="preserve"> Res., 35:5, 200, pp. </w:t>
      </w:r>
      <w:r w:rsidRPr="00691D9C">
        <w:rPr>
          <w:rFonts w:asciiTheme="majorBidi" w:hAnsiTheme="majorBidi" w:cstheme="majorBidi"/>
          <w:sz w:val="24"/>
          <w:szCs w:val="24"/>
          <w:lang w:val="en-US"/>
        </w:rPr>
        <w:t>1338-1343.</w:t>
      </w:r>
    </w:p>
    <w:p w:rsidR="00256910" w:rsidRPr="00F36136" w:rsidRDefault="00256910" w:rsidP="004A011A">
      <w:pPr>
        <w:autoSpaceDE w:val="0"/>
        <w:autoSpaceDN w:val="0"/>
        <w:adjustRightInd w:val="0"/>
        <w:spacing w:after="0" w:line="240" w:lineRule="auto"/>
        <w:jc w:val="both"/>
        <w:rPr>
          <w:rFonts w:ascii="TimesNewRomanPSMT" w:hAnsi="TimesNewRomanPSMT" w:cs="TimesNewRomanPSMT"/>
          <w:sz w:val="24"/>
          <w:szCs w:val="24"/>
          <w:lang w:val="en-US"/>
        </w:rPr>
      </w:pPr>
      <w:r w:rsidRPr="00691D9C">
        <w:rPr>
          <w:rFonts w:asciiTheme="majorBidi" w:hAnsiTheme="majorBidi" w:cstheme="majorBidi"/>
          <w:sz w:val="24"/>
          <w:szCs w:val="24"/>
          <w:lang w:val="en-US"/>
        </w:rPr>
        <w:t>[</w:t>
      </w:r>
      <w:r w:rsidR="00F36136">
        <w:rPr>
          <w:rFonts w:asciiTheme="majorBidi" w:hAnsiTheme="majorBidi" w:cstheme="majorBidi"/>
          <w:sz w:val="24"/>
          <w:szCs w:val="24"/>
          <w:lang w:val="en-US"/>
        </w:rPr>
        <w:t>24</w:t>
      </w:r>
      <w:r w:rsidRPr="00691D9C">
        <w:rPr>
          <w:rFonts w:asciiTheme="majorBidi" w:hAnsiTheme="majorBidi" w:cstheme="majorBidi"/>
          <w:sz w:val="24"/>
          <w:szCs w:val="24"/>
          <w:lang w:val="en-US"/>
        </w:rPr>
        <w:t>]</w:t>
      </w:r>
      <w:r w:rsidR="00F36136" w:rsidRPr="00F36136">
        <w:rPr>
          <w:rFonts w:ascii="TimesNewRomanPSMT" w:hAnsi="TimesNewRomanPSMT" w:cs="TimesNewRomanPSMT"/>
          <w:sz w:val="24"/>
          <w:szCs w:val="24"/>
          <w:lang w:val="en-US"/>
        </w:rPr>
        <w:t xml:space="preserve"> Wan B.H, Wong K.M, </w:t>
      </w:r>
      <w:proofErr w:type="spellStart"/>
      <w:r w:rsidR="00F36136" w:rsidRPr="00F36136">
        <w:rPr>
          <w:rFonts w:ascii="TimesNewRomanPSMT" w:hAnsi="TimesNewRomanPSMT" w:cs="TimesNewRomanPSMT"/>
          <w:sz w:val="24"/>
          <w:szCs w:val="24"/>
          <w:lang w:val="en-US"/>
        </w:rPr>
        <w:t>Mok</w:t>
      </w:r>
      <w:proofErr w:type="spellEnd"/>
      <w:r w:rsidR="00F36136" w:rsidRPr="00F36136">
        <w:rPr>
          <w:rFonts w:ascii="TimesNewRomanPSMT" w:hAnsi="TimesNewRomanPSMT" w:cs="TimesNewRomanPSMT"/>
          <w:sz w:val="24"/>
          <w:szCs w:val="24"/>
          <w:lang w:val="en-US"/>
        </w:rPr>
        <w:t xml:space="preserve"> C.Y</w:t>
      </w:r>
      <w:r w:rsidR="004A011A">
        <w:rPr>
          <w:rFonts w:ascii="TimesNewRomanPSMT" w:hAnsi="TimesNewRomanPSMT" w:cs="TimesNewRomanPSMT"/>
          <w:sz w:val="24"/>
          <w:szCs w:val="24"/>
          <w:lang w:val="en-US"/>
        </w:rPr>
        <w:t xml:space="preserve">, </w:t>
      </w:r>
      <w:r w:rsidR="004A011A" w:rsidRPr="009C771D">
        <w:rPr>
          <w:rFonts w:asciiTheme="majorBidi" w:hAnsiTheme="majorBidi" w:cstheme="majorBidi"/>
          <w:sz w:val="24"/>
          <w:szCs w:val="24"/>
          <w:lang w:val="en-US"/>
        </w:rPr>
        <w:t>«</w:t>
      </w:r>
      <w:r w:rsidR="004A011A">
        <w:rPr>
          <w:rFonts w:asciiTheme="majorBidi" w:hAnsiTheme="majorBidi" w:cstheme="majorBidi"/>
          <w:sz w:val="24"/>
          <w:szCs w:val="24"/>
          <w:lang w:val="en-US"/>
        </w:rPr>
        <w:t xml:space="preserve"> </w:t>
      </w:r>
      <w:r w:rsidR="00F36136" w:rsidRPr="00F36136">
        <w:rPr>
          <w:rFonts w:ascii="TimesNewRomanPSMT" w:hAnsi="TimesNewRomanPSMT" w:cs="TimesNewRomanPSMT"/>
          <w:sz w:val="24"/>
          <w:szCs w:val="24"/>
          <w:lang w:val="en-US"/>
        </w:rPr>
        <w:t>Comparative study on the quantum yield of direct</w:t>
      </w:r>
      <w:r w:rsidR="00F36136">
        <w:rPr>
          <w:rFonts w:ascii="TimesNewRomanPSMT" w:hAnsi="TimesNewRomanPSMT" w:cs="TimesNewRomanPSMT"/>
          <w:sz w:val="24"/>
          <w:szCs w:val="24"/>
          <w:lang w:val="en-US"/>
        </w:rPr>
        <w:t xml:space="preserve"> </w:t>
      </w:r>
      <w:r w:rsidR="00F36136" w:rsidRPr="00F36136">
        <w:rPr>
          <w:rFonts w:ascii="TimesNewRomanPSMT" w:hAnsi="TimesNewRomanPSMT" w:cs="TimesNewRomanPSMT"/>
          <w:sz w:val="24"/>
          <w:szCs w:val="24"/>
          <w:lang w:val="en-US"/>
        </w:rPr>
        <w:t xml:space="preserve">photolysis of </w:t>
      </w:r>
      <w:proofErr w:type="spellStart"/>
      <w:r w:rsidR="00F36136" w:rsidRPr="00F36136">
        <w:rPr>
          <w:rFonts w:ascii="TimesNewRomanPSMT" w:hAnsi="TimesNewRomanPSMT" w:cs="TimesNewRomanPSMT"/>
          <w:sz w:val="24"/>
          <w:szCs w:val="24"/>
          <w:lang w:val="en-US"/>
        </w:rPr>
        <w:t>otganophosphorus</w:t>
      </w:r>
      <w:proofErr w:type="spellEnd"/>
      <w:r w:rsidR="00F36136" w:rsidRPr="00F36136">
        <w:rPr>
          <w:rFonts w:ascii="TimesNewRomanPSMT" w:hAnsi="TimesNewRomanPSMT" w:cs="TimesNewRomanPSMT"/>
          <w:sz w:val="24"/>
          <w:szCs w:val="24"/>
          <w:lang w:val="en-US"/>
        </w:rPr>
        <w:t xml:space="preserve"> pesticides in aqueous solution</w:t>
      </w:r>
      <w:r w:rsidR="004A011A">
        <w:rPr>
          <w:rFonts w:ascii="TimesNewRomanPSMT" w:hAnsi="TimesNewRomanPSMT" w:cs="TimesNewRomanPSMT"/>
          <w:sz w:val="24"/>
          <w:szCs w:val="24"/>
          <w:lang w:val="en-US"/>
        </w:rPr>
        <w:t xml:space="preserve"> </w:t>
      </w:r>
      <w:r w:rsidR="004A011A" w:rsidRPr="009C771D">
        <w:rPr>
          <w:rFonts w:asciiTheme="majorBidi" w:hAnsiTheme="majorBidi" w:cstheme="majorBidi"/>
          <w:sz w:val="24"/>
          <w:szCs w:val="24"/>
          <w:lang w:val="en-US"/>
        </w:rPr>
        <w:t>»,</w:t>
      </w:r>
      <w:r w:rsidR="00F36136" w:rsidRPr="00F36136">
        <w:rPr>
          <w:rFonts w:ascii="TimesNewRomanPSMT" w:hAnsi="TimesNewRomanPSMT" w:cs="TimesNewRomanPSMT"/>
          <w:sz w:val="24"/>
          <w:szCs w:val="24"/>
          <w:lang w:val="en-US"/>
        </w:rPr>
        <w:t xml:space="preserve"> J. Agric. Food Chem.,</w:t>
      </w:r>
      <w:r w:rsidR="00F36136">
        <w:rPr>
          <w:rFonts w:ascii="TimesNewRomanPSMT" w:hAnsi="TimesNewRomanPSMT" w:cs="TimesNewRomanPSMT"/>
          <w:sz w:val="24"/>
          <w:szCs w:val="24"/>
          <w:lang w:val="en-US"/>
        </w:rPr>
        <w:t xml:space="preserve"> </w:t>
      </w:r>
      <w:r w:rsidR="004A011A">
        <w:rPr>
          <w:rFonts w:ascii="TimesNewRomanPSMT" w:hAnsi="TimesNewRomanPSMT" w:cs="TimesNewRomanPSMT"/>
          <w:sz w:val="24"/>
          <w:szCs w:val="24"/>
          <w:lang w:val="en-US"/>
        </w:rPr>
        <w:t>42, 1994, pp.</w:t>
      </w:r>
      <w:r w:rsidR="00F36136" w:rsidRPr="00A86068">
        <w:rPr>
          <w:rFonts w:ascii="TimesNewRomanPSMT" w:hAnsi="TimesNewRomanPSMT" w:cs="TimesNewRomanPSMT"/>
          <w:sz w:val="24"/>
          <w:szCs w:val="24"/>
          <w:lang w:val="en-US"/>
        </w:rPr>
        <w:t xml:space="preserve"> 2625-2630.</w:t>
      </w:r>
    </w:p>
    <w:p w:rsidR="00256910" w:rsidRPr="00A86068" w:rsidRDefault="00256910" w:rsidP="00A86068">
      <w:pPr>
        <w:autoSpaceDE w:val="0"/>
        <w:autoSpaceDN w:val="0"/>
        <w:adjustRightInd w:val="0"/>
        <w:spacing w:after="0" w:line="240" w:lineRule="auto"/>
        <w:jc w:val="both"/>
        <w:rPr>
          <w:rFonts w:asciiTheme="majorBidi" w:hAnsiTheme="majorBidi" w:cstheme="majorBidi"/>
          <w:sz w:val="24"/>
          <w:szCs w:val="24"/>
          <w:lang w:val="en-US"/>
        </w:rPr>
      </w:pPr>
      <w:r w:rsidRPr="00A86068">
        <w:rPr>
          <w:rFonts w:asciiTheme="majorBidi" w:hAnsiTheme="majorBidi" w:cstheme="majorBidi"/>
          <w:sz w:val="24"/>
          <w:szCs w:val="24"/>
          <w:lang w:val="en-US"/>
        </w:rPr>
        <w:t>[</w:t>
      </w:r>
      <w:r w:rsidR="00F36136" w:rsidRPr="00A86068">
        <w:rPr>
          <w:rFonts w:asciiTheme="majorBidi" w:hAnsiTheme="majorBidi" w:cstheme="majorBidi"/>
          <w:sz w:val="24"/>
          <w:szCs w:val="24"/>
          <w:lang w:val="en-US"/>
        </w:rPr>
        <w:t>25</w:t>
      </w:r>
      <w:r w:rsidRPr="00A86068">
        <w:rPr>
          <w:rFonts w:asciiTheme="majorBidi" w:hAnsiTheme="majorBidi" w:cstheme="majorBidi"/>
          <w:sz w:val="24"/>
          <w:szCs w:val="24"/>
          <w:lang w:val="en-US"/>
        </w:rPr>
        <w:t>]</w:t>
      </w:r>
      <w:r w:rsidR="00A86068" w:rsidRPr="00A86068">
        <w:rPr>
          <w:rFonts w:asciiTheme="majorBidi" w:hAnsiTheme="majorBidi" w:cstheme="majorBidi"/>
          <w:sz w:val="24"/>
          <w:szCs w:val="24"/>
          <w:lang w:val="en-US"/>
        </w:rPr>
        <w:t xml:space="preserve"> </w:t>
      </w:r>
      <w:proofErr w:type="spellStart"/>
      <w:r w:rsidR="00A86068" w:rsidRPr="00A86068">
        <w:rPr>
          <w:rFonts w:asciiTheme="majorBidi" w:hAnsiTheme="majorBidi" w:cstheme="majorBidi"/>
          <w:sz w:val="24"/>
          <w:szCs w:val="24"/>
          <w:lang w:val="en-US"/>
        </w:rPr>
        <w:t>Kochany</w:t>
      </w:r>
      <w:proofErr w:type="spellEnd"/>
      <w:r w:rsidR="00A86068" w:rsidRPr="00A86068">
        <w:rPr>
          <w:rFonts w:asciiTheme="majorBidi" w:hAnsiTheme="majorBidi" w:cstheme="majorBidi"/>
          <w:sz w:val="24"/>
          <w:szCs w:val="24"/>
          <w:lang w:val="en-US"/>
        </w:rPr>
        <w:t xml:space="preserve"> J, Maguire R.J</w:t>
      </w:r>
      <w:proofErr w:type="gramStart"/>
      <w:r w:rsidR="00A86068" w:rsidRPr="00A86068">
        <w:rPr>
          <w:rFonts w:asciiTheme="majorBidi" w:hAnsiTheme="majorBidi" w:cstheme="majorBidi"/>
          <w:sz w:val="24"/>
          <w:szCs w:val="24"/>
          <w:lang w:val="en-US"/>
        </w:rPr>
        <w:t xml:space="preserve">. </w:t>
      </w:r>
      <w:r w:rsidR="00491F1D">
        <w:rPr>
          <w:rFonts w:ascii="TimesNewRomanPSMT" w:hAnsi="TimesNewRomanPSMT" w:cs="TimesNewRomanPSMT"/>
          <w:sz w:val="24"/>
          <w:szCs w:val="24"/>
          <w:lang w:val="en-US"/>
        </w:rPr>
        <w:t>,</w:t>
      </w:r>
      <w:proofErr w:type="gramEnd"/>
      <w:r w:rsidR="00491F1D">
        <w:rPr>
          <w:rFonts w:ascii="TimesNewRomanPSMT" w:hAnsi="TimesNewRomanPSMT" w:cs="TimesNewRomanPSMT"/>
          <w:sz w:val="24"/>
          <w:szCs w:val="24"/>
          <w:lang w:val="en-US"/>
        </w:rPr>
        <w:t xml:space="preserve"> </w:t>
      </w:r>
      <w:r w:rsidR="00491F1D" w:rsidRPr="009C771D">
        <w:rPr>
          <w:rFonts w:asciiTheme="majorBidi" w:hAnsiTheme="majorBidi" w:cstheme="majorBidi"/>
          <w:sz w:val="24"/>
          <w:szCs w:val="24"/>
          <w:lang w:val="en-US"/>
        </w:rPr>
        <w:t>«</w:t>
      </w:r>
      <w:r w:rsidR="00491F1D">
        <w:rPr>
          <w:rFonts w:asciiTheme="majorBidi" w:hAnsiTheme="majorBidi" w:cstheme="majorBidi"/>
          <w:sz w:val="24"/>
          <w:szCs w:val="24"/>
          <w:lang w:val="en-US"/>
        </w:rPr>
        <w:t xml:space="preserve"> </w:t>
      </w:r>
      <w:r w:rsidR="00A86068" w:rsidRPr="00A86068">
        <w:rPr>
          <w:rFonts w:asciiTheme="majorBidi" w:hAnsiTheme="majorBidi" w:cstheme="majorBidi"/>
          <w:sz w:val="24"/>
          <w:szCs w:val="24"/>
          <w:lang w:val="en-US"/>
        </w:rPr>
        <w:t xml:space="preserve">Sunlight </w:t>
      </w:r>
      <w:proofErr w:type="spellStart"/>
      <w:r w:rsidR="00A86068" w:rsidRPr="00A86068">
        <w:rPr>
          <w:rFonts w:asciiTheme="majorBidi" w:hAnsiTheme="majorBidi" w:cstheme="majorBidi"/>
          <w:sz w:val="24"/>
          <w:szCs w:val="24"/>
          <w:lang w:val="en-US"/>
        </w:rPr>
        <w:t>photodegradation</w:t>
      </w:r>
      <w:proofErr w:type="spellEnd"/>
      <w:r w:rsidR="00A86068" w:rsidRPr="00A86068">
        <w:rPr>
          <w:rFonts w:asciiTheme="majorBidi" w:hAnsiTheme="majorBidi" w:cstheme="majorBidi"/>
          <w:sz w:val="24"/>
          <w:szCs w:val="24"/>
          <w:lang w:val="en-US"/>
        </w:rPr>
        <w:t xml:space="preserve"> of </w:t>
      </w:r>
      <w:proofErr w:type="spellStart"/>
      <w:r w:rsidR="00A86068" w:rsidRPr="00A86068">
        <w:rPr>
          <w:rFonts w:asciiTheme="majorBidi" w:hAnsiTheme="majorBidi" w:cstheme="majorBidi"/>
          <w:sz w:val="24"/>
          <w:szCs w:val="24"/>
          <w:lang w:val="en-US"/>
        </w:rPr>
        <w:t>metolachlor</w:t>
      </w:r>
      <w:proofErr w:type="spellEnd"/>
      <w:r w:rsidR="00A86068" w:rsidRPr="00A86068">
        <w:rPr>
          <w:rFonts w:asciiTheme="majorBidi" w:hAnsiTheme="majorBidi" w:cstheme="majorBidi"/>
          <w:sz w:val="24"/>
          <w:szCs w:val="24"/>
          <w:lang w:val="en-US"/>
        </w:rPr>
        <w:t xml:space="preserve"> in water</w:t>
      </w:r>
      <w:r w:rsidR="00491F1D">
        <w:rPr>
          <w:rFonts w:asciiTheme="majorBidi" w:hAnsiTheme="majorBidi" w:cstheme="majorBidi"/>
          <w:sz w:val="24"/>
          <w:szCs w:val="24"/>
          <w:lang w:val="en-US"/>
        </w:rPr>
        <w:t xml:space="preserve"> </w:t>
      </w:r>
      <w:r w:rsidR="00491F1D" w:rsidRPr="009C771D">
        <w:rPr>
          <w:rFonts w:asciiTheme="majorBidi" w:hAnsiTheme="majorBidi" w:cstheme="majorBidi"/>
          <w:sz w:val="24"/>
          <w:szCs w:val="24"/>
          <w:lang w:val="en-US"/>
        </w:rPr>
        <w:t>»,</w:t>
      </w:r>
      <w:r w:rsidR="00A86068" w:rsidRPr="00A86068">
        <w:rPr>
          <w:rFonts w:asciiTheme="majorBidi" w:hAnsiTheme="majorBidi" w:cstheme="majorBidi"/>
          <w:sz w:val="24"/>
          <w:szCs w:val="24"/>
          <w:lang w:val="en-US"/>
        </w:rPr>
        <w:t xml:space="preserve"> J. Agric.</w:t>
      </w:r>
      <w:r w:rsidR="00A86068">
        <w:rPr>
          <w:rFonts w:asciiTheme="majorBidi" w:hAnsiTheme="majorBidi" w:cstheme="majorBidi"/>
          <w:sz w:val="24"/>
          <w:szCs w:val="24"/>
          <w:lang w:val="en-US"/>
        </w:rPr>
        <w:t xml:space="preserve"> </w:t>
      </w:r>
      <w:r w:rsidR="00491F1D">
        <w:rPr>
          <w:rFonts w:asciiTheme="majorBidi" w:hAnsiTheme="majorBidi" w:cstheme="majorBidi"/>
          <w:sz w:val="24"/>
          <w:szCs w:val="24"/>
          <w:lang w:val="en-US"/>
        </w:rPr>
        <w:t xml:space="preserve">Food Chem., 42, 1994, pp. </w:t>
      </w:r>
      <w:r w:rsidR="00A86068" w:rsidRPr="00A86068">
        <w:rPr>
          <w:rFonts w:asciiTheme="majorBidi" w:hAnsiTheme="majorBidi" w:cstheme="majorBidi"/>
          <w:sz w:val="24"/>
          <w:szCs w:val="24"/>
          <w:lang w:val="en-US"/>
        </w:rPr>
        <w:t>406-412.</w:t>
      </w:r>
    </w:p>
    <w:p w:rsidR="00F36136" w:rsidRPr="00A86068" w:rsidRDefault="00F36136" w:rsidP="00A86068">
      <w:pPr>
        <w:autoSpaceDE w:val="0"/>
        <w:autoSpaceDN w:val="0"/>
        <w:adjustRightInd w:val="0"/>
        <w:spacing w:after="0" w:line="240" w:lineRule="auto"/>
        <w:jc w:val="both"/>
        <w:rPr>
          <w:rFonts w:asciiTheme="majorBidi" w:hAnsiTheme="majorBidi" w:cstheme="majorBidi"/>
          <w:sz w:val="24"/>
          <w:szCs w:val="24"/>
          <w:lang w:val="en-US"/>
        </w:rPr>
      </w:pPr>
      <w:r w:rsidRPr="00A86068">
        <w:rPr>
          <w:rFonts w:asciiTheme="majorBidi" w:hAnsiTheme="majorBidi" w:cstheme="majorBidi"/>
          <w:sz w:val="24"/>
          <w:szCs w:val="24"/>
          <w:lang w:val="en-US"/>
        </w:rPr>
        <w:t>[26]</w:t>
      </w:r>
      <w:r w:rsidR="00A86068" w:rsidRPr="00A86068">
        <w:rPr>
          <w:rFonts w:asciiTheme="majorBidi" w:hAnsiTheme="majorBidi" w:cstheme="majorBidi"/>
          <w:sz w:val="24"/>
          <w:szCs w:val="24"/>
          <w:lang w:val="en-US"/>
        </w:rPr>
        <w:t xml:space="preserve"> </w:t>
      </w:r>
      <w:proofErr w:type="spellStart"/>
      <w:r w:rsidR="00A86068" w:rsidRPr="00A86068">
        <w:rPr>
          <w:rFonts w:asciiTheme="majorBidi" w:hAnsiTheme="majorBidi" w:cstheme="majorBidi"/>
          <w:sz w:val="24"/>
          <w:szCs w:val="24"/>
          <w:lang w:val="en-US"/>
        </w:rPr>
        <w:t>Legrini</w:t>
      </w:r>
      <w:proofErr w:type="spellEnd"/>
      <w:r w:rsidR="00A86068" w:rsidRPr="00A86068">
        <w:rPr>
          <w:rFonts w:asciiTheme="majorBidi" w:hAnsiTheme="majorBidi" w:cstheme="majorBidi"/>
          <w:sz w:val="24"/>
          <w:szCs w:val="24"/>
          <w:lang w:val="en-US"/>
        </w:rPr>
        <w:t xml:space="preserve"> O, </w:t>
      </w:r>
      <w:proofErr w:type="spellStart"/>
      <w:r w:rsidR="00A86068" w:rsidRPr="00A86068">
        <w:rPr>
          <w:rFonts w:asciiTheme="majorBidi" w:hAnsiTheme="majorBidi" w:cstheme="majorBidi"/>
          <w:sz w:val="24"/>
          <w:szCs w:val="24"/>
          <w:lang w:val="en-US"/>
        </w:rPr>
        <w:t>Oliveros</w:t>
      </w:r>
      <w:proofErr w:type="spellEnd"/>
      <w:r w:rsidR="00A86068" w:rsidRPr="00A86068">
        <w:rPr>
          <w:rFonts w:asciiTheme="majorBidi" w:hAnsiTheme="majorBidi" w:cstheme="majorBidi"/>
          <w:sz w:val="24"/>
          <w:szCs w:val="24"/>
          <w:lang w:val="en-US"/>
        </w:rPr>
        <w:t xml:space="preserve"> E, Braun A.M</w:t>
      </w:r>
      <w:proofErr w:type="gramStart"/>
      <w:r w:rsidR="00A86068" w:rsidRPr="00A86068">
        <w:rPr>
          <w:rFonts w:asciiTheme="majorBidi" w:hAnsiTheme="majorBidi" w:cstheme="majorBidi"/>
          <w:sz w:val="24"/>
          <w:szCs w:val="24"/>
          <w:lang w:val="en-US"/>
        </w:rPr>
        <w:t xml:space="preserve">. </w:t>
      </w:r>
      <w:r w:rsidR="00491F1D">
        <w:rPr>
          <w:rFonts w:ascii="TimesNewRomanPSMT" w:hAnsi="TimesNewRomanPSMT" w:cs="TimesNewRomanPSMT"/>
          <w:sz w:val="24"/>
          <w:szCs w:val="24"/>
          <w:lang w:val="en-US"/>
        </w:rPr>
        <w:t>,</w:t>
      </w:r>
      <w:proofErr w:type="gramEnd"/>
      <w:r w:rsidR="00491F1D">
        <w:rPr>
          <w:rFonts w:ascii="TimesNewRomanPSMT" w:hAnsi="TimesNewRomanPSMT" w:cs="TimesNewRomanPSMT"/>
          <w:sz w:val="24"/>
          <w:szCs w:val="24"/>
          <w:lang w:val="en-US"/>
        </w:rPr>
        <w:t xml:space="preserve"> </w:t>
      </w:r>
      <w:r w:rsidR="00491F1D" w:rsidRPr="009C771D">
        <w:rPr>
          <w:rFonts w:asciiTheme="majorBidi" w:hAnsiTheme="majorBidi" w:cstheme="majorBidi"/>
          <w:sz w:val="24"/>
          <w:szCs w:val="24"/>
          <w:lang w:val="en-US"/>
        </w:rPr>
        <w:t>«</w:t>
      </w:r>
      <w:r w:rsidR="00491F1D">
        <w:rPr>
          <w:rFonts w:asciiTheme="majorBidi" w:hAnsiTheme="majorBidi" w:cstheme="majorBidi"/>
          <w:sz w:val="24"/>
          <w:szCs w:val="24"/>
          <w:lang w:val="en-US"/>
        </w:rPr>
        <w:t xml:space="preserve"> </w:t>
      </w:r>
      <w:r w:rsidR="00A86068" w:rsidRPr="00A86068">
        <w:rPr>
          <w:rFonts w:asciiTheme="majorBidi" w:hAnsiTheme="majorBidi" w:cstheme="majorBidi"/>
          <w:sz w:val="24"/>
          <w:szCs w:val="24"/>
          <w:lang w:val="en-US"/>
        </w:rPr>
        <w:t>Photochemical processes for water treatment</w:t>
      </w:r>
      <w:r w:rsidR="00491F1D">
        <w:rPr>
          <w:rFonts w:asciiTheme="majorBidi" w:hAnsiTheme="majorBidi" w:cstheme="majorBidi"/>
          <w:sz w:val="24"/>
          <w:szCs w:val="24"/>
          <w:lang w:val="en-US"/>
        </w:rPr>
        <w:t xml:space="preserve"> </w:t>
      </w:r>
      <w:r w:rsidR="00491F1D" w:rsidRPr="009C771D">
        <w:rPr>
          <w:rFonts w:asciiTheme="majorBidi" w:hAnsiTheme="majorBidi" w:cstheme="majorBidi"/>
          <w:sz w:val="24"/>
          <w:szCs w:val="24"/>
          <w:lang w:val="en-US"/>
        </w:rPr>
        <w:t>»,</w:t>
      </w:r>
      <w:r w:rsidR="00A86068" w:rsidRPr="00A86068">
        <w:rPr>
          <w:rFonts w:asciiTheme="majorBidi" w:hAnsiTheme="majorBidi" w:cstheme="majorBidi"/>
          <w:sz w:val="24"/>
          <w:szCs w:val="24"/>
          <w:lang w:val="en-US"/>
        </w:rPr>
        <w:t>. Chem.</w:t>
      </w:r>
      <w:r w:rsidR="00A86068">
        <w:rPr>
          <w:rFonts w:asciiTheme="majorBidi" w:hAnsiTheme="majorBidi" w:cstheme="majorBidi"/>
          <w:sz w:val="24"/>
          <w:szCs w:val="24"/>
          <w:lang w:val="en-US"/>
        </w:rPr>
        <w:t xml:space="preserve"> </w:t>
      </w:r>
      <w:r w:rsidR="00491F1D">
        <w:rPr>
          <w:rFonts w:asciiTheme="majorBidi" w:hAnsiTheme="majorBidi" w:cstheme="majorBidi"/>
          <w:sz w:val="24"/>
          <w:szCs w:val="24"/>
          <w:lang w:val="en-US"/>
        </w:rPr>
        <w:t xml:space="preserve">Rev., 93, 1993, pp. </w:t>
      </w:r>
      <w:r w:rsidR="00A86068" w:rsidRPr="00A86068">
        <w:rPr>
          <w:rFonts w:asciiTheme="majorBidi" w:hAnsiTheme="majorBidi" w:cstheme="majorBidi"/>
          <w:sz w:val="24"/>
          <w:szCs w:val="24"/>
          <w:lang w:val="en-US"/>
        </w:rPr>
        <w:t>671-698.</w:t>
      </w:r>
    </w:p>
    <w:p w:rsidR="00F36136" w:rsidRPr="00A86068" w:rsidRDefault="00F36136" w:rsidP="00A86068">
      <w:pPr>
        <w:autoSpaceDE w:val="0"/>
        <w:autoSpaceDN w:val="0"/>
        <w:adjustRightInd w:val="0"/>
        <w:spacing w:after="0" w:line="240" w:lineRule="auto"/>
        <w:jc w:val="both"/>
        <w:rPr>
          <w:rFonts w:asciiTheme="majorBidi" w:hAnsiTheme="majorBidi" w:cstheme="majorBidi"/>
          <w:sz w:val="24"/>
          <w:szCs w:val="24"/>
          <w:lang w:val="en-US"/>
        </w:rPr>
      </w:pPr>
      <w:r w:rsidRPr="00A86068">
        <w:rPr>
          <w:rFonts w:asciiTheme="majorBidi" w:hAnsiTheme="majorBidi" w:cstheme="majorBidi"/>
          <w:sz w:val="24"/>
          <w:szCs w:val="24"/>
          <w:lang w:val="en-US"/>
        </w:rPr>
        <w:t>[27]</w:t>
      </w:r>
      <w:r w:rsidR="00A86068" w:rsidRPr="00A86068">
        <w:rPr>
          <w:rFonts w:asciiTheme="majorBidi" w:hAnsiTheme="majorBidi" w:cstheme="majorBidi"/>
          <w:sz w:val="24"/>
          <w:szCs w:val="24"/>
          <w:lang w:val="en-US"/>
        </w:rPr>
        <w:t xml:space="preserve"> Nicole I, De </w:t>
      </w:r>
      <w:proofErr w:type="spellStart"/>
      <w:r w:rsidR="00A86068" w:rsidRPr="00A86068">
        <w:rPr>
          <w:rFonts w:asciiTheme="majorBidi" w:hAnsiTheme="majorBidi" w:cstheme="majorBidi"/>
          <w:sz w:val="24"/>
          <w:szCs w:val="24"/>
          <w:lang w:val="en-US"/>
        </w:rPr>
        <w:t>Laat</w:t>
      </w:r>
      <w:proofErr w:type="spellEnd"/>
      <w:r w:rsidR="00A86068" w:rsidRPr="00A86068">
        <w:rPr>
          <w:rFonts w:asciiTheme="majorBidi" w:hAnsiTheme="majorBidi" w:cstheme="majorBidi"/>
          <w:sz w:val="24"/>
          <w:szCs w:val="24"/>
          <w:lang w:val="en-US"/>
        </w:rPr>
        <w:t xml:space="preserve"> J, Dore M, </w:t>
      </w:r>
      <w:proofErr w:type="spellStart"/>
      <w:r w:rsidR="00A86068" w:rsidRPr="00A86068">
        <w:rPr>
          <w:rFonts w:asciiTheme="majorBidi" w:hAnsiTheme="majorBidi" w:cstheme="majorBidi"/>
          <w:sz w:val="24"/>
          <w:szCs w:val="24"/>
          <w:lang w:val="en-US"/>
        </w:rPr>
        <w:t>Duguet</w:t>
      </w:r>
      <w:proofErr w:type="spellEnd"/>
      <w:r w:rsidR="00A86068" w:rsidRPr="00A86068">
        <w:rPr>
          <w:rFonts w:asciiTheme="majorBidi" w:hAnsiTheme="majorBidi" w:cstheme="majorBidi"/>
          <w:sz w:val="24"/>
          <w:szCs w:val="24"/>
          <w:lang w:val="en-US"/>
        </w:rPr>
        <w:t xml:space="preserve"> J.P, </w:t>
      </w:r>
      <w:proofErr w:type="spellStart"/>
      <w:r w:rsidR="00A86068" w:rsidRPr="00A86068">
        <w:rPr>
          <w:rFonts w:asciiTheme="majorBidi" w:hAnsiTheme="majorBidi" w:cstheme="majorBidi"/>
          <w:sz w:val="24"/>
          <w:szCs w:val="24"/>
          <w:lang w:val="en-US"/>
        </w:rPr>
        <w:t>Bonnel</w:t>
      </w:r>
      <w:proofErr w:type="spellEnd"/>
      <w:r w:rsidR="00A86068" w:rsidRPr="00A86068">
        <w:rPr>
          <w:rFonts w:asciiTheme="majorBidi" w:hAnsiTheme="majorBidi" w:cstheme="majorBidi"/>
          <w:sz w:val="24"/>
          <w:szCs w:val="24"/>
          <w:lang w:val="en-US"/>
        </w:rPr>
        <w:t xml:space="preserve"> C. </w:t>
      </w:r>
      <w:r w:rsidR="00491F1D">
        <w:rPr>
          <w:rFonts w:ascii="TimesNewRomanPSMT" w:hAnsi="TimesNewRomanPSMT" w:cs="TimesNewRomanPSMT"/>
          <w:sz w:val="24"/>
          <w:szCs w:val="24"/>
          <w:lang w:val="en-US"/>
        </w:rPr>
        <w:t xml:space="preserve">, </w:t>
      </w:r>
      <w:r w:rsidR="00491F1D" w:rsidRPr="009C771D">
        <w:rPr>
          <w:rFonts w:asciiTheme="majorBidi" w:hAnsiTheme="majorBidi" w:cstheme="majorBidi"/>
          <w:sz w:val="24"/>
          <w:szCs w:val="24"/>
          <w:lang w:val="en-US"/>
        </w:rPr>
        <w:t>«</w:t>
      </w:r>
      <w:r w:rsidR="00491F1D">
        <w:rPr>
          <w:rFonts w:asciiTheme="majorBidi" w:hAnsiTheme="majorBidi" w:cstheme="majorBidi"/>
          <w:sz w:val="24"/>
          <w:szCs w:val="24"/>
          <w:lang w:val="en-US"/>
        </w:rPr>
        <w:t xml:space="preserve"> </w:t>
      </w:r>
      <w:r w:rsidR="00A86068" w:rsidRPr="00A86068">
        <w:rPr>
          <w:rFonts w:asciiTheme="majorBidi" w:hAnsiTheme="majorBidi" w:cstheme="majorBidi"/>
          <w:sz w:val="24"/>
          <w:szCs w:val="24"/>
          <w:lang w:val="en-US"/>
        </w:rPr>
        <w:t>Use of UV radiation in water</w:t>
      </w:r>
      <w:r w:rsidR="00A86068">
        <w:rPr>
          <w:rFonts w:asciiTheme="majorBidi" w:hAnsiTheme="majorBidi" w:cstheme="majorBidi"/>
          <w:sz w:val="24"/>
          <w:szCs w:val="24"/>
          <w:lang w:val="en-US"/>
        </w:rPr>
        <w:t xml:space="preserve"> </w:t>
      </w:r>
      <w:r w:rsidR="00A86068" w:rsidRPr="00A86068">
        <w:rPr>
          <w:rFonts w:asciiTheme="majorBidi" w:hAnsiTheme="majorBidi" w:cstheme="majorBidi"/>
          <w:sz w:val="24"/>
          <w:szCs w:val="24"/>
          <w:lang w:val="en-US"/>
        </w:rPr>
        <w:t xml:space="preserve">treatment: </w:t>
      </w:r>
      <w:proofErr w:type="spellStart"/>
      <w:r w:rsidR="00A86068" w:rsidRPr="00A86068">
        <w:rPr>
          <w:rFonts w:asciiTheme="majorBidi" w:hAnsiTheme="majorBidi" w:cstheme="majorBidi"/>
          <w:sz w:val="24"/>
          <w:szCs w:val="24"/>
          <w:lang w:val="en-US"/>
        </w:rPr>
        <w:t>measurment</w:t>
      </w:r>
      <w:proofErr w:type="spellEnd"/>
      <w:r w:rsidR="00A86068" w:rsidRPr="00A86068">
        <w:rPr>
          <w:rFonts w:asciiTheme="majorBidi" w:hAnsiTheme="majorBidi" w:cstheme="majorBidi"/>
          <w:sz w:val="24"/>
          <w:szCs w:val="24"/>
          <w:lang w:val="en-US"/>
        </w:rPr>
        <w:t xml:space="preserve"> of photonic flux by hydrogen peroxide </w:t>
      </w:r>
      <w:proofErr w:type="spellStart"/>
      <w:r w:rsidR="00A86068" w:rsidRPr="00A86068">
        <w:rPr>
          <w:rFonts w:asciiTheme="majorBidi" w:hAnsiTheme="majorBidi" w:cstheme="majorBidi"/>
          <w:sz w:val="24"/>
          <w:szCs w:val="24"/>
          <w:lang w:val="en-US"/>
        </w:rPr>
        <w:t>actinometry</w:t>
      </w:r>
      <w:proofErr w:type="spellEnd"/>
      <w:r w:rsidR="00491F1D">
        <w:rPr>
          <w:rFonts w:asciiTheme="majorBidi" w:hAnsiTheme="majorBidi" w:cstheme="majorBidi"/>
          <w:sz w:val="24"/>
          <w:szCs w:val="24"/>
          <w:lang w:val="en-US"/>
        </w:rPr>
        <w:t xml:space="preserve"> </w:t>
      </w:r>
      <w:r w:rsidR="00491F1D" w:rsidRPr="009C771D">
        <w:rPr>
          <w:rFonts w:asciiTheme="majorBidi" w:hAnsiTheme="majorBidi" w:cstheme="majorBidi"/>
          <w:sz w:val="24"/>
          <w:szCs w:val="24"/>
          <w:lang w:val="en-US"/>
        </w:rPr>
        <w:t>»,</w:t>
      </w:r>
      <w:r w:rsidR="00A86068" w:rsidRPr="00A86068">
        <w:rPr>
          <w:rFonts w:asciiTheme="majorBidi" w:hAnsiTheme="majorBidi" w:cstheme="majorBidi"/>
          <w:sz w:val="24"/>
          <w:szCs w:val="24"/>
          <w:lang w:val="en-US"/>
        </w:rPr>
        <w:t xml:space="preserve"> Water Res.,</w:t>
      </w:r>
      <w:r w:rsidR="00A86068">
        <w:rPr>
          <w:rFonts w:asciiTheme="majorBidi" w:hAnsiTheme="majorBidi" w:cstheme="majorBidi"/>
          <w:sz w:val="24"/>
          <w:szCs w:val="24"/>
          <w:lang w:val="en-US"/>
        </w:rPr>
        <w:t xml:space="preserve"> </w:t>
      </w:r>
      <w:r w:rsidR="00491F1D">
        <w:rPr>
          <w:rFonts w:asciiTheme="majorBidi" w:hAnsiTheme="majorBidi" w:cstheme="majorBidi"/>
          <w:sz w:val="24"/>
          <w:szCs w:val="24"/>
          <w:lang w:val="en-US"/>
        </w:rPr>
        <w:t xml:space="preserve">24, 1990, pp. </w:t>
      </w:r>
      <w:r w:rsidR="00A86068" w:rsidRPr="00A86068">
        <w:rPr>
          <w:rFonts w:asciiTheme="majorBidi" w:hAnsiTheme="majorBidi" w:cstheme="majorBidi"/>
          <w:sz w:val="24"/>
          <w:szCs w:val="24"/>
          <w:lang w:val="en-US"/>
        </w:rPr>
        <w:t>157-168.</w:t>
      </w:r>
    </w:p>
    <w:p w:rsidR="00F36136" w:rsidRPr="00A86068" w:rsidRDefault="00F36136" w:rsidP="00A86068">
      <w:pPr>
        <w:autoSpaceDE w:val="0"/>
        <w:autoSpaceDN w:val="0"/>
        <w:adjustRightInd w:val="0"/>
        <w:spacing w:after="0" w:line="240" w:lineRule="auto"/>
        <w:jc w:val="both"/>
        <w:rPr>
          <w:rFonts w:asciiTheme="majorBidi" w:hAnsiTheme="majorBidi" w:cstheme="majorBidi"/>
          <w:sz w:val="24"/>
          <w:szCs w:val="24"/>
          <w:lang w:val="en-US"/>
        </w:rPr>
      </w:pPr>
      <w:r w:rsidRPr="00A86068">
        <w:rPr>
          <w:rFonts w:asciiTheme="majorBidi" w:hAnsiTheme="majorBidi" w:cstheme="majorBidi"/>
          <w:sz w:val="24"/>
          <w:szCs w:val="24"/>
          <w:lang w:val="en-US"/>
        </w:rPr>
        <w:t>[28]</w:t>
      </w:r>
      <w:r w:rsidR="00A86068" w:rsidRPr="00A86068">
        <w:rPr>
          <w:rFonts w:asciiTheme="majorBidi" w:hAnsiTheme="majorBidi" w:cstheme="majorBidi"/>
          <w:sz w:val="24"/>
          <w:szCs w:val="24"/>
          <w:lang w:val="en-US"/>
        </w:rPr>
        <w:t xml:space="preserve"> </w:t>
      </w:r>
      <w:proofErr w:type="spellStart"/>
      <w:r w:rsidR="00A86068" w:rsidRPr="00A86068">
        <w:rPr>
          <w:rFonts w:asciiTheme="majorBidi" w:hAnsiTheme="majorBidi" w:cstheme="majorBidi"/>
          <w:sz w:val="24"/>
          <w:szCs w:val="24"/>
          <w:lang w:val="en-US"/>
        </w:rPr>
        <w:t>Baxendal</w:t>
      </w:r>
      <w:proofErr w:type="spellEnd"/>
      <w:r w:rsidR="00A86068" w:rsidRPr="00A86068">
        <w:rPr>
          <w:rFonts w:asciiTheme="majorBidi" w:hAnsiTheme="majorBidi" w:cstheme="majorBidi"/>
          <w:sz w:val="24"/>
          <w:szCs w:val="24"/>
          <w:lang w:val="en-US"/>
        </w:rPr>
        <w:t xml:space="preserve"> J.H, Wilson J.A</w:t>
      </w:r>
      <w:proofErr w:type="gramStart"/>
      <w:r w:rsidR="00A86068" w:rsidRPr="00A86068">
        <w:rPr>
          <w:rFonts w:asciiTheme="majorBidi" w:hAnsiTheme="majorBidi" w:cstheme="majorBidi"/>
          <w:sz w:val="24"/>
          <w:szCs w:val="24"/>
          <w:lang w:val="en-US"/>
        </w:rPr>
        <w:t xml:space="preserve">. </w:t>
      </w:r>
      <w:r w:rsidR="00491F1D">
        <w:rPr>
          <w:rFonts w:ascii="TimesNewRomanPSMT" w:hAnsi="TimesNewRomanPSMT" w:cs="TimesNewRomanPSMT"/>
          <w:sz w:val="24"/>
          <w:szCs w:val="24"/>
          <w:lang w:val="en-US"/>
        </w:rPr>
        <w:t>,</w:t>
      </w:r>
      <w:proofErr w:type="gramEnd"/>
      <w:r w:rsidR="00491F1D">
        <w:rPr>
          <w:rFonts w:ascii="TimesNewRomanPSMT" w:hAnsi="TimesNewRomanPSMT" w:cs="TimesNewRomanPSMT"/>
          <w:sz w:val="24"/>
          <w:szCs w:val="24"/>
          <w:lang w:val="en-US"/>
        </w:rPr>
        <w:t xml:space="preserve"> </w:t>
      </w:r>
      <w:r w:rsidR="00491F1D" w:rsidRPr="009C771D">
        <w:rPr>
          <w:rFonts w:asciiTheme="majorBidi" w:hAnsiTheme="majorBidi" w:cstheme="majorBidi"/>
          <w:sz w:val="24"/>
          <w:szCs w:val="24"/>
          <w:lang w:val="en-US"/>
        </w:rPr>
        <w:t>«</w:t>
      </w:r>
      <w:r w:rsidR="00491F1D">
        <w:rPr>
          <w:rFonts w:asciiTheme="majorBidi" w:hAnsiTheme="majorBidi" w:cstheme="majorBidi"/>
          <w:sz w:val="24"/>
          <w:szCs w:val="24"/>
          <w:lang w:val="en-US"/>
        </w:rPr>
        <w:t xml:space="preserve"> </w:t>
      </w:r>
      <w:r w:rsidR="00A86068" w:rsidRPr="00A86068">
        <w:rPr>
          <w:rFonts w:asciiTheme="majorBidi" w:hAnsiTheme="majorBidi" w:cstheme="majorBidi"/>
          <w:sz w:val="24"/>
          <w:szCs w:val="24"/>
          <w:lang w:val="en-US"/>
        </w:rPr>
        <w:t xml:space="preserve">The photolysis of hydrogen </w:t>
      </w:r>
      <w:proofErr w:type="spellStart"/>
      <w:r w:rsidR="00A86068" w:rsidRPr="00A86068">
        <w:rPr>
          <w:rFonts w:asciiTheme="majorBidi" w:hAnsiTheme="majorBidi" w:cstheme="majorBidi"/>
          <w:sz w:val="24"/>
          <w:szCs w:val="24"/>
          <w:lang w:val="en-US"/>
        </w:rPr>
        <w:t>peroxidee</w:t>
      </w:r>
      <w:proofErr w:type="spellEnd"/>
      <w:r w:rsidR="00A86068" w:rsidRPr="00A86068">
        <w:rPr>
          <w:rFonts w:asciiTheme="majorBidi" w:hAnsiTheme="majorBidi" w:cstheme="majorBidi"/>
          <w:sz w:val="24"/>
          <w:szCs w:val="24"/>
          <w:lang w:val="en-US"/>
        </w:rPr>
        <w:t xml:space="preserve"> at high light</w:t>
      </w:r>
      <w:r w:rsidR="00A86068">
        <w:rPr>
          <w:rFonts w:asciiTheme="majorBidi" w:hAnsiTheme="majorBidi" w:cstheme="majorBidi"/>
          <w:sz w:val="24"/>
          <w:szCs w:val="24"/>
          <w:lang w:val="en-US"/>
        </w:rPr>
        <w:t xml:space="preserve"> </w:t>
      </w:r>
      <w:r w:rsidR="00A86068" w:rsidRPr="00A86068">
        <w:rPr>
          <w:rFonts w:asciiTheme="majorBidi" w:hAnsiTheme="majorBidi" w:cstheme="majorBidi"/>
          <w:sz w:val="24"/>
          <w:szCs w:val="24"/>
          <w:lang w:val="en-US"/>
        </w:rPr>
        <w:t>intensities</w:t>
      </w:r>
      <w:r w:rsidR="00491F1D">
        <w:rPr>
          <w:rFonts w:asciiTheme="majorBidi" w:hAnsiTheme="majorBidi" w:cstheme="majorBidi"/>
          <w:sz w:val="24"/>
          <w:szCs w:val="24"/>
          <w:lang w:val="en-US"/>
        </w:rPr>
        <w:t xml:space="preserve"> </w:t>
      </w:r>
      <w:r w:rsidR="00491F1D" w:rsidRPr="009C771D">
        <w:rPr>
          <w:rFonts w:asciiTheme="majorBidi" w:hAnsiTheme="majorBidi" w:cstheme="majorBidi"/>
          <w:sz w:val="24"/>
          <w:szCs w:val="24"/>
          <w:lang w:val="en-US"/>
        </w:rPr>
        <w:t>»,</w:t>
      </w:r>
      <w:r w:rsidR="00491F1D">
        <w:rPr>
          <w:rFonts w:asciiTheme="majorBidi" w:hAnsiTheme="majorBidi" w:cstheme="majorBidi"/>
          <w:sz w:val="24"/>
          <w:szCs w:val="24"/>
          <w:lang w:val="en-US"/>
        </w:rPr>
        <w:t xml:space="preserve"> Trans. Faraday Soc., 53, 1957, pp. </w:t>
      </w:r>
      <w:r w:rsidR="00A86068" w:rsidRPr="00A86068">
        <w:rPr>
          <w:rFonts w:asciiTheme="majorBidi" w:hAnsiTheme="majorBidi" w:cstheme="majorBidi"/>
          <w:sz w:val="24"/>
          <w:szCs w:val="24"/>
          <w:lang w:val="en-US"/>
        </w:rPr>
        <w:t>344-356.</w:t>
      </w:r>
    </w:p>
    <w:p w:rsidR="00F36136" w:rsidRPr="00301873" w:rsidRDefault="00F36136" w:rsidP="00301873">
      <w:pPr>
        <w:autoSpaceDE w:val="0"/>
        <w:autoSpaceDN w:val="0"/>
        <w:adjustRightInd w:val="0"/>
        <w:spacing w:after="0" w:line="240" w:lineRule="auto"/>
        <w:jc w:val="both"/>
        <w:rPr>
          <w:rFonts w:ascii="TimesNewRomanPSMT" w:hAnsi="TimesNewRomanPSMT" w:cs="TimesNewRomanPSMT"/>
          <w:sz w:val="24"/>
          <w:szCs w:val="24"/>
          <w:lang w:val="en-US"/>
        </w:rPr>
      </w:pPr>
      <w:r w:rsidRPr="00A86068">
        <w:rPr>
          <w:rFonts w:asciiTheme="majorBidi" w:hAnsiTheme="majorBidi" w:cstheme="majorBidi"/>
          <w:sz w:val="24"/>
          <w:szCs w:val="24"/>
          <w:lang w:val="en-US"/>
        </w:rPr>
        <w:t>[29]</w:t>
      </w:r>
      <w:r w:rsidR="00301873" w:rsidRPr="00301873">
        <w:rPr>
          <w:rFonts w:ascii="TimesNewRomanPSMT" w:hAnsi="TimesNewRomanPSMT" w:cs="TimesNewRomanPSMT"/>
          <w:sz w:val="24"/>
          <w:szCs w:val="24"/>
          <w:lang w:val="en-US"/>
        </w:rPr>
        <w:t xml:space="preserve"> </w:t>
      </w:r>
      <w:proofErr w:type="spellStart"/>
      <w:r w:rsidR="00301873" w:rsidRPr="00301873">
        <w:rPr>
          <w:rFonts w:ascii="TimesNewRomanPSMT" w:hAnsi="TimesNewRomanPSMT" w:cs="TimesNewRomanPSMT"/>
          <w:sz w:val="24"/>
          <w:szCs w:val="24"/>
          <w:lang w:val="en-US"/>
        </w:rPr>
        <w:t>Hoigné</w:t>
      </w:r>
      <w:proofErr w:type="spellEnd"/>
      <w:r w:rsidR="00301873" w:rsidRPr="00301873">
        <w:rPr>
          <w:rFonts w:ascii="TimesNewRomanPSMT" w:hAnsi="TimesNewRomanPSMT" w:cs="TimesNewRomanPSMT"/>
          <w:sz w:val="24"/>
          <w:szCs w:val="24"/>
          <w:lang w:val="en-US"/>
        </w:rPr>
        <w:t xml:space="preserve"> J</w:t>
      </w:r>
      <w:proofErr w:type="gramStart"/>
      <w:r w:rsidR="00301873" w:rsidRPr="00301873">
        <w:rPr>
          <w:rFonts w:ascii="TimesNewRomanPSMT" w:hAnsi="TimesNewRomanPSMT" w:cs="TimesNewRomanPSMT"/>
          <w:sz w:val="24"/>
          <w:szCs w:val="24"/>
          <w:lang w:val="en-US"/>
        </w:rPr>
        <w:t xml:space="preserve">. </w:t>
      </w:r>
      <w:r w:rsidR="00491F1D">
        <w:rPr>
          <w:rFonts w:ascii="TimesNewRomanPSMT" w:hAnsi="TimesNewRomanPSMT" w:cs="TimesNewRomanPSMT"/>
          <w:sz w:val="24"/>
          <w:szCs w:val="24"/>
          <w:lang w:val="en-US"/>
        </w:rPr>
        <w:t>,</w:t>
      </w:r>
      <w:proofErr w:type="gramEnd"/>
      <w:r w:rsidR="00491F1D">
        <w:rPr>
          <w:rFonts w:ascii="TimesNewRomanPSMT" w:hAnsi="TimesNewRomanPSMT" w:cs="TimesNewRomanPSMT"/>
          <w:sz w:val="24"/>
          <w:szCs w:val="24"/>
          <w:lang w:val="en-US"/>
        </w:rPr>
        <w:t xml:space="preserve"> </w:t>
      </w:r>
      <w:r w:rsidR="00491F1D" w:rsidRPr="009C771D">
        <w:rPr>
          <w:rFonts w:asciiTheme="majorBidi" w:hAnsiTheme="majorBidi" w:cstheme="majorBidi"/>
          <w:sz w:val="24"/>
          <w:szCs w:val="24"/>
          <w:lang w:val="en-US"/>
        </w:rPr>
        <w:t>«</w:t>
      </w:r>
      <w:r w:rsidR="00491F1D">
        <w:rPr>
          <w:rFonts w:asciiTheme="majorBidi" w:hAnsiTheme="majorBidi" w:cstheme="majorBidi"/>
          <w:sz w:val="24"/>
          <w:szCs w:val="24"/>
          <w:lang w:val="en-US"/>
        </w:rPr>
        <w:t xml:space="preserve"> </w:t>
      </w:r>
      <w:r w:rsidR="00301873" w:rsidRPr="00301873">
        <w:rPr>
          <w:rFonts w:ascii="TimesNewRomanPSMT" w:hAnsi="TimesNewRomanPSMT" w:cs="TimesNewRomanPSMT"/>
          <w:sz w:val="24"/>
          <w:szCs w:val="24"/>
          <w:lang w:val="en-US"/>
        </w:rPr>
        <w:t>Chemistry of aqueous ozone and transformation of pollutants by ozone and</w:t>
      </w:r>
      <w:r w:rsidR="00301873">
        <w:rPr>
          <w:rFonts w:ascii="TimesNewRomanPSMT" w:hAnsi="TimesNewRomanPSMT" w:cs="TimesNewRomanPSMT"/>
          <w:sz w:val="24"/>
          <w:szCs w:val="24"/>
          <w:lang w:val="en-US"/>
        </w:rPr>
        <w:t xml:space="preserve"> </w:t>
      </w:r>
      <w:r w:rsidR="00301873" w:rsidRPr="00301873">
        <w:rPr>
          <w:rFonts w:ascii="TimesNewRomanPSMT" w:hAnsi="TimesNewRomanPSMT" w:cs="TimesNewRomanPSMT"/>
          <w:sz w:val="24"/>
          <w:szCs w:val="24"/>
          <w:lang w:val="en-US"/>
        </w:rPr>
        <w:t xml:space="preserve">advanced oxidation process. In: </w:t>
      </w:r>
      <w:proofErr w:type="spellStart"/>
      <w:r w:rsidR="00301873" w:rsidRPr="00301873">
        <w:rPr>
          <w:rFonts w:ascii="TimesNewRomanPSMT" w:hAnsi="TimesNewRomanPSMT" w:cs="TimesNewRomanPSMT"/>
          <w:sz w:val="24"/>
          <w:szCs w:val="24"/>
          <w:lang w:val="en-US"/>
        </w:rPr>
        <w:t>Hrubec</w:t>
      </w:r>
      <w:proofErr w:type="spellEnd"/>
      <w:r w:rsidR="00301873" w:rsidRPr="00301873">
        <w:rPr>
          <w:rFonts w:ascii="TimesNewRomanPSMT" w:hAnsi="TimesNewRomanPSMT" w:cs="TimesNewRomanPSMT"/>
          <w:sz w:val="24"/>
          <w:szCs w:val="24"/>
          <w:lang w:val="en-US"/>
        </w:rPr>
        <w:t xml:space="preserve"> J (Ed.), The Handbook of Environmental</w:t>
      </w:r>
      <w:r w:rsidR="00301873">
        <w:rPr>
          <w:rFonts w:ascii="TimesNewRomanPSMT" w:hAnsi="TimesNewRomanPSMT" w:cs="TimesNewRomanPSMT"/>
          <w:sz w:val="24"/>
          <w:szCs w:val="24"/>
          <w:lang w:val="en-US"/>
        </w:rPr>
        <w:t xml:space="preserve"> </w:t>
      </w:r>
      <w:r w:rsidR="00301873" w:rsidRPr="00301873">
        <w:rPr>
          <w:rFonts w:ascii="TimesNewRomanPSMT" w:hAnsi="TimesNewRomanPSMT" w:cs="TimesNewRomanPSMT"/>
          <w:sz w:val="24"/>
          <w:szCs w:val="24"/>
          <w:lang w:val="en-US"/>
        </w:rPr>
        <w:t>Chemistry (5) Part C, Quality and treatment of drinking water , Part II, Berlin: Springer,</w:t>
      </w:r>
      <w:r w:rsidR="00301873">
        <w:rPr>
          <w:rFonts w:ascii="TimesNewRomanPSMT" w:hAnsi="TimesNewRomanPSMT" w:cs="TimesNewRomanPSMT"/>
          <w:sz w:val="24"/>
          <w:szCs w:val="24"/>
          <w:lang w:val="en-US"/>
        </w:rPr>
        <w:t xml:space="preserve"> </w:t>
      </w:r>
      <w:r w:rsidR="00301873" w:rsidRPr="00301873">
        <w:rPr>
          <w:rFonts w:ascii="TimesNewRomanPSMT" w:hAnsi="TimesNewRomanPSMT" w:cs="TimesNewRomanPSMT"/>
          <w:sz w:val="24"/>
          <w:szCs w:val="24"/>
          <w:lang w:val="en-US"/>
        </w:rPr>
        <w:t>1998.</w:t>
      </w:r>
    </w:p>
    <w:p w:rsidR="00591796" w:rsidRPr="00591796" w:rsidRDefault="00F36136" w:rsidP="00591796">
      <w:pPr>
        <w:autoSpaceDE w:val="0"/>
        <w:autoSpaceDN w:val="0"/>
        <w:adjustRightInd w:val="0"/>
        <w:spacing w:after="0" w:line="240" w:lineRule="auto"/>
        <w:jc w:val="both"/>
        <w:rPr>
          <w:rFonts w:asciiTheme="majorBidi" w:hAnsiTheme="majorBidi" w:cstheme="majorBidi"/>
          <w:sz w:val="24"/>
          <w:szCs w:val="24"/>
          <w:lang w:val="en-US"/>
        </w:rPr>
      </w:pPr>
      <w:r w:rsidRPr="00A86068">
        <w:rPr>
          <w:rFonts w:asciiTheme="majorBidi" w:hAnsiTheme="majorBidi" w:cstheme="majorBidi"/>
          <w:sz w:val="24"/>
          <w:szCs w:val="24"/>
          <w:lang w:val="en-US"/>
        </w:rPr>
        <w:t>[30]</w:t>
      </w:r>
      <w:r w:rsidR="00591796" w:rsidRPr="00591796">
        <w:rPr>
          <w:rFonts w:asciiTheme="majorBidi" w:hAnsiTheme="majorBidi" w:cstheme="majorBidi"/>
          <w:sz w:val="24"/>
          <w:szCs w:val="24"/>
          <w:lang w:val="en-US"/>
        </w:rPr>
        <w:t xml:space="preserve"> Her</w:t>
      </w:r>
      <w:r w:rsidR="00591796">
        <w:rPr>
          <w:rFonts w:asciiTheme="majorBidi" w:hAnsiTheme="majorBidi" w:cstheme="majorBidi"/>
          <w:sz w:val="24"/>
          <w:szCs w:val="24"/>
          <w:lang w:val="en-US"/>
        </w:rPr>
        <w:t>r</w:t>
      </w:r>
      <w:r w:rsidR="00591796" w:rsidRPr="00591796">
        <w:rPr>
          <w:rFonts w:asciiTheme="majorBidi" w:hAnsiTheme="majorBidi" w:cstheme="majorBidi"/>
          <w:sz w:val="24"/>
          <w:szCs w:val="24"/>
          <w:lang w:val="en-US"/>
        </w:rPr>
        <w:t xml:space="preserve">mann. </w:t>
      </w:r>
      <w:proofErr w:type="gramStart"/>
      <w:r w:rsidR="00591796" w:rsidRPr="00591796">
        <w:rPr>
          <w:rFonts w:asciiTheme="majorBidi" w:hAnsiTheme="majorBidi" w:cstheme="majorBidi"/>
          <w:sz w:val="24"/>
          <w:szCs w:val="24"/>
          <w:lang w:val="en-US"/>
        </w:rPr>
        <w:t xml:space="preserve">J.M, </w:t>
      </w:r>
      <w:proofErr w:type="spellStart"/>
      <w:r w:rsidR="00591796" w:rsidRPr="00591796">
        <w:rPr>
          <w:rFonts w:asciiTheme="majorBidi" w:hAnsiTheme="majorBidi" w:cstheme="majorBidi"/>
          <w:sz w:val="24"/>
          <w:szCs w:val="24"/>
          <w:lang w:val="en-US"/>
        </w:rPr>
        <w:t>Guillard</w:t>
      </w:r>
      <w:proofErr w:type="spellEnd"/>
      <w:r w:rsidR="00591796" w:rsidRPr="00591796">
        <w:rPr>
          <w:rFonts w:asciiTheme="majorBidi" w:hAnsiTheme="majorBidi" w:cstheme="majorBidi"/>
          <w:sz w:val="24"/>
          <w:szCs w:val="24"/>
          <w:lang w:val="en-US"/>
        </w:rPr>
        <w:t>.</w:t>
      </w:r>
      <w:proofErr w:type="gramEnd"/>
      <w:r w:rsidR="00591796" w:rsidRPr="00591796">
        <w:rPr>
          <w:rFonts w:asciiTheme="majorBidi" w:hAnsiTheme="majorBidi" w:cstheme="majorBidi"/>
          <w:sz w:val="24"/>
          <w:szCs w:val="24"/>
          <w:lang w:val="en-US"/>
        </w:rPr>
        <w:t xml:space="preserve"> C, </w:t>
      </w:r>
      <w:proofErr w:type="spellStart"/>
      <w:r w:rsidR="00591796" w:rsidRPr="00591796">
        <w:rPr>
          <w:rFonts w:asciiTheme="majorBidi" w:hAnsiTheme="majorBidi" w:cstheme="majorBidi"/>
          <w:sz w:val="24"/>
          <w:szCs w:val="24"/>
          <w:lang w:val="en-US"/>
        </w:rPr>
        <w:t>Arguello</w:t>
      </w:r>
      <w:proofErr w:type="spellEnd"/>
      <w:r w:rsidR="00591796" w:rsidRPr="00591796">
        <w:rPr>
          <w:rFonts w:asciiTheme="majorBidi" w:hAnsiTheme="majorBidi" w:cstheme="majorBidi"/>
          <w:sz w:val="24"/>
          <w:szCs w:val="24"/>
          <w:lang w:val="en-US"/>
        </w:rPr>
        <w:t xml:space="preserve">. M, </w:t>
      </w:r>
      <w:proofErr w:type="spellStart"/>
      <w:r w:rsidR="00591796" w:rsidRPr="00591796">
        <w:rPr>
          <w:rFonts w:asciiTheme="majorBidi" w:hAnsiTheme="majorBidi" w:cstheme="majorBidi"/>
          <w:sz w:val="24"/>
          <w:szCs w:val="24"/>
          <w:lang w:val="en-US"/>
        </w:rPr>
        <w:t>Aguera</w:t>
      </w:r>
      <w:proofErr w:type="spellEnd"/>
      <w:r w:rsidR="00591796" w:rsidRPr="00591796">
        <w:rPr>
          <w:rFonts w:asciiTheme="majorBidi" w:hAnsiTheme="majorBidi" w:cstheme="majorBidi"/>
          <w:sz w:val="24"/>
          <w:szCs w:val="24"/>
          <w:lang w:val="en-US"/>
        </w:rPr>
        <w:t xml:space="preserve">. </w:t>
      </w:r>
      <w:proofErr w:type="gramStart"/>
      <w:r w:rsidR="00591796" w:rsidRPr="00591796">
        <w:rPr>
          <w:rFonts w:asciiTheme="majorBidi" w:hAnsiTheme="majorBidi" w:cstheme="majorBidi"/>
          <w:sz w:val="24"/>
          <w:szCs w:val="24"/>
          <w:lang w:val="en-US"/>
        </w:rPr>
        <w:t xml:space="preserve">A, </w:t>
      </w:r>
      <w:proofErr w:type="spellStart"/>
      <w:r w:rsidR="00591796" w:rsidRPr="00591796">
        <w:rPr>
          <w:rFonts w:asciiTheme="majorBidi" w:hAnsiTheme="majorBidi" w:cstheme="majorBidi"/>
          <w:sz w:val="24"/>
          <w:szCs w:val="24"/>
          <w:lang w:val="en-US"/>
        </w:rPr>
        <w:t>Tejedor</w:t>
      </w:r>
      <w:proofErr w:type="spellEnd"/>
      <w:r w:rsidR="00591796" w:rsidRPr="00591796">
        <w:rPr>
          <w:rFonts w:asciiTheme="majorBidi" w:hAnsiTheme="majorBidi" w:cstheme="majorBidi"/>
          <w:sz w:val="24"/>
          <w:szCs w:val="24"/>
          <w:lang w:val="en-US"/>
        </w:rPr>
        <w:t>.</w:t>
      </w:r>
      <w:proofErr w:type="gramEnd"/>
      <w:r w:rsidR="00591796" w:rsidRPr="00591796">
        <w:rPr>
          <w:rFonts w:asciiTheme="majorBidi" w:hAnsiTheme="majorBidi" w:cstheme="majorBidi"/>
          <w:sz w:val="24"/>
          <w:szCs w:val="24"/>
          <w:lang w:val="en-US"/>
        </w:rPr>
        <w:t xml:space="preserve"> A, </w:t>
      </w:r>
      <w:proofErr w:type="spellStart"/>
      <w:r w:rsidR="00591796" w:rsidRPr="00591796">
        <w:rPr>
          <w:rFonts w:asciiTheme="majorBidi" w:hAnsiTheme="majorBidi" w:cstheme="majorBidi"/>
          <w:sz w:val="24"/>
          <w:szCs w:val="24"/>
          <w:lang w:val="en-US"/>
        </w:rPr>
        <w:t>Piedra.L</w:t>
      </w:r>
      <w:proofErr w:type="spellEnd"/>
      <w:proofErr w:type="gramStart"/>
      <w:r w:rsidR="00591796" w:rsidRPr="00591796">
        <w:rPr>
          <w:rFonts w:asciiTheme="majorBidi" w:hAnsiTheme="majorBidi" w:cstheme="majorBidi"/>
          <w:sz w:val="24"/>
          <w:szCs w:val="24"/>
          <w:lang w:val="en-US"/>
        </w:rPr>
        <w:t>,  Fernandez</w:t>
      </w:r>
      <w:proofErr w:type="gramEnd"/>
      <w:r w:rsidR="00591796" w:rsidRPr="00591796">
        <w:rPr>
          <w:rFonts w:asciiTheme="majorBidi" w:hAnsiTheme="majorBidi" w:cstheme="majorBidi"/>
          <w:sz w:val="24"/>
          <w:szCs w:val="24"/>
          <w:lang w:val="en-US"/>
        </w:rPr>
        <w:t xml:space="preserve">-Alba. </w:t>
      </w:r>
      <w:proofErr w:type="gramStart"/>
      <w:r w:rsidR="00591796" w:rsidRPr="00591796">
        <w:rPr>
          <w:rFonts w:asciiTheme="majorBidi" w:hAnsiTheme="majorBidi" w:cstheme="majorBidi"/>
          <w:sz w:val="24"/>
          <w:szCs w:val="24"/>
          <w:lang w:val="en-US"/>
        </w:rPr>
        <w:t xml:space="preserve">A, </w:t>
      </w:r>
      <w:r w:rsidR="00591796" w:rsidRPr="00591796">
        <w:rPr>
          <w:rFonts w:asciiTheme="majorBidi" w:hAnsiTheme="majorBidi" w:cstheme="majorBidi"/>
          <w:sz w:val="24"/>
          <w:szCs w:val="24"/>
          <w:lang w:val="en-GB"/>
        </w:rPr>
        <w:t>«</w:t>
      </w:r>
      <w:proofErr w:type="spellStart"/>
      <w:r w:rsidR="00591796" w:rsidRPr="00591796">
        <w:rPr>
          <w:rFonts w:asciiTheme="majorBidi" w:hAnsiTheme="majorBidi" w:cstheme="majorBidi"/>
          <w:sz w:val="24"/>
          <w:szCs w:val="24"/>
          <w:lang w:val="en-US"/>
        </w:rPr>
        <w:t>Photocatalytic</w:t>
      </w:r>
      <w:proofErr w:type="spellEnd"/>
      <w:r w:rsidR="00591796" w:rsidRPr="00591796">
        <w:rPr>
          <w:rFonts w:asciiTheme="majorBidi" w:hAnsiTheme="majorBidi" w:cstheme="majorBidi"/>
          <w:sz w:val="24"/>
          <w:szCs w:val="24"/>
          <w:lang w:val="en-US"/>
        </w:rPr>
        <w:t xml:space="preserve"> degradation of pesticide </w:t>
      </w:r>
      <w:proofErr w:type="spellStart"/>
      <w:r w:rsidR="00591796" w:rsidRPr="00591796">
        <w:rPr>
          <w:rFonts w:asciiTheme="majorBidi" w:hAnsiTheme="majorBidi" w:cstheme="majorBidi"/>
          <w:sz w:val="24"/>
          <w:szCs w:val="24"/>
          <w:lang w:val="en-US"/>
        </w:rPr>
        <w:t>pirimiphos</w:t>
      </w:r>
      <w:proofErr w:type="spellEnd"/>
      <w:r w:rsidR="00591796" w:rsidRPr="00591796">
        <w:rPr>
          <w:rFonts w:asciiTheme="majorBidi" w:hAnsiTheme="majorBidi" w:cstheme="majorBidi"/>
          <w:sz w:val="24"/>
          <w:szCs w:val="24"/>
          <w:lang w:val="en-US"/>
        </w:rPr>
        <w:t>-methyl.</w:t>
      </w:r>
      <w:proofErr w:type="gramEnd"/>
      <w:r w:rsidR="00591796" w:rsidRPr="00591796">
        <w:rPr>
          <w:rFonts w:asciiTheme="majorBidi" w:hAnsiTheme="majorBidi" w:cstheme="majorBidi"/>
          <w:sz w:val="24"/>
          <w:szCs w:val="24"/>
          <w:lang w:val="en-US"/>
        </w:rPr>
        <w:t xml:space="preserve"> Determination of the reaction pathway and identification of intermediate products by various analytical methods </w:t>
      </w:r>
      <w:r w:rsidR="00591796" w:rsidRPr="00591796">
        <w:rPr>
          <w:rFonts w:asciiTheme="majorBidi" w:hAnsiTheme="majorBidi" w:cstheme="majorBidi"/>
          <w:sz w:val="24"/>
          <w:szCs w:val="24"/>
          <w:lang w:val="en-GB"/>
        </w:rPr>
        <w:t>»</w:t>
      </w:r>
      <w:proofErr w:type="gramStart"/>
      <w:r w:rsidR="00591796" w:rsidRPr="00591796">
        <w:rPr>
          <w:rFonts w:asciiTheme="majorBidi" w:hAnsiTheme="majorBidi" w:cstheme="majorBidi"/>
          <w:sz w:val="24"/>
          <w:szCs w:val="24"/>
          <w:lang w:val="en-US"/>
        </w:rPr>
        <w:t xml:space="preserve">,  </w:t>
      </w:r>
      <w:proofErr w:type="spellStart"/>
      <w:r w:rsidR="00591796" w:rsidRPr="00591796">
        <w:rPr>
          <w:rFonts w:asciiTheme="majorBidi" w:hAnsiTheme="majorBidi" w:cstheme="majorBidi"/>
          <w:sz w:val="24"/>
          <w:szCs w:val="24"/>
          <w:lang w:val="en-US"/>
        </w:rPr>
        <w:t>Catal</w:t>
      </w:r>
      <w:proofErr w:type="spellEnd"/>
      <w:proofErr w:type="gramEnd"/>
      <w:r w:rsidR="00591796" w:rsidRPr="00591796">
        <w:rPr>
          <w:rFonts w:asciiTheme="majorBidi" w:hAnsiTheme="majorBidi" w:cstheme="majorBidi"/>
          <w:sz w:val="24"/>
          <w:szCs w:val="24"/>
          <w:lang w:val="en-US"/>
        </w:rPr>
        <w:t xml:space="preserve">. </w:t>
      </w:r>
      <w:proofErr w:type="gramStart"/>
      <w:r w:rsidR="00591796" w:rsidRPr="00591796">
        <w:rPr>
          <w:rFonts w:asciiTheme="majorBidi" w:hAnsiTheme="majorBidi" w:cstheme="majorBidi"/>
          <w:sz w:val="24"/>
          <w:szCs w:val="24"/>
          <w:lang w:val="en-US"/>
        </w:rPr>
        <w:t>Today 54, 1999, pp.</w:t>
      </w:r>
      <w:proofErr w:type="gramEnd"/>
      <w:r w:rsidR="00591796" w:rsidRPr="00591796">
        <w:rPr>
          <w:rFonts w:asciiTheme="majorBidi" w:hAnsiTheme="majorBidi" w:cstheme="majorBidi"/>
          <w:sz w:val="24"/>
          <w:szCs w:val="24"/>
          <w:lang w:val="en-US"/>
        </w:rPr>
        <w:t xml:space="preserve">  </w:t>
      </w:r>
      <w:proofErr w:type="gramStart"/>
      <w:r w:rsidR="00591796" w:rsidRPr="00591796">
        <w:rPr>
          <w:rFonts w:asciiTheme="majorBidi" w:hAnsiTheme="majorBidi" w:cstheme="majorBidi"/>
          <w:sz w:val="24"/>
          <w:szCs w:val="24"/>
          <w:lang w:val="en-US"/>
        </w:rPr>
        <w:t>353-367.</w:t>
      </w:r>
      <w:proofErr w:type="gramEnd"/>
    </w:p>
    <w:p w:rsidR="00F36136" w:rsidRDefault="00591796" w:rsidP="00591796">
      <w:pPr>
        <w:autoSpaceDE w:val="0"/>
        <w:autoSpaceDN w:val="0"/>
        <w:adjustRightInd w:val="0"/>
        <w:spacing w:after="0" w:line="240" w:lineRule="auto"/>
        <w:jc w:val="both"/>
        <w:rPr>
          <w:rFonts w:asciiTheme="majorBidi" w:hAnsiTheme="majorBidi" w:cstheme="majorBidi"/>
          <w:sz w:val="24"/>
          <w:szCs w:val="24"/>
          <w:lang w:val="en-US"/>
        </w:rPr>
      </w:pPr>
      <w:r w:rsidRPr="00A86068">
        <w:rPr>
          <w:rFonts w:asciiTheme="majorBidi" w:hAnsiTheme="majorBidi" w:cstheme="majorBidi"/>
          <w:sz w:val="24"/>
          <w:szCs w:val="24"/>
          <w:lang w:val="en-US"/>
        </w:rPr>
        <w:t>[3</w:t>
      </w:r>
      <w:r>
        <w:rPr>
          <w:rFonts w:asciiTheme="majorBidi" w:hAnsiTheme="majorBidi" w:cstheme="majorBidi"/>
          <w:sz w:val="24"/>
          <w:szCs w:val="24"/>
          <w:lang w:val="en-US"/>
        </w:rPr>
        <w:t>1</w:t>
      </w:r>
      <w:r w:rsidRPr="00A86068">
        <w:rPr>
          <w:rFonts w:asciiTheme="majorBidi" w:hAnsiTheme="majorBidi" w:cstheme="majorBidi"/>
          <w:sz w:val="24"/>
          <w:szCs w:val="24"/>
          <w:lang w:val="en-US"/>
        </w:rPr>
        <w:t>]</w:t>
      </w:r>
      <w:r w:rsidRPr="00591796">
        <w:rPr>
          <w:rFonts w:asciiTheme="majorBidi" w:hAnsiTheme="majorBidi" w:cstheme="majorBidi"/>
          <w:sz w:val="24"/>
          <w:szCs w:val="24"/>
          <w:lang w:val="en-US"/>
        </w:rPr>
        <w:t xml:space="preserve"> </w:t>
      </w:r>
      <w:proofErr w:type="spellStart"/>
      <w:r w:rsidRPr="00591796">
        <w:rPr>
          <w:rFonts w:asciiTheme="majorBidi" w:hAnsiTheme="majorBidi" w:cstheme="majorBidi"/>
          <w:sz w:val="24"/>
          <w:szCs w:val="24"/>
          <w:lang w:val="en-US"/>
        </w:rPr>
        <w:t>Konstantinou</w:t>
      </w:r>
      <w:proofErr w:type="spellEnd"/>
      <w:r w:rsidRPr="00591796">
        <w:rPr>
          <w:rFonts w:asciiTheme="majorBidi" w:hAnsiTheme="majorBidi" w:cstheme="majorBidi"/>
          <w:sz w:val="24"/>
          <w:szCs w:val="24"/>
          <w:lang w:val="en-US"/>
        </w:rPr>
        <w:t xml:space="preserve">. K.I, </w:t>
      </w:r>
      <w:proofErr w:type="spellStart"/>
      <w:r w:rsidRPr="00591796">
        <w:rPr>
          <w:rFonts w:asciiTheme="majorBidi" w:hAnsiTheme="majorBidi" w:cstheme="majorBidi"/>
          <w:sz w:val="24"/>
          <w:szCs w:val="24"/>
          <w:lang w:val="en-US"/>
        </w:rPr>
        <w:t>Albanis</w:t>
      </w:r>
      <w:proofErr w:type="spellEnd"/>
      <w:r w:rsidRPr="00591796">
        <w:rPr>
          <w:rFonts w:asciiTheme="majorBidi" w:hAnsiTheme="majorBidi" w:cstheme="majorBidi"/>
          <w:sz w:val="24"/>
          <w:szCs w:val="24"/>
          <w:lang w:val="en-US"/>
        </w:rPr>
        <w:t xml:space="preserve"> A.T, </w:t>
      </w:r>
      <w:r w:rsidRPr="00591796">
        <w:rPr>
          <w:rFonts w:asciiTheme="majorBidi" w:hAnsiTheme="majorBidi" w:cstheme="majorBidi"/>
          <w:sz w:val="24"/>
          <w:szCs w:val="24"/>
          <w:lang w:val="en-GB"/>
        </w:rPr>
        <w:t xml:space="preserve">« </w:t>
      </w:r>
      <w:proofErr w:type="spellStart"/>
      <w:r w:rsidRPr="00591796">
        <w:rPr>
          <w:rFonts w:asciiTheme="majorBidi" w:hAnsiTheme="majorBidi" w:cstheme="majorBidi"/>
          <w:sz w:val="24"/>
          <w:szCs w:val="24"/>
          <w:lang w:val="en-US"/>
        </w:rPr>
        <w:t>Photocatalytic</w:t>
      </w:r>
      <w:proofErr w:type="spellEnd"/>
      <w:r w:rsidRPr="00591796">
        <w:rPr>
          <w:rFonts w:asciiTheme="majorBidi" w:hAnsiTheme="majorBidi" w:cstheme="majorBidi"/>
          <w:sz w:val="24"/>
          <w:szCs w:val="24"/>
          <w:lang w:val="en-US"/>
        </w:rPr>
        <w:t xml:space="preserve"> transformation of pesticides in aqueous titanium dioxide suspensions using artificial and solar light: Intermediates and degradation pathways </w:t>
      </w:r>
      <w:r w:rsidRPr="00591796">
        <w:rPr>
          <w:rFonts w:asciiTheme="majorBidi" w:hAnsiTheme="majorBidi" w:cstheme="majorBidi"/>
          <w:sz w:val="24"/>
          <w:szCs w:val="24"/>
          <w:lang w:val="en-GB"/>
        </w:rPr>
        <w:t>»</w:t>
      </w:r>
      <w:r w:rsidRPr="00591796">
        <w:rPr>
          <w:rFonts w:asciiTheme="majorBidi" w:hAnsiTheme="majorBidi" w:cstheme="majorBidi"/>
          <w:sz w:val="24"/>
          <w:szCs w:val="24"/>
          <w:lang w:val="en-US"/>
        </w:rPr>
        <w:t xml:space="preserve">, </w:t>
      </w:r>
      <w:proofErr w:type="spellStart"/>
      <w:r w:rsidRPr="00591796">
        <w:rPr>
          <w:rFonts w:asciiTheme="majorBidi" w:hAnsiTheme="majorBidi" w:cstheme="majorBidi"/>
          <w:sz w:val="24"/>
          <w:szCs w:val="24"/>
          <w:lang w:val="en-US"/>
        </w:rPr>
        <w:t>Appl</w:t>
      </w:r>
      <w:proofErr w:type="spellEnd"/>
      <w:r w:rsidRPr="00591796">
        <w:rPr>
          <w:rFonts w:asciiTheme="majorBidi" w:hAnsiTheme="majorBidi" w:cstheme="majorBidi"/>
          <w:sz w:val="24"/>
          <w:szCs w:val="24"/>
          <w:lang w:val="en-US"/>
        </w:rPr>
        <w:t xml:space="preserve"> </w:t>
      </w:r>
      <w:proofErr w:type="spellStart"/>
      <w:r w:rsidRPr="00591796">
        <w:rPr>
          <w:rFonts w:asciiTheme="majorBidi" w:hAnsiTheme="majorBidi" w:cstheme="majorBidi"/>
          <w:sz w:val="24"/>
          <w:szCs w:val="24"/>
          <w:lang w:val="en-US"/>
        </w:rPr>
        <w:t>Catal</w:t>
      </w:r>
      <w:proofErr w:type="spellEnd"/>
      <w:r w:rsidRPr="00591796">
        <w:rPr>
          <w:rFonts w:asciiTheme="majorBidi" w:hAnsiTheme="majorBidi" w:cstheme="majorBidi"/>
          <w:sz w:val="24"/>
          <w:szCs w:val="24"/>
          <w:lang w:val="en-US"/>
        </w:rPr>
        <w:t xml:space="preserve"> </w:t>
      </w:r>
      <w:proofErr w:type="gramStart"/>
      <w:r w:rsidRPr="00591796">
        <w:rPr>
          <w:rFonts w:asciiTheme="majorBidi" w:hAnsiTheme="majorBidi" w:cstheme="majorBidi"/>
          <w:sz w:val="24"/>
          <w:szCs w:val="24"/>
          <w:lang w:val="en-US"/>
        </w:rPr>
        <w:t>B :</w:t>
      </w:r>
      <w:proofErr w:type="gramEnd"/>
      <w:r w:rsidRPr="00591796">
        <w:rPr>
          <w:rFonts w:asciiTheme="majorBidi" w:hAnsiTheme="majorBidi" w:cstheme="majorBidi"/>
          <w:sz w:val="24"/>
          <w:szCs w:val="24"/>
          <w:lang w:val="en-US"/>
        </w:rPr>
        <w:t xml:space="preserve"> Environ. </w:t>
      </w:r>
      <w:proofErr w:type="gramStart"/>
      <w:r w:rsidRPr="00591796">
        <w:rPr>
          <w:rFonts w:asciiTheme="majorBidi" w:hAnsiTheme="majorBidi" w:cstheme="majorBidi"/>
          <w:sz w:val="24"/>
          <w:szCs w:val="24"/>
          <w:lang w:val="en-US"/>
        </w:rPr>
        <w:t>42, 2003, pp.</w:t>
      </w:r>
      <w:proofErr w:type="gramEnd"/>
      <w:r w:rsidRPr="00591796">
        <w:rPr>
          <w:rFonts w:asciiTheme="majorBidi" w:hAnsiTheme="majorBidi" w:cstheme="majorBidi"/>
          <w:sz w:val="24"/>
          <w:szCs w:val="24"/>
          <w:lang w:val="en-US"/>
        </w:rPr>
        <w:t xml:space="preserve">  </w:t>
      </w:r>
      <w:proofErr w:type="gramStart"/>
      <w:r w:rsidRPr="00591796">
        <w:rPr>
          <w:rFonts w:asciiTheme="majorBidi" w:hAnsiTheme="majorBidi" w:cstheme="majorBidi"/>
          <w:sz w:val="24"/>
          <w:szCs w:val="24"/>
          <w:lang w:val="en-US"/>
        </w:rPr>
        <w:t>319-335.</w:t>
      </w:r>
      <w:proofErr w:type="gramEnd"/>
    </w:p>
    <w:p w:rsidR="00591796" w:rsidRDefault="00591796" w:rsidP="00591796">
      <w:pPr>
        <w:autoSpaceDE w:val="0"/>
        <w:autoSpaceDN w:val="0"/>
        <w:adjustRightInd w:val="0"/>
        <w:spacing w:after="0" w:line="240" w:lineRule="auto"/>
        <w:jc w:val="both"/>
        <w:rPr>
          <w:rFonts w:asciiTheme="majorBidi" w:hAnsiTheme="majorBidi" w:cstheme="majorBidi"/>
          <w:sz w:val="24"/>
          <w:szCs w:val="24"/>
          <w:lang w:val="en-US"/>
        </w:rPr>
      </w:pPr>
      <w:r w:rsidRPr="00A86068">
        <w:rPr>
          <w:rFonts w:asciiTheme="majorBidi" w:hAnsiTheme="majorBidi" w:cstheme="majorBidi"/>
          <w:sz w:val="24"/>
          <w:szCs w:val="24"/>
          <w:lang w:val="en-US"/>
        </w:rPr>
        <w:t>[3</w:t>
      </w:r>
      <w:r>
        <w:rPr>
          <w:rFonts w:asciiTheme="majorBidi" w:hAnsiTheme="majorBidi" w:cstheme="majorBidi"/>
          <w:sz w:val="24"/>
          <w:szCs w:val="24"/>
          <w:lang w:val="en-US"/>
        </w:rPr>
        <w:t>2</w:t>
      </w:r>
      <w:r w:rsidRPr="00A86068">
        <w:rPr>
          <w:rFonts w:asciiTheme="majorBidi" w:hAnsiTheme="majorBidi" w:cstheme="majorBidi"/>
          <w:sz w:val="24"/>
          <w:szCs w:val="24"/>
          <w:lang w:val="en-US"/>
        </w:rPr>
        <w:t>]</w:t>
      </w:r>
      <w:r w:rsidRPr="00591796">
        <w:rPr>
          <w:rFonts w:asciiTheme="majorBidi" w:hAnsiTheme="majorBidi" w:cstheme="majorBidi"/>
          <w:sz w:val="24"/>
          <w:szCs w:val="24"/>
          <w:lang w:val="en-US"/>
        </w:rPr>
        <w:t xml:space="preserve"> </w:t>
      </w:r>
      <w:proofErr w:type="spellStart"/>
      <w:r w:rsidRPr="00591796">
        <w:rPr>
          <w:rFonts w:asciiTheme="majorBidi" w:hAnsiTheme="majorBidi" w:cstheme="majorBidi"/>
          <w:sz w:val="24"/>
          <w:szCs w:val="24"/>
          <w:lang w:val="en-US"/>
        </w:rPr>
        <w:t>Trillas</w:t>
      </w:r>
      <w:proofErr w:type="spellEnd"/>
      <w:r w:rsidRPr="00591796">
        <w:rPr>
          <w:rFonts w:asciiTheme="majorBidi" w:hAnsiTheme="majorBidi" w:cstheme="majorBidi"/>
          <w:sz w:val="24"/>
          <w:szCs w:val="24"/>
          <w:lang w:val="en-US"/>
        </w:rPr>
        <w:t xml:space="preserve">. </w:t>
      </w:r>
      <w:proofErr w:type="gramStart"/>
      <w:r w:rsidRPr="00591796">
        <w:rPr>
          <w:rFonts w:asciiTheme="majorBidi" w:hAnsiTheme="majorBidi" w:cstheme="majorBidi"/>
          <w:sz w:val="24"/>
          <w:szCs w:val="24"/>
          <w:lang w:val="en-US"/>
        </w:rPr>
        <w:t xml:space="preserve">M, </w:t>
      </w:r>
      <w:proofErr w:type="spellStart"/>
      <w:r w:rsidRPr="00591796">
        <w:rPr>
          <w:rFonts w:asciiTheme="majorBidi" w:hAnsiTheme="majorBidi" w:cstheme="majorBidi"/>
          <w:sz w:val="24"/>
          <w:szCs w:val="24"/>
          <w:lang w:val="en-US"/>
        </w:rPr>
        <w:t>Peral</w:t>
      </w:r>
      <w:proofErr w:type="spellEnd"/>
      <w:r w:rsidRPr="00591796">
        <w:rPr>
          <w:rFonts w:asciiTheme="majorBidi" w:hAnsiTheme="majorBidi" w:cstheme="majorBidi"/>
          <w:sz w:val="24"/>
          <w:szCs w:val="24"/>
          <w:lang w:val="en-US"/>
        </w:rPr>
        <w:t>.</w:t>
      </w:r>
      <w:proofErr w:type="gramEnd"/>
      <w:r w:rsidRPr="00591796">
        <w:rPr>
          <w:rFonts w:asciiTheme="majorBidi" w:hAnsiTheme="majorBidi" w:cstheme="majorBidi"/>
          <w:sz w:val="24"/>
          <w:szCs w:val="24"/>
          <w:lang w:val="en-US"/>
        </w:rPr>
        <w:t xml:space="preserve"> J, </w:t>
      </w:r>
      <w:proofErr w:type="spellStart"/>
      <w:r w:rsidRPr="00591796">
        <w:rPr>
          <w:rFonts w:asciiTheme="majorBidi" w:hAnsiTheme="majorBidi" w:cstheme="majorBidi"/>
          <w:sz w:val="24"/>
          <w:szCs w:val="24"/>
          <w:lang w:val="en-US"/>
        </w:rPr>
        <w:t>Donenech</w:t>
      </w:r>
      <w:proofErr w:type="spellEnd"/>
      <w:r w:rsidRPr="00591796">
        <w:rPr>
          <w:rFonts w:asciiTheme="majorBidi" w:hAnsiTheme="majorBidi" w:cstheme="majorBidi"/>
          <w:sz w:val="24"/>
          <w:szCs w:val="24"/>
          <w:lang w:val="en-US"/>
        </w:rPr>
        <w:t xml:space="preserve">. X, </w:t>
      </w:r>
      <w:r w:rsidRPr="00591796">
        <w:rPr>
          <w:rFonts w:asciiTheme="majorBidi" w:hAnsiTheme="majorBidi" w:cstheme="majorBidi"/>
          <w:sz w:val="24"/>
          <w:szCs w:val="24"/>
          <w:lang w:val="en-GB"/>
        </w:rPr>
        <w:t xml:space="preserve">« </w:t>
      </w:r>
      <w:proofErr w:type="spellStart"/>
      <w:r w:rsidRPr="00591796">
        <w:rPr>
          <w:rFonts w:asciiTheme="majorBidi" w:hAnsiTheme="majorBidi" w:cstheme="majorBidi"/>
          <w:sz w:val="24"/>
          <w:szCs w:val="24"/>
          <w:lang w:val="en-US"/>
        </w:rPr>
        <w:t>Photocatalyzed</w:t>
      </w:r>
      <w:proofErr w:type="spellEnd"/>
      <w:r w:rsidRPr="00591796">
        <w:rPr>
          <w:rFonts w:asciiTheme="majorBidi" w:hAnsiTheme="majorBidi" w:cstheme="majorBidi"/>
          <w:sz w:val="24"/>
          <w:szCs w:val="24"/>
          <w:lang w:val="en-US"/>
        </w:rPr>
        <w:t xml:space="preserve"> degradation of phenol, 2</w:t>
      </w:r>
      <w:proofErr w:type="gramStart"/>
      <w:r w:rsidRPr="00591796">
        <w:rPr>
          <w:rFonts w:asciiTheme="majorBidi" w:hAnsiTheme="majorBidi" w:cstheme="majorBidi"/>
          <w:sz w:val="24"/>
          <w:szCs w:val="24"/>
          <w:lang w:val="en-US"/>
        </w:rPr>
        <w:t>,4</w:t>
      </w:r>
      <w:proofErr w:type="gramEnd"/>
      <w:r w:rsidRPr="00591796">
        <w:rPr>
          <w:rFonts w:asciiTheme="majorBidi" w:hAnsiTheme="majorBidi" w:cstheme="majorBidi"/>
          <w:sz w:val="24"/>
          <w:szCs w:val="24"/>
          <w:lang w:val="en-US"/>
        </w:rPr>
        <w:t xml:space="preserve">- </w:t>
      </w:r>
      <w:proofErr w:type="spellStart"/>
      <w:r w:rsidRPr="00591796">
        <w:rPr>
          <w:rFonts w:asciiTheme="majorBidi" w:hAnsiTheme="majorBidi" w:cstheme="majorBidi"/>
          <w:sz w:val="24"/>
          <w:szCs w:val="24"/>
          <w:lang w:val="en-US"/>
        </w:rPr>
        <w:t>Dichlorophenol</w:t>
      </w:r>
      <w:proofErr w:type="spellEnd"/>
      <w:r w:rsidRPr="00591796">
        <w:rPr>
          <w:rFonts w:asciiTheme="majorBidi" w:hAnsiTheme="majorBidi" w:cstheme="majorBidi"/>
          <w:sz w:val="24"/>
          <w:szCs w:val="24"/>
          <w:lang w:val="en-US"/>
        </w:rPr>
        <w:t xml:space="preserve">, </w:t>
      </w:r>
      <w:proofErr w:type="spellStart"/>
      <w:r w:rsidRPr="00591796">
        <w:rPr>
          <w:rFonts w:asciiTheme="majorBidi" w:hAnsiTheme="majorBidi" w:cstheme="majorBidi"/>
          <w:sz w:val="24"/>
          <w:szCs w:val="24"/>
          <w:lang w:val="en-US"/>
        </w:rPr>
        <w:t>phenoxyacetic</w:t>
      </w:r>
      <w:proofErr w:type="spellEnd"/>
      <w:r w:rsidRPr="00591796">
        <w:rPr>
          <w:rFonts w:asciiTheme="majorBidi" w:hAnsiTheme="majorBidi" w:cstheme="majorBidi"/>
          <w:sz w:val="24"/>
          <w:szCs w:val="24"/>
          <w:lang w:val="en-US"/>
        </w:rPr>
        <w:t xml:space="preserve"> acid and 2,4-Dichlorophenoxyacetic acid over supported TiO</w:t>
      </w:r>
      <w:r w:rsidRPr="00591796">
        <w:rPr>
          <w:rFonts w:asciiTheme="majorBidi" w:hAnsiTheme="majorBidi" w:cstheme="majorBidi"/>
          <w:sz w:val="24"/>
          <w:szCs w:val="24"/>
          <w:vertAlign w:val="subscript"/>
          <w:lang w:val="en-US"/>
        </w:rPr>
        <w:t>2</w:t>
      </w:r>
      <w:r w:rsidRPr="00591796">
        <w:rPr>
          <w:rFonts w:asciiTheme="majorBidi" w:hAnsiTheme="majorBidi" w:cstheme="majorBidi"/>
          <w:sz w:val="24"/>
          <w:szCs w:val="24"/>
          <w:lang w:val="en-US"/>
        </w:rPr>
        <w:t xml:space="preserve"> in a follow system </w:t>
      </w:r>
      <w:r w:rsidRPr="00591796">
        <w:rPr>
          <w:rFonts w:asciiTheme="majorBidi" w:hAnsiTheme="majorBidi" w:cstheme="majorBidi"/>
          <w:sz w:val="24"/>
          <w:szCs w:val="24"/>
          <w:lang w:val="en-GB"/>
        </w:rPr>
        <w:t>»</w:t>
      </w:r>
      <w:r w:rsidRPr="00591796">
        <w:rPr>
          <w:rFonts w:asciiTheme="majorBidi" w:hAnsiTheme="majorBidi" w:cstheme="majorBidi"/>
          <w:sz w:val="24"/>
          <w:szCs w:val="24"/>
          <w:lang w:val="en-US"/>
        </w:rPr>
        <w:t xml:space="preserve">, J. Chem. Technol. </w:t>
      </w:r>
      <w:proofErr w:type="spellStart"/>
      <w:r w:rsidRPr="00591796">
        <w:rPr>
          <w:rFonts w:asciiTheme="majorBidi" w:hAnsiTheme="majorBidi" w:cstheme="majorBidi"/>
          <w:sz w:val="24"/>
          <w:szCs w:val="24"/>
          <w:lang w:val="en-US"/>
        </w:rPr>
        <w:t>Biotechnol</w:t>
      </w:r>
      <w:proofErr w:type="spellEnd"/>
      <w:r w:rsidRPr="00591796">
        <w:rPr>
          <w:rFonts w:asciiTheme="majorBidi" w:hAnsiTheme="majorBidi" w:cstheme="majorBidi"/>
          <w:sz w:val="24"/>
          <w:szCs w:val="24"/>
          <w:lang w:val="en-US"/>
        </w:rPr>
        <w:t xml:space="preserve">. </w:t>
      </w:r>
      <w:proofErr w:type="gramStart"/>
      <w:r w:rsidRPr="00591796">
        <w:rPr>
          <w:rFonts w:asciiTheme="majorBidi" w:hAnsiTheme="majorBidi" w:cstheme="majorBidi"/>
          <w:sz w:val="24"/>
          <w:szCs w:val="24"/>
          <w:lang w:val="en-US"/>
        </w:rPr>
        <w:t>67, 1996, pp.</w:t>
      </w:r>
      <w:proofErr w:type="gramEnd"/>
      <w:r w:rsidRPr="00591796">
        <w:rPr>
          <w:rFonts w:asciiTheme="majorBidi" w:hAnsiTheme="majorBidi" w:cstheme="majorBidi"/>
          <w:sz w:val="24"/>
          <w:szCs w:val="24"/>
          <w:lang w:val="en-US"/>
        </w:rPr>
        <w:t xml:space="preserve">  </w:t>
      </w:r>
      <w:proofErr w:type="gramStart"/>
      <w:r w:rsidRPr="00591796">
        <w:rPr>
          <w:rFonts w:asciiTheme="majorBidi" w:hAnsiTheme="majorBidi" w:cstheme="majorBidi"/>
          <w:sz w:val="24"/>
          <w:szCs w:val="24"/>
          <w:lang w:val="en-US"/>
        </w:rPr>
        <w:t>237-242.</w:t>
      </w:r>
      <w:proofErr w:type="gramEnd"/>
    </w:p>
    <w:p w:rsidR="00591796" w:rsidRPr="00591796" w:rsidRDefault="00591796" w:rsidP="00591796">
      <w:pPr>
        <w:pStyle w:val="Index1"/>
        <w:numPr>
          <w:ilvl w:val="0"/>
          <w:numId w:val="0"/>
        </w:numPr>
        <w:rPr>
          <w:rFonts w:asciiTheme="majorBidi" w:hAnsiTheme="majorBidi" w:cstheme="majorBidi"/>
          <w:lang w:val="en-GB"/>
        </w:rPr>
      </w:pPr>
      <w:r w:rsidRPr="00A86068">
        <w:rPr>
          <w:rFonts w:asciiTheme="majorBidi" w:hAnsiTheme="majorBidi" w:cstheme="majorBidi"/>
          <w:lang w:val="en-US"/>
        </w:rPr>
        <w:t>[3</w:t>
      </w:r>
      <w:r>
        <w:rPr>
          <w:rFonts w:asciiTheme="majorBidi" w:hAnsiTheme="majorBidi" w:cstheme="majorBidi"/>
          <w:lang w:val="en-US"/>
        </w:rPr>
        <w:t>3</w:t>
      </w:r>
      <w:r w:rsidRPr="00A86068">
        <w:rPr>
          <w:rFonts w:asciiTheme="majorBidi" w:hAnsiTheme="majorBidi" w:cstheme="majorBidi"/>
          <w:lang w:val="en-US"/>
        </w:rPr>
        <w:t>]</w:t>
      </w:r>
      <w:r w:rsidRPr="00591796">
        <w:rPr>
          <w:rFonts w:asciiTheme="majorBidi" w:hAnsiTheme="majorBidi" w:cstheme="majorBidi"/>
          <w:lang w:val="en-GB"/>
        </w:rPr>
        <w:t xml:space="preserve"> Hoffmann. M.R, Martin. S.T</w:t>
      </w:r>
      <w:proofErr w:type="gramStart"/>
      <w:r w:rsidRPr="00591796">
        <w:rPr>
          <w:rFonts w:asciiTheme="majorBidi" w:hAnsiTheme="majorBidi" w:cstheme="majorBidi"/>
          <w:lang w:val="en-GB"/>
        </w:rPr>
        <w:t>,  Choi</w:t>
      </w:r>
      <w:proofErr w:type="gramEnd"/>
      <w:r w:rsidRPr="00591796">
        <w:rPr>
          <w:rFonts w:asciiTheme="majorBidi" w:hAnsiTheme="majorBidi" w:cstheme="majorBidi"/>
          <w:lang w:val="en-GB"/>
        </w:rPr>
        <w:t xml:space="preserve">. </w:t>
      </w:r>
      <w:proofErr w:type="gramStart"/>
      <w:r w:rsidRPr="00591796">
        <w:rPr>
          <w:rFonts w:asciiTheme="majorBidi" w:hAnsiTheme="majorBidi" w:cstheme="majorBidi"/>
          <w:lang w:val="en-GB"/>
        </w:rPr>
        <w:t>W  et</w:t>
      </w:r>
      <w:proofErr w:type="gramEnd"/>
      <w:r w:rsidRPr="00591796">
        <w:rPr>
          <w:rFonts w:asciiTheme="majorBidi" w:hAnsiTheme="majorBidi" w:cstheme="majorBidi"/>
          <w:lang w:val="en-GB"/>
        </w:rPr>
        <w:t xml:space="preserve"> </w:t>
      </w:r>
      <w:proofErr w:type="spellStart"/>
      <w:r w:rsidRPr="00591796">
        <w:rPr>
          <w:rFonts w:asciiTheme="majorBidi" w:hAnsiTheme="majorBidi" w:cstheme="majorBidi"/>
          <w:lang w:val="en-GB"/>
        </w:rPr>
        <w:t>Bahnemann</w:t>
      </w:r>
      <w:proofErr w:type="spellEnd"/>
      <w:r w:rsidRPr="00591796">
        <w:rPr>
          <w:rFonts w:asciiTheme="majorBidi" w:hAnsiTheme="majorBidi" w:cstheme="majorBidi"/>
          <w:lang w:val="en-GB"/>
        </w:rPr>
        <w:t xml:space="preserve">. </w:t>
      </w:r>
      <w:proofErr w:type="gramStart"/>
      <w:r w:rsidRPr="00591796">
        <w:rPr>
          <w:rFonts w:asciiTheme="majorBidi" w:hAnsiTheme="majorBidi" w:cstheme="majorBidi"/>
          <w:lang w:val="en-GB"/>
        </w:rPr>
        <w:t>D.W</w:t>
      </w:r>
      <w:r w:rsidR="008827F7" w:rsidRPr="00591796">
        <w:rPr>
          <w:rFonts w:asciiTheme="majorBidi" w:hAnsiTheme="majorBidi" w:cstheme="majorBidi"/>
          <w:lang w:val="en-GB"/>
        </w:rPr>
        <w:t>, «</w:t>
      </w:r>
      <w:r w:rsidRPr="00591796">
        <w:rPr>
          <w:rFonts w:asciiTheme="majorBidi" w:hAnsiTheme="majorBidi" w:cstheme="majorBidi"/>
          <w:lang w:val="en-GB"/>
        </w:rPr>
        <w:t xml:space="preserve"> Environmental applications of semiconductor </w:t>
      </w:r>
      <w:proofErr w:type="spellStart"/>
      <w:r w:rsidRPr="00591796">
        <w:rPr>
          <w:rFonts w:asciiTheme="majorBidi" w:hAnsiTheme="majorBidi" w:cstheme="majorBidi"/>
          <w:lang w:val="en-GB"/>
        </w:rPr>
        <w:t>photocatalysis</w:t>
      </w:r>
      <w:proofErr w:type="spellEnd"/>
      <w:r w:rsidRPr="00591796">
        <w:rPr>
          <w:rFonts w:asciiTheme="majorBidi" w:hAnsiTheme="majorBidi" w:cstheme="majorBidi"/>
          <w:lang w:val="en-GB"/>
        </w:rPr>
        <w:t> ».</w:t>
      </w:r>
      <w:proofErr w:type="gramEnd"/>
      <w:r w:rsidRPr="00591796">
        <w:rPr>
          <w:rFonts w:asciiTheme="majorBidi" w:hAnsiTheme="majorBidi" w:cstheme="majorBidi"/>
          <w:lang w:val="en-GB"/>
        </w:rPr>
        <w:t xml:space="preserve"> Chem. Rev, 95</w:t>
      </w:r>
      <w:proofErr w:type="gramStart"/>
      <w:r w:rsidRPr="00591796">
        <w:rPr>
          <w:rFonts w:asciiTheme="majorBidi" w:hAnsiTheme="majorBidi" w:cstheme="majorBidi"/>
          <w:lang w:val="en-GB"/>
        </w:rPr>
        <w:t>,  1995</w:t>
      </w:r>
      <w:proofErr w:type="gramEnd"/>
      <w:r w:rsidRPr="00591796">
        <w:rPr>
          <w:rFonts w:asciiTheme="majorBidi" w:hAnsiTheme="majorBidi" w:cstheme="majorBidi"/>
          <w:lang w:val="en-GB"/>
        </w:rPr>
        <w:t>, pp. 69-75.</w:t>
      </w:r>
    </w:p>
    <w:p w:rsidR="00591796" w:rsidRPr="004A6056" w:rsidRDefault="00591796" w:rsidP="00591796">
      <w:pPr>
        <w:autoSpaceDE w:val="0"/>
        <w:autoSpaceDN w:val="0"/>
        <w:adjustRightInd w:val="0"/>
        <w:spacing w:after="0" w:line="240" w:lineRule="auto"/>
        <w:jc w:val="both"/>
        <w:rPr>
          <w:rFonts w:asciiTheme="majorBidi" w:hAnsiTheme="majorBidi" w:cstheme="majorBidi"/>
          <w:sz w:val="24"/>
          <w:szCs w:val="24"/>
          <w:lang w:val="en-US"/>
        </w:rPr>
      </w:pPr>
      <w:r w:rsidRPr="00A86068">
        <w:rPr>
          <w:rFonts w:asciiTheme="majorBidi" w:hAnsiTheme="majorBidi" w:cstheme="majorBidi"/>
          <w:sz w:val="24"/>
          <w:szCs w:val="24"/>
          <w:lang w:val="en-US"/>
        </w:rPr>
        <w:t>[3</w:t>
      </w:r>
      <w:r>
        <w:rPr>
          <w:rFonts w:asciiTheme="majorBidi" w:hAnsiTheme="majorBidi" w:cstheme="majorBidi"/>
          <w:sz w:val="24"/>
          <w:szCs w:val="24"/>
          <w:lang w:val="en-US"/>
        </w:rPr>
        <w:t>4</w:t>
      </w:r>
      <w:r w:rsidRPr="00A86068">
        <w:rPr>
          <w:rFonts w:asciiTheme="majorBidi" w:hAnsiTheme="majorBidi" w:cstheme="majorBidi"/>
          <w:sz w:val="24"/>
          <w:szCs w:val="24"/>
          <w:lang w:val="en-US"/>
        </w:rPr>
        <w:t>]</w:t>
      </w:r>
      <w:r w:rsidRPr="00591796">
        <w:rPr>
          <w:rFonts w:asciiTheme="majorBidi" w:hAnsiTheme="majorBidi" w:cstheme="majorBidi"/>
          <w:sz w:val="24"/>
          <w:szCs w:val="24"/>
          <w:lang w:val="en-US"/>
        </w:rPr>
        <w:t xml:space="preserve"> Prairie. </w:t>
      </w:r>
      <w:proofErr w:type="gramStart"/>
      <w:r w:rsidRPr="00591796">
        <w:rPr>
          <w:rFonts w:asciiTheme="majorBidi" w:hAnsiTheme="majorBidi" w:cstheme="majorBidi"/>
          <w:sz w:val="24"/>
          <w:szCs w:val="24"/>
          <w:lang w:val="en-US"/>
        </w:rPr>
        <w:t>R.M, Evans.</w:t>
      </w:r>
      <w:proofErr w:type="gramEnd"/>
      <w:r w:rsidRPr="00591796">
        <w:rPr>
          <w:rFonts w:asciiTheme="majorBidi" w:hAnsiTheme="majorBidi" w:cstheme="majorBidi"/>
          <w:sz w:val="24"/>
          <w:szCs w:val="24"/>
          <w:lang w:val="en-US"/>
        </w:rPr>
        <w:t xml:space="preserve"> R.L</w:t>
      </w:r>
      <w:proofErr w:type="gramStart"/>
      <w:r w:rsidRPr="00591796">
        <w:rPr>
          <w:rFonts w:asciiTheme="majorBidi" w:hAnsiTheme="majorBidi" w:cstheme="majorBidi"/>
          <w:sz w:val="24"/>
          <w:szCs w:val="24"/>
          <w:lang w:val="en-US"/>
        </w:rPr>
        <w:t xml:space="preserve">,  </w:t>
      </w:r>
      <w:proofErr w:type="spellStart"/>
      <w:r w:rsidRPr="00591796">
        <w:rPr>
          <w:rFonts w:asciiTheme="majorBidi" w:hAnsiTheme="majorBidi" w:cstheme="majorBidi"/>
          <w:sz w:val="24"/>
          <w:szCs w:val="24"/>
          <w:lang w:val="en-US"/>
        </w:rPr>
        <w:t>Stange</w:t>
      </w:r>
      <w:proofErr w:type="spellEnd"/>
      <w:proofErr w:type="gramEnd"/>
      <w:r w:rsidRPr="00591796">
        <w:rPr>
          <w:rFonts w:asciiTheme="majorBidi" w:hAnsiTheme="majorBidi" w:cstheme="majorBidi"/>
          <w:sz w:val="24"/>
          <w:szCs w:val="24"/>
          <w:lang w:val="en-US"/>
        </w:rPr>
        <w:t>. M.B</w:t>
      </w:r>
      <w:proofErr w:type="gramStart"/>
      <w:r w:rsidRPr="00591796">
        <w:rPr>
          <w:rFonts w:asciiTheme="majorBidi" w:hAnsiTheme="majorBidi" w:cstheme="majorBidi"/>
          <w:sz w:val="24"/>
          <w:szCs w:val="24"/>
          <w:lang w:val="en-US"/>
        </w:rPr>
        <w:t>,  Martinez</w:t>
      </w:r>
      <w:proofErr w:type="gramEnd"/>
      <w:r w:rsidRPr="00591796">
        <w:rPr>
          <w:rFonts w:asciiTheme="majorBidi" w:hAnsiTheme="majorBidi" w:cstheme="majorBidi"/>
          <w:sz w:val="24"/>
          <w:szCs w:val="24"/>
          <w:lang w:val="en-US"/>
        </w:rPr>
        <w:t xml:space="preserve">. S.L, </w:t>
      </w:r>
      <w:r w:rsidRPr="00591796">
        <w:rPr>
          <w:rFonts w:asciiTheme="majorBidi" w:hAnsiTheme="majorBidi" w:cstheme="majorBidi"/>
          <w:sz w:val="24"/>
          <w:szCs w:val="24"/>
          <w:lang w:val="en-GB"/>
        </w:rPr>
        <w:t xml:space="preserve">« </w:t>
      </w:r>
      <w:r w:rsidRPr="00591796">
        <w:rPr>
          <w:rFonts w:asciiTheme="majorBidi" w:hAnsiTheme="majorBidi" w:cstheme="majorBidi"/>
          <w:sz w:val="24"/>
          <w:szCs w:val="24"/>
          <w:lang w:val="en-US"/>
        </w:rPr>
        <w:t xml:space="preserve">An investigation of titanium dioxide </w:t>
      </w:r>
      <w:proofErr w:type="spellStart"/>
      <w:r w:rsidRPr="00591796">
        <w:rPr>
          <w:rFonts w:asciiTheme="majorBidi" w:hAnsiTheme="majorBidi" w:cstheme="majorBidi"/>
          <w:sz w:val="24"/>
          <w:szCs w:val="24"/>
          <w:lang w:val="en-US"/>
        </w:rPr>
        <w:t>photocatalysis</w:t>
      </w:r>
      <w:proofErr w:type="spellEnd"/>
      <w:r w:rsidRPr="00591796">
        <w:rPr>
          <w:rFonts w:asciiTheme="majorBidi" w:hAnsiTheme="majorBidi" w:cstheme="majorBidi"/>
          <w:sz w:val="24"/>
          <w:szCs w:val="24"/>
          <w:lang w:val="en-US"/>
        </w:rPr>
        <w:t xml:space="preserve"> for the treatment of water contaminated with metals and organic chemicals</w:t>
      </w:r>
      <w:r w:rsidRPr="00591796">
        <w:rPr>
          <w:rFonts w:asciiTheme="majorBidi" w:hAnsiTheme="majorBidi" w:cstheme="majorBidi"/>
          <w:sz w:val="24"/>
          <w:szCs w:val="24"/>
          <w:lang w:val="en-GB"/>
        </w:rPr>
        <w:t>»</w:t>
      </w:r>
      <w:r w:rsidR="006B18C4" w:rsidRPr="00591796">
        <w:rPr>
          <w:rFonts w:asciiTheme="majorBidi" w:hAnsiTheme="majorBidi" w:cstheme="majorBidi"/>
          <w:sz w:val="24"/>
          <w:szCs w:val="24"/>
          <w:lang w:val="en-US"/>
        </w:rPr>
        <w:t>, Environ</w:t>
      </w:r>
      <w:r w:rsidRPr="00591796">
        <w:rPr>
          <w:rFonts w:asciiTheme="majorBidi" w:hAnsiTheme="majorBidi" w:cstheme="majorBidi"/>
          <w:sz w:val="24"/>
          <w:szCs w:val="24"/>
          <w:lang w:val="en-US"/>
        </w:rPr>
        <w:t xml:space="preserve">. </w:t>
      </w:r>
      <w:proofErr w:type="gramStart"/>
      <w:r w:rsidRPr="005B1873">
        <w:rPr>
          <w:rFonts w:asciiTheme="majorBidi" w:hAnsiTheme="majorBidi" w:cstheme="majorBidi"/>
          <w:sz w:val="24"/>
          <w:szCs w:val="24"/>
          <w:lang w:val="en-US"/>
        </w:rPr>
        <w:t>Sci. Technol. 27, 1993, pp.</w:t>
      </w:r>
      <w:proofErr w:type="gramEnd"/>
      <w:r w:rsidRPr="005B1873">
        <w:rPr>
          <w:rFonts w:asciiTheme="majorBidi" w:hAnsiTheme="majorBidi" w:cstheme="majorBidi"/>
          <w:sz w:val="24"/>
          <w:szCs w:val="24"/>
          <w:lang w:val="en-US"/>
        </w:rPr>
        <w:t xml:space="preserve">  </w:t>
      </w:r>
      <w:proofErr w:type="gramStart"/>
      <w:r w:rsidRPr="004A6056">
        <w:rPr>
          <w:rFonts w:asciiTheme="majorBidi" w:hAnsiTheme="majorBidi" w:cstheme="majorBidi"/>
          <w:sz w:val="24"/>
          <w:szCs w:val="24"/>
          <w:lang w:val="en-US"/>
        </w:rPr>
        <w:t>1776-1782.</w:t>
      </w:r>
      <w:proofErr w:type="gramEnd"/>
    </w:p>
    <w:p w:rsidR="00591796" w:rsidRPr="00591796" w:rsidRDefault="00591796" w:rsidP="001F5DDF">
      <w:pPr>
        <w:autoSpaceDE w:val="0"/>
        <w:autoSpaceDN w:val="0"/>
        <w:adjustRightInd w:val="0"/>
        <w:spacing w:after="0" w:line="240" w:lineRule="auto"/>
        <w:jc w:val="both"/>
        <w:rPr>
          <w:rFonts w:asciiTheme="majorBidi" w:hAnsiTheme="majorBidi" w:cstheme="majorBidi"/>
          <w:sz w:val="24"/>
          <w:szCs w:val="24"/>
          <w:lang w:val="en-US"/>
        </w:rPr>
      </w:pPr>
      <w:r w:rsidRPr="00591796">
        <w:rPr>
          <w:rFonts w:asciiTheme="majorBidi" w:hAnsiTheme="majorBidi" w:cstheme="majorBidi"/>
          <w:sz w:val="24"/>
          <w:szCs w:val="24"/>
          <w:lang w:val="en-US"/>
        </w:rPr>
        <w:t xml:space="preserve">[35] </w:t>
      </w:r>
      <w:proofErr w:type="spellStart"/>
      <w:r w:rsidRPr="00591796">
        <w:rPr>
          <w:rFonts w:asciiTheme="majorBidi" w:hAnsiTheme="majorBidi" w:cstheme="majorBidi"/>
          <w:sz w:val="24"/>
          <w:szCs w:val="24"/>
          <w:lang w:val="en-US"/>
        </w:rPr>
        <w:t>Vinodgopal</w:t>
      </w:r>
      <w:proofErr w:type="spellEnd"/>
      <w:r w:rsidRPr="00591796">
        <w:rPr>
          <w:rFonts w:asciiTheme="majorBidi" w:hAnsiTheme="majorBidi" w:cstheme="majorBidi"/>
          <w:sz w:val="24"/>
          <w:szCs w:val="24"/>
          <w:lang w:val="en-US"/>
        </w:rPr>
        <w:t xml:space="preserve"> K, S</w:t>
      </w:r>
      <w:r w:rsidR="00F02CCF">
        <w:rPr>
          <w:rFonts w:asciiTheme="majorBidi" w:hAnsiTheme="majorBidi" w:cstheme="majorBidi"/>
          <w:sz w:val="24"/>
          <w:szCs w:val="24"/>
          <w:lang w:val="en-US"/>
        </w:rPr>
        <w:t xml:space="preserve">tafford U, Gray K.A, </w:t>
      </w:r>
      <w:proofErr w:type="spellStart"/>
      <w:r w:rsidR="00F02CCF">
        <w:rPr>
          <w:rFonts w:asciiTheme="majorBidi" w:hAnsiTheme="majorBidi" w:cstheme="majorBidi"/>
          <w:sz w:val="24"/>
          <w:szCs w:val="24"/>
          <w:lang w:val="en-US"/>
        </w:rPr>
        <w:t>Kamat</w:t>
      </w:r>
      <w:proofErr w:type="spellEnd"/>
      <w:r w:rsidR="00F02CCF">
        <w:rPr>
          <w:rFonts w:asciiTheme="majorBidi" w:hAnsiTheme="majorBidi" w:cstheme="majorBidi"/>
          <w:sz w:val="24"/>
          <w:szCs w:val="24"/>
          <w:lang w:val="en-US"/>
        </w:rPr>
        <w:t xml:space="preserve"> P.V</w:t>
      </w:r>
      <w:proofErr w:type="gramStart"/>
      <w:r w:rsidR="00F02CCF">
        <w:rPr>
          <w:rFonts w:asciiTheme="majorBidi" w:hAnsiTheme="majorBidi" w:cstheme="majorBidi"/>
          <w:lang w:val="en-GB"/>
        </w:rPr>
        <w:t>,</w:t>
      </w:r>
      <w:r w:rsidR="00F02CCF" w:rsidRPr="00591796">
        <w:rPr>
          <w:rFonts w:asciiTheme="majorBidi" w:hAnsiTheme="majorBidi" w:cstheme="majorBidi"/>
          <w:lang w:val="en-GB"/>
        </w:rPr>
        <w:t>«</w:t>
      </w:r>
      <w:proofErr w:type="gramEnd"/>
      <w:r w:rsidR="00F02CCF">
        <w:rPr>
          <w:rFonts w:asciiTheme="majorBidi" w:hAnsiTheme="majorBidi" w:cstheme="majorBidi"/>
          <w:lang w:val="en-GB"/>
        </w:rPr>
        <w:t xml:space="preserve"> </w:t>
      </w:r>
      <w:r w:rsidRPr="00591796">
        <w:rPr>
          <w:rFonts w:asciiTheme="majorBidi" w:hAnsiTheme="majorBidi" w:cstheme="majorBidi"/>
          <w:sz w:val="24"/>
          <w:szCs w:val="24"/>
          <w:lang w:val="en-US"/>
        </w:rPr>
        <w:t xml:space="preserve">Electrochemically assisted </w:t>
      </w:r>
      <w:proofErr w:type="spellStart"/>
      <w:r>
        <w:rPr>
          <w:rFonts w:asciiTheme="majorBidi" w:hAnsiTheme="majorBidi" w:cstheme="majorBidi"/>
          <w:sz w:val="24"/>
          <w:szCs w:val="24"/>
          <w:lang w:val="en-US"/>
        </w:rPr>
        <w:t>photocatalysis</w:t>
      </w:r>
      <w:proofErr w:type="spellEnd"/>
      <w:r>
        <w:rPr>
          <w:rFonts w:asciiTheme="majorBidi" w:hAnsiTheme="majorBidi" w:cstheme="majorBidi"/>
          <w:sz w:val="24"/>
          <w:szCs w:val="24"/>
          <w:lang w:val="en-US"/>
        </w:rPr>
        <w:t xml:space="preserve">. </w:t>
      </w:r>
      <w:r w:rsidRPr="00591796">
        <w:rPr>
          <w:rFonts w:asciiTheme="majorBidi" w:hAnsiTheme="majorBidi" w:cstheme="majorBidi"/>
          <w:sz w:val="24"/>
          <w:szCs w:val="24"/>
          <w:lang w:val="en-US"/>
        </w:rPr>
        <w:t xml:space="preserve">2. The role of </w:t>
      </w:r>
      <w:proofErr w:type="spellStart"/>
      <w:r w:rsidRPr="00591796">
        <w:rPr>
          <w:rFonts w:asciiTheme="majorBidi" w:hAnsiTheme="majorBidi" w:cstheme="majorBidi"/>
          <w:sz w:val="24"/>
          <w:szCs w:val="24"/>
          <w:lang w:val="en-US"/>
        </w:rPr>
        <w:t>oxgen</w:t>
      </w:r>
      <w:proofErr w:type="spellEnd"/>
      <w:r w:rsidRPr="00591796">
        <w:rPr>
          <w:rFonts w:asciiTheme="majorBidi" w:hAnsiTheme="majorBidi" w:cstheme="majorBidi"/>
          <w:sz w:val="24"/>
          <w:szCs w:val="24"/>
          <w:lang w:val="en-US"/>
        </w:rPr>
        <w:t xml:space="preserve"> and reaction intermediates in the degradation of 4-</w:t>
      </w:r>
      <w:r>
        <w:rPr>
          <w:rFonts w:asciiTheme="majorBidi" w:hAnsiTheme="majorBidi" w:cstheme="majorBidi"/>
          <w:sz w:val="24"/>
          <w:szCs w:val="24"/>
          <w:lang w:val="en-US"/>
        </w:rPr>
        <w:t xml:space="preserve"> </w:t>
      </w:r>
      <w:proofErr w:type="spellStart"/>
      <w:r w:rsidRPr="00591796">
        <w:rPr>
          <w:rFonts w:asciiTheme="majorBidi" w:hAnsiTheme="majorBidi" w:cstheme="majorBidi"/>
          <w:sz w:val="24"/>
          <w:szCs w:val="24"/>
          <w:lang w:val="en-US"/>
        </w:rPr>
        <w:t>chlorophenol</w:t>
      </w:r>
      <w:proofErr w:type="spellEnd"/>
      <w:r w:rsidRPr="00591796">
        <w:rPr>
          <w:rFonts w:asciiTheme="majorBidi" w:hAnsiTheme="majorBidi" w:cstheme="majorBidi"/>
          <w:sz w:val="24"/>
          <w:szCs w:val="24"/>
          <w:lang w:val="en-US"/>
        </w:rPr>
        <w:t xml:space="preserve"> on immobilized TiO2 particulate films</w:t>
      </w:r>
      <w:r w:rsidR="00F02CCF">
        <w:rPr>
          <w:rFonts w:asciiTheme="majorBidi" w:hAnsiTheme="majorBidi" w:cstheme="majorBidi"/>
          <w:sz w:val="24"/>
          <w:szCs w:val="24"/>
          <w:lang w:val="en-US"/>
        </w:rPr>
        <w:t xml:space="preserve"> </w:t>
      </w:r>
      <w:r w:rsidR="00F02CCF" w:rsidRPr="00591796">
        <w:rPr>
          <w:rFonts w:asciiTheme="majorBidi" w:hAnsiTheme="majorBidi" w:cstheme="majorBidi"/>
          <w:sz w:val="24"/>
          <w:szCs w:val="24"/>
          <w:lang w:val="en-GB"/>
        </w:rPr>
        <w:t>»</w:t>
      </w:r>
      <w:r w:rsidR="00F02CCF" w:rsidRPr="00591796">
        <w:rPr>
          <w:rFonts w:asciiTheme="majorBidi" w:hAnsiTheme="majorBidi" w:cstheme="majorBidi"/>
          <w:sz w:val="24"/>
          <w:szCs w:val="24"/>
          <w:lang w:val="en-US"/>
        </w:rPr>
        <w:t>,</w:t>
      </w:r>
      <w:r w:rsidR="00F02CCF">
        <w:rPr>
          <w:rFonts w:asciiTheme="majorBidi" w:hAnsiTheme="majorBidi" w:cstheme="majorBidi"/>
          <w:sz w:val="24"/>
          <w:szCs w:val="24"/>
          <w:lang w:val="en-US"/>
        </w:rPr>
        <w:t xml:space="preserve"> J. Phys. Chem., 98, 1994, pp. </w:t>
      </w:r>
      <w:r w:rsidRPr="00591796">
        <w:rPr>
          <w:rFonts w:asciiTheme="majorBidi" w:hAnsiTheme="majorBidi" w:cstheme="majorBidi"/>
          <w:sz w:val="24"/>
          <w:szCs w:val="24"/>
          <w:lang w:val="en-US"/>
        </w:rPr>
        <w:t>6797-6803.</w:t>
      </w:r>
    </w:p>
    <w:p w:rsidR="00591796" w:rsidRPr="002027E0" w:rsidRDefault="00591796" w:rsidP="0029035B">
      <w:pPr>
        <w:autoSpaceDE w:val="0"/>
        <w:autoSpaceDN w:val="0"/>
        <w:adjustRightInd w:val="0"/>
        <w:spacing w:after="0" w:line="240" w:lineRule="auto"/>
        <w:jc w:val="both"/>
        <w:rPr>
          <w:rFonts w:asciiTheme="majorBidi" w:hAnsiTheme="majorBidi" w:cstheme="majorBidi"/>
          <w:sz w:val="24"/>
          <w:szCs w:val="24"/>
          <w:lang w:val="en-US"/>
        </w:rPr>
      </w:pPr>
      <w:r w:rsidRPr="002027E0">
        <w:rPr>
          <w:rFonts w:asciiTheme="majorBidi" w:hAnsiTheme="majorBidi" w:cstheme="majorBidi"/>
          <w:sz w:val="24"/>
          <w:szCs w:val="24"/>
          <w:lang w:val="en-US"/>
        </w:rPr>
        <w:t>[36]</w:t>
      </w:r>
      <w:r w:rsidR="002027E0" w:rsidRPr="002027E0">
        <w:rPr>
          <w:rFonts w:asciiTheme="majorBidi" w:hAnsiTheme="majorBidi" w:cstheme="majorBidi"/>
          <w:sz w:val="24"/>
          <w:szCs w:val="24"/>
          <w:lang w:val="en-US"/>
        </w:rPr>
        <w:t xml:space="preserve"> </w:t>
      </w:r>
      <w:proofErr w:type="spellStart"/>
      <w:r w:rsidR="002027E0" w:rsidRPr="002027E0">
        <w:rPr>
          <w:rFonts w:asciiTheme="majorBidi" w:hAnsiTheme="majorBidi" w:cstheme="majorBidi"/>
          <w:sz w:val="24"/>
          <w:szCs w:val="24"/>
          <w:lang w:val="en-US"/>
        </w:rPr>
        <w:t>Torimoto</w:t>
      </w:r>
      <w:proofErr w:type="spellEnd"/>
      <w:r w:rsidR="0029035B">
        <w:rPr>
          <w:rFonts w:asciiTheme="majorBidi" w:hAnsiTheme="majorBidi" w:cstheme="majorBidi"/>
          <w:sz w:val="24"/>
          <w:szCs w:val="24"/>
          <w:lang w:val="en-US"/>
        </w:rPr>
        <w:t>.</w:t>
      </w:r>
      <w:r w:rsidR="002027E0" w:rsidRPr="002027E0">
        <w:rPr>
          <w:rFonts w:asciiTheme="majorBidi" w:hAnsiTheme="majorBidi" w:cstheme="majorBidi"/>
          <w:sz w:val="24"/>
          <w:szCs w:val="24"/>
          <w:lang w:val="en-US"/>
        </w:rPr>
        <w:t xml:space="preserve"> T, Ito</w:t>
      </w:r>
      <w:r w:rsidR="0029035B">
        <w:rPr>
          <w:rFonts w:asciiTheme="majorBidi" w:hAnsiTheme="majorBidi" w:cstheme="majorBidi"/>
          <w:sz w:val="24"/>
          <w:szCs w:val="24"/>
          <w:lang w:val="en-US"/>
        </w:rPr>
        <w:t>.</w:t>
      </w:r>
      <w:r w:rsidR="002027E0" w:rsidRPr="002027E0">
        <w:rPr>
          <w:rFonts w:asciiTheme="majorBidi" w:hAnsiTheme="majorBidi" w:cstheme="majorBidi"/>
          <w:sz w:val="24"/>
          <w:szCs w:val="24"/>
          <w:lang w:val="en-US"/>
        </w:rPr>
        <w:t xml:space="preserve"> S, </w:t>
      </w:r>
      <w:proofErr w:type="spellStart"/>
      <w:r w:rsidR="002027E0" w:rsidRPr="002027E0">
        <w:rPr>
          <w:rFonts w:asciiTheme="majorBidi" w:hAnsiTheme="majorBidi" w:cstheme="majorBidi"/>
          <w:sz w:val="24"/>
          <w:szCs w:val="24"/>
          <w:lang w:val="en-US"/>
        </w:rPr>
        <w:t>Kuwabata</w:t>
      </w:r>
      <w:proofErr w:type="spellEnd"/>
      <w:r w:rsidR="0029035B">
        <w:rPr>
          <w:rFonts w:asciiTheme="majorBidi" w:hAnsiTheme="majorBidi" w:cstheme="majorBidi"/>
          <w:sz w:val="24"/>
          <w:szCs w:val="24"/>
          <w:lang w:val="en-US"/>
        </w:rPr>
        <w:t>.</w:t>
      </w:r>
      <w:r w:rsidR="002027E0" w:rsidRPr="002027E0">
        <w:rPr>
          <w:rFonts w:asciiTheme="majorBidi" w:hAnsiTheme="majorBidi" w:cstheme="majorBidi"/>
          <w:sz w:val="24"/>
          <w:szCs w:val="24"/>
          <w:lang w:val="en-US"/>
        </w:rPr>
        <w:t xml:space="preserve"> S, </w:t>
      </w:r>
      <w:proofErr w:type="spellStart"/>
      <w:r w:rsidR="002027E0" w:rsidRPr="002027E0">
        <w:rPr>
          <w:rFonts w:asciiTheme="majorBidi" w:hAnsiTheme="majorBidi" w:cstheme="majorBidi"/>
          <w:sz w:val="24"/>
          <w:szCs w:val="24"/>
          <w:lang w:val="en-US"/>
        </w:rPr>
        <w:t>Yoneyama</w:t>
      </w:r>
      <w:proofErr w:type="spellEnd"/>
      <w:r w:rsidR="0029035B">
        <w:rPr>
          <w:rFonts w:asciiTheme="majorBidi" w:hAnsiTheme="majorBidi" w:cstheme="majorBidi"/>
          <w:sz w:val="24"/>
          <w:szCs w:val="24"/>
          <w:lang w:val="en-US"/>
        </w:rPr>
        <w:t>.</w:t>
      </w:r>
      <w:r w:rsidR="002027E0" w:rsidRPr="002027E0">
        <w:rPr>
          <w:rFonts w:asciiTheme="majorBidi" w:hAnsiTheme="majorBidi" w:cstheme="majorBidi"/>
          <w:sz w:val="24"/>
          <w:szCs w:val="24"/>
          <w:lang w:val="en-US"/>
        </w:rPr>
        <w:t xml:space="preserve"> </w:t>
      </w:r>
      <w:proofErr w:type="gramStart"/>
      <w:r w:rsidR="002027E0" w:rsidRPr="002027E0">
        <w:rPr>
          <w:rFonts w:asciiTheme="majorBidi" w:hAnsiTheme="majorBidi" w:cstheme="majorBidi"/>
          <w:sz w:val="24"/>
          <w:szCs w:val="24"/>
          <w:lang w:val="en-US"/>
        </w:rPr>
        <w:t>H</w:t>
      </w:r>
      <w:r w:rsidR="0029035B">
        <w:rPr>
          <w:rFonts w:asciiTheme="majorBidi" w:hAnsiTheme="majorBidi" w:cstheme="majorBidi"/>
          <w:sz w:val="24"/>
          <w:szCs w:val="24"/>
          <w:lang w:val="en-US"/>
        </w:rPr>
        <w:t xml:space="preserve"> </w:t>
      </w:r>
      <w:r w:rsidR="00F02CCF">
        <w:rPr>
          <w:rFonts w:asciiTheme="majorBidi" w:hAnsiTheme="majorBidi" w:cstheme="majorBidi"/>
          <w:lang w:val="en-GB"/>
        </w:rPr>
        <w:t>,</w:t>
      </w:r>
      <w:r w:rsidR="00F02CCF" w:rsidRPr="00591796">
        <w:rPr>
          <w:rFonts w:asciiTheme="majorBidi" w:hAnsiTheme="majorBidi" w:cstheme="majorBidi"/>
          <w:lang w:val="en-GB"/>
        </w:rPr>
        <w:t>«</w:t>
      </w:r>
      <w:proofErr w:type="gramEnd"/>
      <w:r w:rsidR="00F02CCF">
        <w:rPr>
          <w:rFonts w:asciiTheme="majorBidi" w:hAnsiTheme="majorBidi" w:cstheme="majorBidi"/>
          <w:lang w:val="en-GB"/>
        </w:rPr>
        <w:t xml:space="preserve"> </w:t>
      </w:r>
      <w:r w:rsidR="002027E0" w:rsidRPr="002027E0">
        <w:rPr>
          <w:rFonts w:asciiTheme="majorBidi" w:hAnsiTheme="majorBidi" w:cstheme="majorBidi"/>
          <w:sz w:val="24"/>
          <w:szCs w:val="24"/>
          <w:lang w:val="en-US"/>
        </w:rPr>
        <w:t>Effects of adsorbents used as supports for</w:t>
      </w:r>
      <w:r w:rsidR="002027E0">
        <w:rPr>
          <w:rFonts w:asciiTheme="majorBidi" w:hAnsiTheme="majorBidi" w:cstheme="majorBidi"/>
          <w:sz w:val="24"/>
          <w:szCs w:val="24"/>
          <w:lang w:val="en-US"/>
        </w:rPr>
        <w:t xml:space="preserve"> </w:t>
      </w:r>
      <w:r w:rsidR="002027E0" w:rsidRPr="002027E0">
        <w:rPr>
          <w:rFonts w:asciiTheme="majorBidi" w:hAnsiTheme="majorBidi" w:cstheme="majorBidi"/>
          <w:sz w:val="24"/>
          <w:szCs w:val="24"/>
          <w:lang w:val="en-US"/>
        </w:rPr>
        <w:t xml:space="preserve">titanium dioxide loading on </w:t>
      </w:r>
      <w:proofErr w:type="spellStart"/>
      <w:r w:rsidR="002027E0" w:rsidRPr="002027E0">
        <w:rPr>
          <w:rFonts w:asciiTheme="majorBidi" w:hAnsiTheme="majorBidi" w:cstheme="majorBidi"/>
          <w:sz w:val="24"/>
          <w:szCs w:val="24"/>
          <w:lang w:val="en-US"/>
        </w:rPr>
        <w:t>photocatalytic</w:t>
      </w:r>
      <w:proofErr w:type="spellEnd"/>
      <w:r w:rsidR="002027E0" w:rsidRPr="002027E0">
        <w:rPr>
          <w:rFonts w:asciiTheme="majorBidi" w:hAnsiTheme="majorBidi" w:cstheme="majorBidi"/>
          <w:sz w:val="24"/>
          <w:szCs w:val="24"/>
          <w:lang w:val="en-US"/>
        </w:rPr>
        <w:t xml:space="preserve"> degradation of </w:t>
      </w:r>
      <w:proofErr w:type="spellStart"/>
      <w:r w:rsidR="002027E0" w:rsidRPr="002027E0">
        <w:rPr>
          <w:rFonts w:asciiTheme="majorBidi" w:hAnsiTheme="majorBidi" w:cstheme="majorBidi"/>
          <w:sz w:val="24"/>
          <w:szCs w:val="24"/>
          <w:lang w:val="en-US"/>
        </w:rPr>
        <w:t>propyzamide</w:t>
      </w:r>
      <w:proofErr w:type="spellEnd"/>
      <w:r w:rsidR="00F02CCF">
        <w:rPr>
          <w:rFonts w:asciiTheme="majorBidi" w:hAnsiTheme="majorBidi" w:cstheme="majorBidi"/>
          <w:sz w:val="24"/>
          <w:szCs w:val="24"/>
          <w:lang w:val="en-US"/>
        </w:rPr>
        <w:t xml:space="preserve"> </w:t>
      </w:r>
      <w:r w:rsidR="00F02CCF" w:rsidRPr="00591796">
        <w:rPr>
          <w:rFonts w:asciiTheme="majorBidi" w:hAnsiTheme="majorBidi" w:cstheme="majorBidi"/>
          <w:sz w:val="24"/>
          <w:szCs w:val="24"/>
          <w:lang w:val="en-GB"/>
        </w:rPr>
        <w:t>»</w:t>
      </w:r>
      <w:r w:rsidR="00F02CCF" w:rsidRPr="00591796">
        <w:rPr>
          <w:rFonts w:asciiTheme="majorBidi" w:hAnsiTheme="majorBidi" w:cstheme="majorBidi"/>
          <w:sz w:val="24"/>
          <w:szCs w:val="24"/>
          <w:lang w:val="en-US"/>
        </w:rPr>
        <w:t>,</w:t>
      </w:r>
      <w:r w:rsidR="002027E0" w:rsidRPr="002027E0">
        <w:rPr>
          <w:rFonts w:asciiTheme="majorBidi" w:hAnsiTheme="majorBidi" w:cstheme="majorBidi"/>
          <w:sz w:val="24"/>
          <w:szCs w:val="24"/>
          <w:lang w:val="en-US"/>
        </w:rPr>
        <w:t>. Environ. Sci.</w:t>
      </w:r>
      <w:r w:rsidR="002027E0">
        <w:rPr>
          <w:rFonts w:asciiTheme="majorBidi" w:hAnsiTheme="majorBidi" w:cstheme="majorBidi"/>
          <w:sz w:val="24"/>
          <w:szCs w:val="24"/>
          <w:lang w:val="en-US"/>
        </w:rPr>
        <w:t xml:space="preserve"> Technol., 30, 1996, pp. </w:t>
      </w:r>
      <w:r w:rsidR="002027E0" w:rsidRPr="002027E0">
        <w:rPr>
          <w:rFonts w:asciiTheme="majorBidi" w:hAnsiTheme="majorBidi" w:cstheme="majorBidi"/>
          <w:sz w:val="24"/>
          <w:szCs w:val="24"/>
          <w:lang w:val="en-US"/>
        </w:rPr>
        <w:t>1275-1281.</w:t>
      </w:r>
    </w:p>
    <w:p w:rsidR="004E3F4F" w:rsidRPr="004E3F4F" w:rsidRDefault="00591796" w:rsidP="001F5DDF">
      <w:pPr>
        <w:autoSpaceDE w:val="0"/>
        <w:autoSpaceDN w:val="0"/>
        <w:adjustRightInd w:val="0"/>
        <w:spacing w:after="0" w:line="240" w:lineRule="auto"/>
        <w:jc w:val="both"/>
        <w:rPr>
          <w:rFonts w:asciiTheme="majorBidi" w:hAnsiTheme="majorBidi" w:cstheme="majorBidi"/>
          <w:sz w:val="24"/>
          <w:szCs w:val="24"/>
          <w:lang w:val="en-US"/>
        </w:rPr>
      </w:pPr>
      <w:proofErr w:type="gramStart"/>
      <w:r w:rsidRPr="00A86068">
        <w:rPr>
          <w:rFonts w:asciiTheme="majorBidi" w:hAnsiTheme="majorBidi" w:cstheme="majorBidi"/>
          <w:sz w:val="24"/>
          <w:szCs w:val="24"/>
          <w:lang w:val="en-US"/>
        </w:rPr>
        <w:t>[3</w:t>
      </w:r>
      <w:r>
        <w:rPr>
          <w:rFonts w:asciiTheme="majorBidi" w:hAnsiTheme="majorBidi" w:cstheme="majorBidi"/>
          <w:sz w:val="24"/>
          <w:szCs w:val="24"/>
          <w:lang w:val="en-US"/>
        </w:rPr>
        <w:t>7</w:t>
      </w:r>
      <w:r w:rsidRPr="00A86068">
        <w:rPr>
          <w:rFonts w:asciiTheme="majorBidi" w:hAnsiTheme="majorBidi" w:cstheme="majorBidi"/>
          <w:sz w:val="24"/>
          <w:szCs w:val="24"/>
          <w:lang w:val="en-US"/>
        </w:rPr>
        <w:t>]</w:t>
      </w:r>
      <w:r w:rsidR="00F02CCF">
        <w:rPr>
          <w:rFonts w:asciiTheme="majorBidi" w:hAnsiTheme="majorBidi" w:cstheme="majorBidi"/>
          <w:sz w:val="24"/>
          <w:szCs w:val="24"/>
          <w:lang w:val="en-US"/>
        </w:rPr>
        <w:t xml:space="preserve"> Fenton H.J.H</w:t>
      </w:r>
      <w:r w:rsidR="00F02CCF">
        <w:rPr>
          <w:rFonts w:asciiTheme="majorBidi" w:hAnsiTheme="majorBidi" w:cstheme="majorBidi"/>
          <w:lang w:val="en-GB"/>
        </w:rPr>
        <w:t xml:space="preserve">, </w:t>
      </w:r>
      <w:r w:rsidR="00F02CCF" w:rsidRPr="00591796">
        <w:rPr>
          <w:rFonts w:asciiTheme="majorBidi" w:hAnsiTheme="majorBidi" w:cstheme="majorBidi"/>
          <w:lang w:val="en-GB"/>
        </w:rPr>
        <w:t>«</w:t>
      </w:r>
      <w:r w:rsidR="00F02CCF">
        <w:rPr>
          <w:rFonts w:asciiTheme="majorBidi" w:hAnsiTheme="majorBidi" w:cstheme="majorBidi"/>
          <w:lang w:val="en-GB"/>
        </w:rPr>
        <w:t xml:space="preserve"> </w:t>
      </w:r>
      <w:r w:rsidR="004E3F4F" w:rsidRPr="004E3F4F">
        <w:rPr>
          <w:rFonts w:asciiTheme="majorBidi" w:hAnsiTheme="majorBidi" w:cstheme="majorBidi"/>
          <w:sz w:val="24"/>
          <w:szCs w:val="24"/>
          <w:lang w:val="en-US"/>
        </w:rPr>
        <w:t>Oxidation of tartaric acid in the presence of ferrous ion</w:t>
      </w:r>
      <w:r w:rsidR="00F02CCF">
        <w:rPr>
          <w:rFonts w:asciiTheme="majorBidi" w:hAnsiTheme="majorBidi" w:cstheme="majorBidi"/>
          <w:sz w:val="24"/>
          <w:szCs w:val="24"/>
          <w:lang w:val="en-US"/>
        </w:rPr>
        <w:t xml:space="preserve"> </w:t>
      </w:r>
      <w:r w:rsidR="00F02CCF" w:rsidRPr="00591796">
        <w:rPr>
          <w:rFonts w:asciiTheme="majorBidi" w:hAnsiTheme="majorBidi" w:cstheme="majorBidi"/>
          <w:sz w:val="24"/>
          <w:szCs w:val="24"/>
          <w:lang w:val="en-GB"/>
        </w:rPr>
        <w:t>»</w:t>
      </w:r>
      <w:r w:rsidR="00F02CCF" w:rsidRPr="00591796">
        <w:rPr>
          <w:rFonts w:asciiTheme="majorBidi" w:hAnsiTheme="majorBidi" w:cstheme="majorBidi"/>
          <w:sz w:val="24"/>
          <w:szCs w:val="24"/>
          <w:lang w:val="en-US"/>
        </w:rPr>
        <w:t>,</w:t>
      </w:r>
      <w:r w:rsidR="004E3F4F" w:rsidRPr="004E3F4F">
        <w:rPr>
          <w:rFonts w:asciiTheme="majorBidi" w:hAnsiTheme="majorBidi" w:cstheme="majorBidi"/>
          <w:sz w:val="24"/>
          <w:szCs w:val="24"/>
          <w:lang w:val="en-US"/>
        </w:rPr>
        <w:t xml:space="preserve"> J. </w:t>
      </w:r>
      <w:proofErr w:type="spellStart"/>
      <w:r w:rsidR="004E3F4F" w:rsidRPr="004E3F4F">
        <w:rPr>
          <w:rFonts w:asciiTheme="majorBidi" w:hAnsiTheme="majorBidi" w:cstheme="majorBidi"/>
          <w:sz w:val="24"/>
          <w:szCs w:val="24"/>
          <w:lang w:val="en-US"/>
        </w:rPr>
        <w:t>Chem</w:t>
      </w:r>
      <w:proofErr w:type="spellEnd"/>
      <w:r w:rsidR="004E3F4F" w:rsidRPr="004E3F4F">
        <w:rPr>
          <w:rFonts w:asciiTheme="majorBidi" w:hAnsiTheme="majorBidi" w:cstheme="majorBidi"/>
          <w:sz w:val="24"/>
          <w:szCs w:val="24"/>
          <w:lang w:val="en-US"/>
        </w:rPr>
        <w:t xml:space="preserve"> Soc., 65</w:t>
      </w:r>
      <w:r w:rsidR="0029035B">
        <w:rPr>
          <w:rFonts w:asciiTheme="majorBidi" w:hAnsiTheme="majorBidi" w:cstheme="majorBidi"/>
          <w:sz w:val="24"/>
          <w:szCs w:val="24"/>
          <w:lang w:val="en-US"/>
        </w:rPr>
        <w:t xml:space="preserve">, 1984, pp. </w:t>
      </w:r>
      <w:r w:rsidR="004E3F4F" w:rsidRPr="004E3F4F">
        <w:rPr>
          <w:rFonts w:asciiTheme="majorBidi" w:hAnsiTheme="majorBidi" w:cstheme="majorBidi"/>
          <w:sz w:val="24"/>
          <w:szCs w:val="24"/>
          <w:lang w:val="en-US"/>
        </w:rPr>
        <w:t>899-910.</w:t>
      </w:r>
      <w:proofErr w:type="gramEnd"/>
    </w:p>
    <w:p w:rsidR="004E3F4F" w:rsidRPr="004E3F4F" w:rsidRDefault="004E3F4F" w:rsidP="0029035B">
      <w:pPr>
        <w:autoSpaceDE w:val="0"/>
        <w:autoSpaceDN w:val="0"/>
        <w:adjustRightInd w:val="0"/>
        <w:spacing w:after="0" w:line="240" w:lineRule="auto"/>
        <w:jc w:val="both"/>
        <w:rPr>
          <w:rFonts w:asciiTheme="majorBidi" w:hAnsiTheme="majorBidi" w:cstheme="majorBidi"/>
          <w:sz w:val="24"/>
          <w:szCs w:val="24"/>
          <w:lang w:val="en-US"/>
        </w:rPr>
      </w:pPr>
      <w:r w:rsidRPr="004E3F4F">
        <w:rPr>
          <w:rFonts w:asciiTheme="majorBidi" w:hAnsiTheme="majorBidi" w:cstheme="majorBidi"/>
          <w:sz w:val="24"/>
          <w:szCs w:val="24"/>
          <w:lang w:val="en-US"/>
        </w:rPr>
        <w:t>[</w:t>
      </w:r>
      <w:r>
        <w:rPr>
          <w:rFonts w:asciiTheme="majorBidi" w:hAnsiTheme="majorBidi" w:cstheme="majorBidi"/>
          <w:sz w:val="24"/>
          <w:szCs w:val="24"/>
          <w:lang w:val="en-US"/>
        </w:rPr>
        <w:t>38</w:t>
      </w:r>
      <w:r w:rsidRPr="004E3F4F">
        <w:rPr>
          <w:rFonts w:asciiTheme="majorBidi" w:hAnsiTheme="majorBidi" w:cstheme="majorBidi"/>
          <w:sz w:val="24"/>
          <w:szCs w:val="24"/>
          <w:lang w:val="en-US"/>
        </w:rPr>
        <w:t xml:space="preserve">] </w:t>
      </w:r>
      <w:proofErr w:type="spellStart"/>
      <w:r w:rsidRPr="004E3F4F">
        <w:rPr>
          <w:rFonts w:asciiTheme="majorBidi" w:hAnsiTheme="majorBidi" w:cstheme="majorBidi"/>
          <w:sz w:val="24"/>
          <w:szCs w:val="24"/>
          <w:lang w:val="en-US"/>
        </w:rPr>
        <w:t>Spadaro</w:t>
      </w:r>
      <w:proofErr w:type="spellEnd"/>
      <w:r w:rsidRPr="004E3F4F">
        <w:rPr>
          <w:rFonts w:asciiTheme="majorBidi" w:hAnsiTheme="majorBidi" w:cstheme="majorBidi"/>
          <w:sz w:val="24"/>
          <w:szCs w:val="24"/>
          <w:lang w:val="en-US"/>
        </w:rPr>
        <w:t xml:space="preserve"> J.T, Is</w:t>
      </w:r>
      <w:r w:rsidR="008C1066">
        <w:rPr>
          <w:rFonts w:asciiTheme="majorBidi" w:hAnsiTheme="majorBidi" w:cstheme="majorBidi"/>
          <w:sz w:val="24"/>
          <w:szCs w:val="24"/>
          <w:lang w:val="en-US"/>
        </w:rPr>
        <w:t xml:space="preserve">abelle L, </w:t>
      </w:r>
      <w:proofErr w:type="spellStart"/>
      <w:r w:rsidR="008C1066">
        <w:rPr>
          <w:rFonts w:asciiTheme="majorBidi" w:hAnsiTheme="majorBidi" w:cstheme="majorBidi"/>
          <w:sz w:val="24"/>
          <w:szCs w:val="24"/>
          <w:lang w:val="en-US"/>
        </w:rPr>
        <w:t>Renganathan</w:t>
      </w:r>
      <w:proofErr w:type="spellEnd"/>
      <w:r w:rsidR="008C1066">
        <w:rPr>
          <w:rFonts w:asciiTheme="majorBidi" w:hAnsiTheme="majorBidi" w:cstheme="majorBidi"/>
          <w:sz w:val="24"/>
          <w:szCs w:val="24"/>
          <w:lang w:val="en-US"/>
        </w:rPr>
        <w:t xml:space="preserve"> V</w:t>
      </w:r>
      <w:r w:rsidR="0029035B">
        <w:rPr>
          <w:rFonts w:asciiTheme="majorBidi" w:hAnsiTheme="majorBidi" w:cstheme="majorBidi"/>
          <w:lang w:val="en-GB"/>
        </w:rPr>
        <w:t>,</w:t>
      </w:r>
      <w:r w:rsidR="008C1066">
        <w:rPr>
          <w:rFonts w:asciiTheme="majorBidi" w:hAnsiTheme="majorBidi" w:cstheme="majorBidi"/>
          <w:lang w:val="en-GB"/>
        </w:rPr>
        <w:t xml:space="preserve"> </w:t>
      </w:r>
      <w:r w:rsidR="0029035B" w:rsidRPr="00591796">
        <w:rPr>
          <w:rFonts w:asciiTheme="majorBidi" w:hAnsiTheme="majorBidi" w:cstheme="majorBidi"/>
          <w:lang w:val="en-GB"/>
        </w:rPr>
        <w:t>«</w:t>
      </w:r>
      <w:r w:rsidR="0029035B">
        <w:rPr>
          <w:rFonts w:asciiTheme="majorBidi" w:hAnsiTheme="majorBidi" w:cstheme="majorBidi"/>
          <w:lang w:val="en-GB"/>
        </w:rPr>
        <w:t xml:space="preserve"> </w:t>
      </w:r>
      <w:r w:rsidRPr="004E3F4F">
        <w:rPr>
          <w:rFonts w:asciiTheme="majorBidi" w:hAnsiTheme="majorBidi" w:cstheme="majorBidi"/>
          <w:sz w:val="24"/>
          <w:szCs w:val="24"/>
          <w:lang w:val="en-US"/>
        </w:rPr>
        <w:t xml:space="preserve">Hydroxyl radical mediated degradation of </w:t>
      </w:r>
      <w:proofErr w:type="spellStart"/>
      <w:r w:rsidRPr="004E3F4F">
        <w:rPr>
          <w:rFonts w:asciiTheme="majorBidi" w:hAnsiTheme="majorBidi" w:cstheme="majorBidi"/>
          <w:sz w:val="24"/>
          <w:szCs w:val="24"/>
          <w:lang w:val="en-US"/>
        </w:rPr>
        <w:t>azo</w:t>
      </w:r>
      <w:proofErr w:type="spellEnd"/>
      <w:r>
        <w:rPr>
          <w:rFonts w:asciiTheme="majorBidi" w:hAnsiTheme="majorBidi" w:cstheme="majorBidi"/>
          <w:sz w:val="24"/>
          <w:szCs w:val="24"/>
          <w:lang w:val="en-US"/>
        </w:rPr>
        <w:t xml:space="preserve"> </w:t>
      </w:r>
      <w:r w:rsidRPr="004E3F4F">
        <w:rPr>
          <w:rFonts w:asciiTheme="majorBidi" w:hAnsiTheme="majorBidi" w:cstheme="majorBidi"/>
          <w:sz w:val="24"/>
          <w:szCs w:val="24"/>
          <w:lang w:val="en-US"/>
        </w:rPr>
        <w:t>dyes: evidence for benzene generation</w:t>
      </w:r>
      <w:r w:rsidR="0029035B">
        <w:rPr>
          <w:rFonts w:asciiTheme="majorBidi" w:hAnsiTheme="majorBidi" w:cstheme="majorBidi"/>
          <w:sz w:val="24"/>
          <w:szCs w:val="24"/>
          <w:lang w:val="en-US"/>
        </w:rPr>
        <w:t xml:space="preserve"> </w:t>
      </w:r>
      <w:r w:rsidR="0029035B" w:rsidRPr="00591796">
        <w:rPr>
          <w:rFonts w:asciiTheme="majorBidi" w:hAnsiTheme="majorBidi" w:cstheme="majorBidi"/>
          <w:sz w:val="24"/>
          <w:szCs w:val="24"/>
          <w:lang w:val="en-GB"/>
        </w:rPr>
        <w:t>»</w:t>
      </w:r>
      <w:r w:rsidR="0029035B" w:rsidRPr="00591796">
        <w:rPr>
          <w:rFonts w:asciiTheme="majorBidi" w:hAnsiTheme="majorBidi" w:cstheme="majorBidi"/>
          <w:sz w:val="24"/>
          <w:szCs w:val="24"/>
          <w:lang w:val="en-US"/>
        </w:rPr>
        <w:t>,</w:t>
      </w:r>
      <w:r w:rsidR="0029035B">
        <w:rPr>
          <w:rFonts w:asciiTheme="majorBidi" w:hAnsiTheme="majorBidi" w:cstheme="majorBidi"/>
          <w:sz w:val="24"/>
          <w:szCs w:val="24"/>
          <w:lang w:val="en-US"/>
        </w:rPr>
        <w:t xml:space="preserve"> Environ. Sci. Technol., 26, 1994, pp. </w:t>
      </w:r>
      <w:r w:rsidRPr="004E3F4F">
        <w:rPr>
          <w:rFonts w:asciiTheme="majorBidi" w:hAnsiTheme="majorBidi" w:cstheme="majorBidi"/>
          <w:sz w:val="24"/>
          <w:szCs w:val="24"/>
          <w:lang w:val="en-US"/>
        </w:rPr>
        <w:t>1389-1383.</w:t>
      </w:r>
    </w:p>
    <w:p w:rsidR="004E3F4F" w:rsidRPr="004E3F4F" w:rsidRDefault="004E3F4F" w:rsidP="001F5DDF">
      <w:pPr>
        <w:autoSpaceDE w:val="0"/>
        <w:autoSpaceDN w:val="0"/>
        <w:adjustRightInd w:val="0"/>
        <w:spacing w:after="0" w:line="240" w:lineRule="auto"/>
        <w:jc w:val="both"/>
        <w:rPr>
          <w:rFonts w:asciiTheme="majorBidi" w:hAnsiTheme="majorBidi" w:cstheme="majorBidi"/>
          <w:sz w:val="24"/>
          <w:szCs w:val="24"/>
          <w:lang w:val="en-US"/>
        </w:rPr>
      </w:pPr>
      <w:r w:rsidRPr="004E3F4F">
        <w:rPr>
          <w:rFonts w:asciiTheme="majorBidi" w:hAnsiTheme="majorBidi" w:cstheme="majorBidi"/>
          <w:sz w:val="24"/>
          <w:szCs w:val="24"/>
          <w:lang w:val="en-US"/>
        </w:rPr>
        <w:t>[</w:t>
      </w:r>
      <w:r>
        <w:rPr>
          <w:rFonts w:asciiTheme="majorBidi" w:hAnsiTheme="majorBidi" w:cstheme="majorBidi"/>
          <w:sz w:val="24"/>
          <w:szCs w:val="24"/>
          <w:lang w:val="en-US"/>
        </w:rPr>
        <w:t>39</w:t>
      </w:r>
      <w:r w:rsidRPr="004E3F4F">
        <w:rPr>
          <w:rFonts w:asciiTheme="majorBidi" w:hAnsiTheme="majorBidi" w:cstheme="majorBidi"/>
          <w:sz w:val="24"/>
          <w:szCs w:val="24"/>
          <w:lang w:val="en-US"/>
        </w:rPr>
        <w:t>]</w:t>
      </w:r>
      <w:r w:rsidR="008C1066">
        <w:rPr>
          <w:rFonts w:asciiTheme="majorBidi" w:hAnsiTheme="majorBidi" w:cstheme="majorBidi"/>
          <w:sz w:val="24"/>
          <w:szCs w:val="24"/>
          <w:lang w:val="en-US"/>
        </w:rPr>
        <w:t xml:space="preserve"> </w:t>
      </w:r>
      <w:proofErr w:type="spellStart"/>
      <w:r w:rsidR="008C1066">
        <w:rPr>
          <w:rFonts w:asciiTheme="majorBidi" w:hAnsiTheme="majorBidi" w:cstheme="majorBidi"/>
          <w:sz w:val="24"/>
          <w:szCs w:val="24"/>
          <w:lang w:val="en-US"/>
        </w:rPr>
        <w:t>Bandara</w:t>
      </w:r>
      <w:proofErr w:type="spellEnd"/>
      <w:r w:rsidR="008C1066">
        <w:rPr>
          <w:rFonts w:asciiTheme="majorBidi" w:hAnsiTheme="majorBidi" w:cstheme="majorBidi"/>
          <w:sz w:val="24"/>
          <w:szCs w:val="24"/>
          <w:lang w:val="en-US"/>
        </w:rPr>
        <w:t xml:space="preserve"> J, Morrison C, Kiwi J</w:t>
      </w:r>
      <w:r w:rsidR="008C1066">
        <w:rPr>
          <w:rFonts w:asciiTheme="majorBidi" w:hAnsiTheme="majorBidi" w:cstheme="majorBidi"/>
          <w:lang w:val="en-GB"/>
        </w:rPr>
        <w:t xml:space="preserve">, </w:t>
      </w:r>
      <w:r w:rsidR="008C1066" w:rsidRPr="00591796">
        <w:rPr>
          <w:rFonts w:asciiTheme="majorBidi" w:hAnsiTheme="majorBidi" w:cstheme="majorBidi"/>
          <w:lang w:val="en-GB"/>
        </w:rPr>
        <w:t>«</w:t>
      </w:r>
      <w:r w:rsidR="00D13B32">
        <w:rPr>
          <w:rFonts w:asciiTheme="majorBidi" w:hAnsiTheme="majorBidi" w:cstheme="majorBidi"/>
          <w:lang w:val="en-GB"/>
        </w:rPr>
        <w:t xml:space="preserve"> </w:t>
      </w:r>
      <w:r w:rsidRPr="004E3F4F">
        <w:rPr>
          <w:rFonts w:asciiTheme="majorBidi" w:hAnsiTheme="majorBidi" w:cstheme="majorBidi"/>
          <w:sz w:val="24"/>
          <w:szCs w:val="24"/>
          <w:lang w:val="en-US"/>
        </w:rPr>
        <w:t>Degradation/</w:t>
      </w:r>
      <w:proofErr w:type="spellStart"/>
      <w:r w:rsidRPr="004E3F4F">
        <w:rPr>
          <w:rFonts w:asciiTheme="majorBidi" w:hAnsiTheme="majorBidi" w:cstheme="majorBidi"/>
          <w:sz w:val="24"/>
          <w:szCs w:val="24"/>
          <w:lang w:val="en-US"/>
        </w:rPr>
        <w:t>decoloration</w:t>
      </w:r>
      <w:proofErr w:type="spellEnd"/>
      <w:r w:rsidRPr="004E3F4F">
        <w:rPr>
          <w:rFonts w:asciiTheme="majorBidi" w:hAnsiTheme="majorBidi" w:cstheme="majorBidi"/>
          <w:sz w:val="24"/>
          <w:szCs w:val="24"/>
          <w:lang w:val="en-US"/>
        </w:rPr>
        <w:t xml:space="preserve"> of concentrated solutions of</w:t>
      </w:r>
      <w:r>
        <w:rPr>
          <w:rFonts w:asciiTheme="majorBidi" w:hAnsiTheme="majorBidi" w:cstheme="majorBidi"/>
          <w:sz w:val="24"/>
          <w:szCs w:val="24"/>
          <w:lang w:val="en-US"/>
        </w:rPr>
        <w:t xml:space="preserve"> </w:t>
      </w:r>
      <w:r w:rsidRPr="004E3F4F">
        <w:rPr>
          <w:rFonts w:asciiTheme="majorBidi" w:hAnsiTheme="majorBidi" w:cstheme="majorBidi"/>
          <w:sz w:val="24"/>
          <w:szCs w:val="24"/>
          <w:lang w:val="en-US"/>
        </w:rPr>
        <w:t>orange II. Kinetics and quantum yield for sunlight induced reactions via Fenton type</w:t>
      </w:r>
      <w:r>
        <w:rPr>
          <w:rFonts w:asciiTheme="majorBidi" w:hAnsiTheme="majorBidi" w:cstheme="majorBidi"/>
          <w:sz w:val="24"/>
          <w:szCs w:val="24"/>
          <w:lang w:val="en-US"/>
        </w:rPr>
        <w:t xml:space="preserve"> </w:t>
      </w:r>
      <w:r w:rsidRPr="004E3F4F">
        <w:rPr>
          <w:rFonts w:asciiTheme="majorBidi" w:hAnsiTheme="majorBidi" w:cstheme="majorBidi"/>
          <w:sz w:val="24"/>
          <w:szCs w:val="24"/>
          <w:lang w:val="en-US"/>
        </w:rPr>
        <w:t>reagents</w:t>
      </w:r>
      <w:r w:rsidR="00D13B32" w:rsidRPr="00591796">
        <w:rPr>
          <w:rFonts w:asciiTheme="majorBidi" w:hAnsiTheme="majorBidi" w:cstheme="majorBidi"/>
          <w:sz w:val="24"/>
          <w:szCs w:val="24"/>
          <w:lang w:val="en-GB"/>
        </w:rPr>
        <w:t>»</w:t>
      </w:r>
      <w:r w:rsidR="00D13B32" w:rsidRPr="00591796">
        <w:rPr>
          <w:rFonts w:asciiTheme="majorBidi" w:hAnsiTheme="majorBidi" w:cstheme="majorBidi"/>
          <w:sz w:val="24"/>
          <w:szCs w:val="24"/>
          <w:lang w:val="en-US"/>
        </w:rPr>
        <w:t>,</w:t>
      </w:r>
      <w:r w:rsidRPr="004E3F4F">
        <w:rPr>
          <w:rFonts w:asciiTheme="majorBidi" w:hAnsiTheme="majorBidi" w:cstheme="majorBidi"/>
          <w:sz w:val="24"/>
          <w:szCs w:val="24"/>
          <w:lang w:val="en-US"/>
        </w:rPr>
        <w:t xml:space="preserve"> J. </w:t>
      </w:r>
      <w:proofErr w:type="spellStart"/>
      <w:r w:rsidRPr="004E3F4F">
        <w:rPr>
          <w:rFonts w:asciiTheme="majorBidi" w:hAnsiTheme="majorBidi" w:cstheme="majorBidi"/>
          <w:sz w:val="24"/>
          <w:szCs w:val="24"/>
          <w:lang w:val="en-US"/>
        </w:rPr>
        <w:t>Phot</w:t>
      </w:r>
      <w:r w:rsidR="008C1066">
        <w:rPr>
          <w:rFonts w:asciiTheme="majorBidi" w:hAnsiTheme="majorBidi" w:cstheme="majorBidi"/>
          <w:sz w:val="24"/>
          <w:szCs w:val="24"/>
          <w:lang w:val="en-US"/>
        </w:rPr>
        <w:t>ochem</w:t>
      </w:r>
      <w:proofErr w:type="spellEnd"/>
      <w:r w:rsidR="008C1066">
        <w:rPr>
          <w:rFonts w:asciiTheme="majorBidi" w:hAnsiTheme="majorBidi" w:cstheme="majorBidi"/>
          <w:sz w:val="24"/>
          <w:szCs w:val="24"/>
          <w:lang w:val="en-US"/>
        </w:rPr>
        <w:t xml:space="preserve">. </w:t>
      </w:r>
      <w:proofErr w:type="spellStart"/>
      <w:proofErr w:type="gramStart"/>
      <w:r w:rsidR="008C1066">
        <w:rPr>
          <w:rFonts w:asciiTheme="majorBidi" w:hAnsiTheme="majorBidi" w:cstheme="majorBidi"/>
          <w:sz w:val="24"/>
          <w:szCs w:val="24"/>
          <w:lang w:val="en-US"/>
        </w:rPr>
        <w:t>Photobiol</w:t>
      </w:r>
      <w:proofErr w:type="spellEnd"/>
      <w:r w:rsidR="008C1066">
        <w:rPr>
          <w:rFonts w:asciiTheme="majorBidi" w:hAnsiTheme="majorBidi" w:cstheme="majorBidi"/>
          <w:sz w:val="24"/>
          <w:szCs w:val="24"/>
          <w:lang w:val="en-US"/>
        </w:rPr>
        <w:t>.</w:t>
      </w:r>
      <w:proofErr w:type="gramEnd"/>
      <w:r w:rsidR="008C1066">
        <w:rPr>
          <w:rFonts w:asciiTheme="majorBidi" w:hAnsiTheme="majorBidi" w:cstheme="majorBidi"/>
          <w:sz w:val="24"/>
          <w:szCs w:val="24"/>
          <w:lang w:val="en-US"/>
        </w:rPr>
        <w:t xml:space="preserve"> A: Chem., 99, 1996, pp. </w:t>
      </w:r>
      <w:r w:rsidRPr="004E3F4F">
        <w:rPr>
          <w:rFonts w:asciiTheme="majorBidi" w:hAnsiTheme="majorBidi" w:cstheme="majorBidi"/>
          <w:sz w:val="24"/>
          <w:szCs w:val="24"/>
          <w:lang w:val="en-US"/>
        </w:rPr>
        <w:t>57-66.</w:t>
      </w:r>
    </w:p>
    <w:p w:rsidR="004E3F4F" w:rsidRPr="004E3F4F" w:rsidRDefault="004E3F4F" w:rsidP="001F5DDF">
      <w:pPr>
        <w:autoSpaceDE w:val="0"/>
        <w:autoSpaceDN w:val="0"/>
        <w:adjustRightInd w:val="0"/>
        <w:spacing w:after="0" w:line="240" w:lineRule="auto"/>
        <w:jc w:val="both"/>
        <w:rPr>
          <w:rFonts w:asciiTheme="majorBidi" w:hAnsiTheme="majorBidi" w:cstheme="majorBidi"/>
          <w:sz w:val="24"/>
          <w:szCs w:val="24"/>
          <w:lang w:val="en-US"/>
        </w:rPr>
      </w:pPr>
      <w:proofErr w:type="gramStart"/>
      <w:r w:rsidRPr="004E3F4F">
        <w:rPr>
          <w:rFonts w:asciiTheme="majorBidi" w:hAnsiTheme="majorBidi" w:cstheme="majorBidi"/>
          <w:sz w:val="24"/>
          <w:szCs w:val="24"/>
          <w:lang w:val="en-US"/>
        </w:rPr>
        <w:lastRenderedPageBreak/>
        <w:t>[</w:t>
      </w:r>
      <w:r>
        <w:rPr>
          <w:rFonts w:asciiTheme="majorBidi" w:hAnsiTheme="majorBidi" w:cstheme="majorBidi"/>
          <w:sz w:val="24"/>
          <w:szCs w:val="24"/>
          <w:lang w:val="en-US"/>
        </w:rPr>
        <w:t>40</w:t>
      </w:r>
      <w:r w:rsidRPr="004E3F4F">
        <w:rPr>
          <w:rFonts w:asciiTheme="majorBidi" w:hAnsiTheme="majorBidi" w:cstheme="majorBidi"/>
          <w:sz w:val="24"/>
          <w:szCs w:val="24"/>
          <w:lang w:val="en-US"/>
        </w:rPr>
        <w:t xml:space="preserve">] Benitez F.J, </w:t>
      </w:r>
      <w:proofErr w:type="spellStart"/>
      <w:r w:rsidRPr="004E3F4F">
        <w:rPr>
          <w:rFonts w:asciiTheme="majorBidi" w:hAnsiTheme="majorBidi" w:cstheme="majorBidi"/>
          <w:sz w:val="24"/>
          <w:szCs w:val="24"/>
          <w:lang w:val="en-US"/>
        </w:rPr>
        <w:t>Acero</w:t>
      </w:r>
      <w:proofErr w:type="spellEnd"/>
      <w:r w:rsidRPr="004E3F4F">
        <w:rPr>
          <w:rFonts w:asciiTheme="majorBidi" w:hAnsiTheme="majorBidi" w:cstheme="majorBidi"/>
          <w:sz w:val="24"/>
          <w:szCs w:val="24"/>
          <w:lang w:val="en-US"/>
        </w:rPr>
        <w:t xml:space="preserve"> J.L, Real F.J</w:t>
      </w:r>
      <w:r w:rsidR="008C1066">
        <w:rPr>
          <w:rFonts w:asciiTheme="majorBidi" w:hAnsiTheme="majorBidi" w:cstheme="majorBidi"/>
          <w:lang w:val="en-GB"/>
        </w:rPr>
        <w:t xml:space="preserve">, </w:t>
      </w:r>
      <w:r w:rsidR="008C1066" w:rsidRPr="00591796">
        <w:rPr>
          <w:rFonts w:asciiTheme="majorBidi" w:hAnsiTheme="majorBidi" w:cstheme="majorBidi"/>
          <w:lang w:val="en-GB"/>
        </w:rPr>
        <w:t>«</w:t>
      </w:r>
      <w:r w:rsidR="008C1066">
        <w:rPr>
          <w:rFonts w:asciiTheme="majorBidi" w:hAnsiTheme="majorBidi" w:cstheme="majorBidi"/>
          <w:lang w:val="en-GB"/>
        </w:rPr>
        <w:t xml:space="preserve"> </w:t>
      </w:r>
      <w:r w:rsidRPr="004E3F4F">
        <w:rPr>
          <w:rFonts w:asciiTheme="majorBidi" w:hAnsiTheme="majorBidi" w:cstheme="majorBidi"/>
          <w:sz w:val="24"/>
          <w:szCs w:val="24"/>
          <w:lang w:val="en-US"/>
        </w:rPr>
        <w:t>The role of hydroxyl radicals for the decomposition of</w:t>
      </w:r>
      <w:r>
        <w:rPr>
          <w:rFonts w:asciiTheme="majorBidi" w:hAnsiTheme="majorBidi" w:cstheme="majorBidi"/>
          <w:sz w:val="24"/>
          <w:szCs w:val="24"/>
          <w:lang w:val="en-US"/>
        </w:rPr>
        <w:t xml:space="preserve"> </w:t>
      </w:r>
      <w:r w:rsidRPr="004E3F4F">
        <w:rPr>
          <w:rFonts w:asciiTheme="majorBidi" w:hAnsiTheme="majorBidi" w:cstheme="majorBidi"/>
          <w:sz w:val="24"/>
          <w:szCs w:val="24"/>
          <w:lang w:val="en-US"/>
        </w:rPr>
        <w:t>p-</w:t>
      </w:r>
      <w:proofErr w:type="spellStart"/>
      <w:r w:rsidRPr="004E3F4F">
        <w:rPr>
          <w:rFonts w:asciiTheme="majorBidi" w:hAnsiTheme="majorBidi" w:cstheme="majorBidi"/>
          <w:sz w:val="24"/>
          <w:szCs w:val="24"/>
          <w:lang w:val="en-US"/>
        </w:rPr>
        <w:t>hydroxy</w:t>
      </w:r>
      <w:proofErr w:type="spellEnd"/>
      <w:r w:rsidRPr="004E3F4F">
        <w:rPr>
          <w:rFonts w:asciiTheme="majorBidi" w:hAnsiTheme="majorBidi" w:cstheme="majorBidi"/>
          <w:sz w:val="24"/>
          <w:szCs w:val="24"/>
          <w:lang w:val="en-US"/>
        </w:rPr>
        <w:t xml:space="preserve"> </w:t>
      </w:r>
      <w:proofErr w:type="spellStart"/>
      <w:r w:rsidRPr="004E3F4F">
        <w:rPr>
          <w:rFonts w:asciiTheme="majorBidi" w:hAnsiTheme="majorBidi" w:cstheme="majorBidi"/>
          <w:sz w:val="24"/>
          <w:szCs w:val="24"/>
          <w:lang w:val="en-US"/>
        </w:rPr>
        <w:t>phenylacateic</w:t>
      </w:r>
      <w:proofErr w:type="spellEnd"/>
      <w:r w:rsidRPr="004E3F4F">
        <w:rPr>
          <w:rFonts w:asciiTheme="majorBidi" w:hAnsiTheme="majorBidi" w:cstheme="majorBidi"/>
          <w:sz w:val="24"/>
          <w:szCs w:val="24"/>
          <w:lang w:val="en-US"/>
        </w:rPr>
        <w:t xml:space="preserve"> acid in aque</w:t>
      </w:r>
      <w:r w:rsidR="00D13B32">
        <w:rPr>
          <w:rFonts w:asciiTheme="majorBidi" w:hAnsiTheme="majorBidi" w:cstheme="majorBidi"/>
          <w:sz w:val="24"/>
          <w:szCs w:val="24"/>
          <w:lang w:val="en-US"/>
        </w:rPr>
        <w:t xml:space="preserve">ous solutions </w:t>
      </w:r>
      <w:r w:rsidR="00D13B32" w:rsidRPr="00591796">
        <w:rPr>
          <w:rFonts w:asciiTheme="majorBidi" w:hAnsiTheme="majorBidi" w:cstheme="majorBidi"/>
          <w:sz w:val="24"/>
          <w:szCs w:val="24"/>
          <w:lang w:val="en-GB"/>
        </w:rPr>
        <w:t>»</w:t>
      </w:r>
      <w:r w:rsidR="00D13B32" w:rsidRPr="00591796">
        <w:rPr>
          <w:rFonts w:asciiTheme="majorBidi" w:hAnsiTheme="majorBidi" w:cstheme="majorBidi"/>
          <w:sz w:val="24"/>
          <w:szCs w:val="24"/>
          <w:lang w:val="en-US"/>
        </w:rPr>
        <w:t>,</w:t>
      </w:r>
      <w:r w:rsidR="00D13B32">
        <w:rPr>
          <w:rFonts w:asciiTheme="majorBidi" w:hAnsiTheme="majorBidi" w:cstheme="majorBidi"/>
          <w:sz w:val="24"/>
          <w:szCs w:val="24"/>
          <w:lang w:val="en-US"/>
        </w:rPr>
        <w:t xml:space="preserve"> </w:t>
      </w:r>
      <w:proofErr w:type="spellStart"/>
      <w:r w:rsidR="00D13B32">
        <w:rPr>
          <w:rFonts w:asciiTheme="majorBidi" w:hAnsiTheme="majorBidi" w:cstheme="majorBidi"/>
          <w:sz w:val="24"/>
          <w:szCs w:val="24"/>
          <w:lang w:val="en-US"/>
        </w:rPr>
        <w:t>Wat</w:t>
      </w:r>
      <w:proofErr w:type="spellEnd"/>
      <w:r w:rsidR="00D13B32">
        <w:rPr>
          <w:rFonts w:asciiTheme="majorBidi" w:hAnsiTheme="majorBidi" w:cstheme="majorBidi"/>
          <w:sz w:val="24"/>
          <w:szCs w:val="24"/>
          <w:lang w:val="en-US"/>
        </w:rPr>
        <w:t>.</w:t>
      </w:r>
      <w:proofErr w:type="gramEnd"/>
      <w:r w:rsidR="00D13B32">
        <w:rPr>
          <w:rFonts w:asciiTheme="majorBidi" w:hAnsiTheme="majorBidi" w:cstheme="majorBidi"/>
          <w:sz w:val="24"/>
          <w:szCs w:val="24"/>
          <w:lang w:val="en-US"/>
        </w:rPr>
        <w:t xml:space="preserve"> Res, 35:5, 2001, pp. </w:t>
      </w:r>
      <w:r w:rsidRPr="004E3F4F">
        <w:rPr>
          <w:rFonts w:asciiTheme="majorBidi" w:hAnsiTheme="majorBidi" w:cstheme="majorBidi"/>
          <w:sz w:val="24"/>
          <w:szCs w:val="24"/>
          <w:lang w:val="en-US"/>
        </w:rPr>
        <w:t>1338-1343.</w:t>
      </w:r>
    </w:p>
    <w:p w:rsidR="004E3F4F" w:rsidRPr="004E3F4F" w:rsidRDefault="004E3F4F" w:rsidP="00D13B32">
      <w:pPr>
        <w:autoSpaceDE w:val="0"/>
        <w:autoSpaceDN w:val="0"/>
        <w:adjustRightInd w:val="0"/>
        <w:spacing w:after="0" w:line="240" w:lineRule="auto"/>
        <w:jc w:val="both"/>
        <w:rPr>
          <w:rFonts w:asciiTheme="majorBidi" w:hAnsiTheme="majorBidi" w:cstheme="majorBidi"/>
          <w:sz w:val="24"/>
          <w:szCs w:val="24"/>
          <w:lang w:val="en-US"/>
        </w:rPr>
      </w:pPr>
      <w:r>
        <w:rPr>
          <w:rFonts w:asciiTheme="majorBidi" w:hAnsiTheme="majorBidi" w:cstheme="majorBidi"/>
          <w:sz w:val="24"/>
          <w:szCs w:val="24"/>
          <w:lang w:val="en-US"/>
        </w:rPr>
        <w:t>[41</w:t>
      </w:r>
      <w:r w:rsidRPr="004E3F4F">
        <w:rPr>
          <w:rFonts w:asciiTheme="majorBidi" w:hAnsiTheme="majorBidi" w:cstheme="majorBidi"/>
          <w:sz w:val="24"/>
          <w:szCs w:val="24"/>
          <w:lang w:val="en-US"/>
        </w:rPr>
        <w:t xml:space="preserve">] De Heredia J.B, </w:t>
      </w:r>
      <w:proofErr w:type="spellStart"/>
      <w:r w:rsidRPr="004E3F4F">
        <w:rPr>
          <w:rFonts w:asciiTheme="majorBidi" w:hAnsiTheme="majorBidi" w:cstheme="majorBidi"/>
          <w:sz w:val="24"/>
          <w:szCs w:val="24"/>
          <w:lang w:val="en-US"/>
        </w:rPr>
        <w:t>Torregro</w:t>
      </w:r>
      <w:r w:rsidR="00D13B32">
        <w:rPr>
          <w:rFonts w:asciiTheme="majorBidi" w:hAnsiTheme="majorBidi" w:cstheme="majorBidi"/>
          <w:sz w:val="24"/>
          <w:szCs w:val="24"/>
          <w:lang w:val="en-US"/>
        </w:rPr>
        <w:t>sa</w:t>
      </w:r>
      <w:proofErr w:type="spellEnd"/>
      <w:r w:rsidR="00D13B32">
        <w:rPr>
          <w:rFonts w:asciiTheme="majorBidi" w:hAnsiTheme="majorBidi" w:cstheme="majorBidi"/>
          <w:sz w:val="24"/>
          <w:szCs w:val="24"/>
          <w:lang w:val="en-US"/>
        </w:rPr>
        <w:t xml:space="preserve"> J, Dominguez J.R, Peres J.A</w:t>
      </w:r>
      <w:r w:rsidR="00D13B32">
        <w:rPr>
          <w:rFonts w:asciiTheme="majorBidi" w:hAnsiTheme="majorBidi" w:cstheme="majorBidi"/>
          <w:lang w:val="en-GB"/>
        </w:rPr>
        <w:t xml:space="preserve">, </w:t>
      </w:r>
      <w:r w:rsidR="00D13B32" w:rsidRPr="00591796">
        <w:rPr>
          <w:rFonts w:asciiTheme="majorBidi" w:hAnsiTheme="majorBidi" w:cstheme="majorBidi"/>
          <w:lang w:val="en-GB"/>
        </w:rPr>
        <w:t>«</w:t>
      </w:r>
      <w:r w:rsidR="00D13B32">
        <w:rPr>
          <w:rFonts w:asciiTheme="majorBidi" w:hAnsiTheme="majorBidi" w:cstheme="majorBidi"/>
          <w:lang w:val="en-GB"/>
        </w:rPr>
        <w:t xml:space="preserve"> </w:t>
      </w:r>
      <w:r w:rsidRPr="004E3F4F">
        <w:rPr>
          <w:rFonts w:asciiTheme="majorBidi" w:hAnsiTheme="majorBidi" w:cstheme="majorBidi"/>
          <w:sz w:val="24"/>
          <w:szCs w:val="24"/>
          <w:lang w:val="en-US"/>
        </w:rPr>
        <w:t>Kinetic model for phenolic</w:t>
      </w:r>
      <w:r>
        <w:rPr>
          <w:rFonts w:asciiTheme="majorBidi" w:hAnsiTheme="majorBidi" w:cstheme="majorBidi"/>
          <w:sz w:val="24"/>
          <w:szCs w:val="24"/>
          <w:lang w:val="en-US"/>
        </w:rPr>
        <w:t xml:space="preserve"> </w:t>
      </w:r>
      <w:r w:rsidRPr="004E3F4F">
        <w:rPr>
          <w:rFonts w:asciiTheme="majorBidi" w:hAnsiTheme="majorBidi" w:cstheme="majorBidi"/>
          <w:sz w:val="24"/>
          <w:szCs w:val="24"/>
          <w:lang w:val="en-US"/>
        </w:rPr>
        <w:t>compound oxidation by Fenton’s reagent</w:t>
      </w:r>
      <w:r w:rsidR="00D13B32">
        <w:rPr>
          <w:rFonts w:asciiTheme="majorBidi" w:hAnsiTheme="majorBidi" w:cstheme="majorBidi"/>
          <w:sz w:val="24"/>
          <w:szCs w:val="24"/>
          <w:lang w:val="en-US"/>
        </w:rPr>
        <w:t xml:space="preserve"> </w:t>
      </w:r>
      <w:r w:rsidR="00D13B32" w:rsidRPr="00591796">
        <w:rPr>
          <w:rFonts w:asciiTheme="majorBidi" w:hAnsiTheme="majorBidi" w:cstheme="majorBidi"/>
          <w:sz w:val="24"/>
          <w:szCs w:val="24"/>
          <w:lang w:val="en-GB"/>
        </w:rPr>
        <w:t>»</w:t>
      </w:r>
      <w:r w:rsidR="00D13B32" w:rsidRPr="00591796">
        <w:rPr>
          <w:rFonts w:asciiTheme="majorBidi" w:hAnsiTheme="majorBidi" w:cstheme="majorBidi"/>
          <w:sz w:val="24"/>
          <w:szCs w:val="24"/>
          <w:lang w:val="en-US"/>
        </w:rPr>
        <w:t>,</w:t>
      </w:r>
      <w:r w:rsidR="00D13B32">
        <w:rPr>
          <w:rFonts w:asciiTheme="majorBidi" w:hAnsiTheme="majorBidi" w:cstheme="majorBidi"/>
          <w:sz w:val="24"/>
          <w:szCs w:val="24"/>
          <w:lang w:val="en-US"/>
        </w:rPr>
        <w:t xml:space="preserve"> </w:t>
      </w:r>
      <w:proofErr w:type="spellStart"/>
      <w:r w:rsidR="00D13B32">
        <w:rPr>
          <w:rFonts w:asciiTheme="majorBidi" w:hAnsiTheme="majorBidi" w:cstheme="majorBidi"/>
          <w:sz w:val="24"/>
          <w:szCs w:val="24"/>
          <w:lang w:val="en-US"/>
        </w:rPr>
        <w:t>Chemopshere</w:t>
      </w:r>
      <w:proofErr w:type="spellEnd"/>
      <w:r w:rsidR="00D13B32">
        <w:rPr>
          <w:rFonts w:asciiTheme="majorBidi" w:hAnsiTheme="majorBidi" w:cstheme="majorBidi"/>
          <w:sz w:val="24"/>
          <w:szCs w:val="24"/>
          <w:lang w:val="en-US"/>
        </w:rPr>
        <w:t>, 45, 2001, pp.</w:t>
      </w:r>
      <w:r w:rsidRPr="004E3F4F">
        <w:rPr>
          <w:rFonts w:asciiTheme="majorBidi" w:hAnsiTheme="majorBidi" w:cstheme="majorBidi"/>
          <w:sz w:val="24"/>
          <w:szCs w:val="24"/>
          <w:lang w:val="en-US"/>
        </w:rPr>
        <w:t>85-90.</w:t>
      </w:r>
    </w:p>
    <w:p w:rsidR="004E3F4F" w:rsidRPr="004E3F4F" w:rsidRDefault="004E3F4F" w:rsidP="001F5DDF">
      <w:pPr>
        <w:autoSpaceDE w:val="0"/>
        <w:autoSpaceDN w:val="0"/>
        <w:adjustRightInd w:val="0"/>
        <w:spacing w:after="0" w:line="240" w:lineRule="auto"/>
        <w:jc w:val="both"/>
        <w:rPr>
          <w:rFonts w:asciiTheme="majorBidi" w:hAnsiTheme="majorBidi" w:cstheme="majorBidi"/>
          <w:sz w:val="24"/>
          <w:szCs w:val="24"/>
          <w:lang w:val="en-US"/>
        </w:rPr>
      </w:pPr>
      <w:r>
        <w:rPr>
          <w:rFonts w:asciiTheme="majorBidi" w:hAnsiTheme="majorBidi" w:cstheme="majorBidi"/>
          <w:sz w:val="24"/>
          <w:szCs w:val="24"/>
          <w:lang w:val="en-US"/>
        </w:rPr>
        <w:t>[42</w:t>
      </w:r>
      <w:r w:rsidR="00D13B32">
        <w:rPr>
          <w:rFonts w:asciiTheme="majorBidi" w:hAnsiTheme="majorBidi" w:cstheme="majorBidi"/>
          <w:sz w:val="24"/>
          <w:szCs w:val="24"/>
          <w:lang w:val="en-US"/>
        </w:rPr>
        <w:t>] Haber F, Weiss J</w:t>
      </w:r>
      <w:r w:rsidR="00D13B32">
        <w:rPr>
          <w:rFonts w:asciiTheme="majorBidi" w:hAnsiTheme="majorBidi" w:cstheme="majorBidi"/>
          <w:lang w:val="en-GB"/>
        </w:rPr>
        <w:t xml:space="preserve">, </w:t>
      </w:r>
      <w:r w:rsidR="00D13B32" w:rsidRPr="00591796">
        <w:rPr>
          <w:rFonts w:asciiTheme="majorBidi" w:hAnsiTheme="majorBidi" w:cstheme="majorBidi"/>
          <w:lang w:val="en-GB"/>
        </w:rPr>
        <w:t>«</w:t>
      </w:r>
      <w:r w:rsidR="00D13B32">
        <w:rPr>
          <w:rFonts w:asciiTheme="majorBidi" w:hAnsiTheme="majorBidi" w:cstheme="majorBidi"/>
          <w:lang w:val="en-GB"/>
        </w:rPr>
        <w:t xml:space="preserve"> </w:t>
      </w:r>
      <w:r w:rsidRPr="004E3F4F">
        <w:rPr>
          <w:rFonts w:asciiTheme="majorBidi" w:hAnsiTheme="majorBidi" w:cstheme="majorBidi"/>
          <w:sz w:val="24"/>
          <w:szCs w:val="24"/>
          <w:lang w:val="en-US"/>
        </w:rPr>
        <w:t>The catalytic decomposition of hydrogen peroxide by iron salts</w:t>
      </w:r>
      <w:r w:rsidR="00D13B32">
        <w:rPr>
          <w:rFonts w:asciiTheme="majorBidi" w:hAnsiTheme="majorBidi" w:cstheme="majorBidi"/>
          <w:sz w:val="24"/>
          <w:szCs w:val="24"/>
          <w:lang w:val="en-US"/>
        </w:rPr>
        <w:t xml:space="preserve"> </w:t>
      </w:r>
      <w:r w:rsidR="00D13B32" w:rsidRPr="00591796">
        <w:rPr>
          <w:rFonts w:asciiTheme="majorBidi" w:hAnsiTheme="majorBidi" w:cstheme="majorBidi"/>
          <w:sz w:val="24"/>
          <w:szCs w:val="24"/>
          <w:lang w:val="en-GB"/>
        </w:rPr>
        <w:t>»</w:t>
      </w:r>
      <w:r w:rsidR="00D13B32" w:rsidRPr="00591796">
        <w:rPr>
          <w:rFonts w:asciiTheme="majorBidi" w:hAnsiTheme="majorBidi" w:cstheme="majorBidi"/>
          <w:sz w:val="24"/>
          <w:szCs w:val="24"/>
          <w:lang w:val="en-US"/>
        </w:rPr>
        <w:t>,</w:t>
      </w:r>
      <w:r w:rsidRPr="004E3F4F">
        <w:rPr>
          <w:rFonts w:asciiTheme="majorBidi" w:hAnsiTheme="majorBidi" w:cstheme="majorBidi"/>
          <w:sz w:val="24"/>
          <w:szCs w:val="24"/>
          <w:lang w:val="en-US"/>
        </w:rPr>
        <w:t xml:space="preserve"> Proc.</w:t>
      </w:r>
      <w:r>
        <w:rPr>
          <w:rFonts w:asciiTheme="majorBidi" w:hAnsiTheme="majorBidi" w:cstheme="majorBidi"/>
          <w:sz w:val="24"/>
          <w:szCs w:val="24"/>
          <w:lang w:val="en-US"/>
        </w:rPr>
        <w:t xml:space="preserve"> </w:t>
      </w:r>
      <w:r w:rsidR="00D13B32">
        <w:rPr>
          <w:rFonts w:asciiTheme="majorBidi" w:hAnsiTheme="majorBidi" w:cstheme="majorBidi"/>
          <w:sz w:val="24"/>
          <w:szCs w:val="24"/>
          <w:lang w:val="en-US"/>
        </w:rPr>
        <w:t xml:space="preserve">Roy. Soc. A., 134, 1934, pp. </w:t>
      </w:r>
      <w:r w:rsidRPr="004E3F4F">
        <w:rPr>
          <w:rFonts w:asciiTheme="majorBidi" w:hAnsiTheme="majorBidi" w:cstheme="majorBidi"/>
          <w:sz w:val="24"/>
          <w:szCs w:val="24"/>
          <w:lang w:val="en-US"/>
        </w:rPr>
        <w:t>332-351.</w:t>
      </w:r>
    </w:p>
    <w:p w:rsidR="00F26525" w:rsidRPr="00A86068" w:rsidRDefault="004E3F4F" w:rsidP="001F5DDF">
      <w:pPr>
        <w:autoSpaceDE w:val="0"/>
        <w:autoSpaceDN w:val="0"/>
        <w:adjustRightInd w:val="0"/>
        <w:spacing w:after="0" w:line="240" w:lineRule="auto"/>
        <w:jc w:val="both"/>
        <w:rPr>
          <w:rFonts w:asciiTheme="majorBidi" w:hAnsiTheme="majorBidi" w:cstheme="majorBidi"/>
          <w:sz w:val="24"/>
          <w:szCs w:val="24"/>
          <w:lang w:val="en-US"/>
        </w:rPr>
      </w:pPr>
      <w:r>
        <w:rPr>
          <w:rFonts w:asciiTheme="majorBidi" w:hAnsiTheme="majorBidi" w:cstheme="majorBidi"/>
          <w:sz w:val="24"/>
          <w:szCs w:val="24"/>
          <w:lang w:val="en-US"/>
        </w:rPr>
        <w:t>[43</w:t>
      </w:r>
      <w:r w:rsidR="00D13B32">
        <w:rPr>
          <w:rFonts w:asciiTheme="majorBidi" w:hAnsiTheme="majorBidi" w:cstheme="majorBidi"/>
          <w:sz w:val="24"/>
          <w:szCs w:val="24"/>
          <w:lang w:val="en-US"/>
        </w:rPr>
        <w:t xml:space="preserve">] Le T.G, De </w:t>
      </w:r>
      <w:proofErr w:type="spellStart"/>
      <w:r w:rsidR="00D13B32">
        <w:rPr>
          <w:rFonts w:asciiTheme="majorBidi" w:hAnsiTheme="majorBidi" w:cstheme="majorBidi"/>
          <w:sz w:val="24"/>
          <w:szCs w:val="24"/>
          <w:lang w:val="en-US"/>
        </w:rPr>
        <w:t>Laat</w:t>
      </w:r>
      <w:proofErr w:type="spellEnd"/>
      <w:r w:rsidR="00D13B32">
        <w:rPr>
          <w:rFonts w:asciiTheme="majorBidi" w:hAnsiTheme="majorBidi" w:cstheme="majorBidi"/>
          <w:sz w:val="24"/>
          <w:szCs w:val="24"/>
          <w:lang w:val="en-US"/>
        </w:rPr>
        <w:t xml:space="preserve"> J, </w:t>
      </w:r>
      <w:proofErr w:type="spellStart"/>
      <w:r w:rsidR="00D13B32">
        <w:rPr>
          <w:rFonts w:asciiTheme="majorBidi" w:hAnsiTheme="majorBidi" w:cstheme="majorBidi"/>
          <w:sz w:val="24"/>
          <w:szCs w:val="24"/>
          <w:lang w:val="en-US"/>
        </w:rPr>
        <w:t>Legube</w:t>
      </w:r>
      <w:proofErr w:type="spellEnd"/>
      <w:r w:rsidR="00D13B32">
        <w:rPr>
          <w:rFonts w:asciiTheme="majorBidi" w:hAnsiTheme="majorBidi" w:cstheme="majorBidi"/>
          <w:sz w:val="24"/>
          <w:szCs w:val="24"/>
          <w:lang w:val="en-US"/>
        </w:rPr>
        <w:t xml:space="preserve"> B</w:t>
      </w:r>
      <w:r w:rsidR="00D13B32">
        <w:rPr>
          <w:rFonts w:asciiTheme="majorBidi" w:hAnsiTheme="majorBidi" w:cstheme="majorBidi"/>
          <w:lang w:val="en-GB"/>
        </w:rPr>
        <w:t xml:space="preserve">, </w:t>
      </w:r>
      <w:r w:rsidR="00D13B32" w:rsidRPr="00591796">
        <w:rPr>
          <w:rFonts w:asciiTheme="majorBidi" w:hAnsiTheme="majorBidi" w:cstheme="majorBidi"/>
          <w:lang w:val="en-GB"/>
        </w:rPr>
        <w:t>«</w:t>
      </w:r>
      <w:r w:rsidR="00D13B32">
        <w:rPr>
          <w:rFonts w:asciiTheme="majorBidi" w:hAnsiTheme="majorBidi" w:cstheme="majorBidi"/>
          <w:lang w:val="en-GB"/>
        </w:rPr>
        <w:t xml:space="preserve"> </w:t>
      </w:r>
      <w:r w:rsidRPr="004E3F4F">
        <w:rPr>
          <w:rFonts w:asciiTheme="majorBidi" w:hAnsiTheme="majorBidi" w:cstheme="majorBidi"/>
          <w:sz w:val="24"/>
          <w:szCs w:val="24"/>
          <w:lang w:val="en-US"/>
        </w:rPr>
        <w:t>Effects of chloride and sulfate on the rate of oxidation of</w:t>
      </w:r>
      <w:r>
        <w:rPr>
          <w:rFonts w:asciiTheme="majorBidi" w:hAnsiTheme="majorBidi" w:cstheme="majorBidi"/>
          <w:sz w:val="24"/>
          <w:szCs w:val="24"/>
          <w:lang w:val="en-US"/>
        </w:rPr>
        <w:t xml:space="preserve"> </w:t>
      </w:r>
      <w:r w:rsidRPr="004E3F4F">
        <w:rPr>
          <w:rFonts w:asciiTheme="majorBidi" w:hAnsiTheme="majorBidi" w:cstheme="majorBidi"/>
          <w:sz w:val="24"/>
          <w:szCs w:val="24"/>
          <w:lang w:val="en-US"/>
        </w:rPr>
        <w:t>ferrous ion by H</w:t>
      </w:r>
      <w:r w:rsidRPr="00D13B32">
        <w:rPr>
          <w:rFonts w:asciiTheme="majorBidi" w:hAnsiTheme="majorBidi" w:cstheme="majorBidi"/>
          <w:sz w:val="24"/>
          <w:szCs w:val="24"/>
          <w:vertAlign w:val="subscript"/>
          <w:lang w:val="en-US"/>
        </w:rPr>
        <w:t>2</w:t>
      </w:r>
      <w:r w:rsidRPr="004E3F4F">
        <w:rPr>
          <w:rFonts w:asciiTheme="majorBidi" w:hAnsiTheme="majorBidi" w:cstheme="majorBidi"/>
          <w:sz w:val="24"/>
          <w:szCs w:val="24"/>
          <w:lang w:val="en-US"/>
        </w:rPr>
        <w:t>O</w:t>
      </w:r>
      <w:r w:rsidRPr="00D13B32">
        <w:rPr>
          <w:rFonts w:asciiTheme="majorBidi" w:hAnsiTheme="majorBidi" w:cstheme="majorBidi"/>
          <w:sz w:val="24"/>
          <w:szCs w:val="24"/>
          <w:vertAlign w:val="subscript"/>
          <w:lang w:val="en-US"/>
        </w:rPr>
        <w:t>2</w:t>
      </w:r>
      <w:r w:rsidR="00D13B32">
        <w:rPr>
          <w:rFonts w:asciiTheme="majorBidi" w:hAnsiTheme="majorBidi" w:cstheme="majorBidi"/>
          <w:sz w:val="24"/>
          <w:szCs w:val="24"/>
          <w:lang w:val="en-US"/>
        </w:rPr>
        <w:t xml:space="preserve"> </w:t>
      </w:r>
      <w:r w:rsidR="00D13B32" w:rsidRPr="00591796">
        <w:rPr>
          <w:rFonts w:asciiTheme="majorBidi" w:hAnsiTheme="majorBidi" w:cstheme="majorBidi"/>
          <w:sz w:val="24"/>
          <w:szCs w:val="24"/>
          <w:lang w:val="en-GB"/>
        </w:rPr>
        <w:t>»</w:t>
      </w:r>
      <w:r w:rsidR="00D13B32" w:rsidRPr="00591796">
        <w:rPr>
          <w:rFonts w:asciiTheme="majorBidi" w:hAnsiTheme="majorBidi" w:cstheme="majorBidi"/>
          <w:sz w:val="24"/>
          <w:szCs w:val="24"/>
          <w:lang w:val="en-US"/>
        </w:rPr>
        <w:t>,</w:t>
      </w:r>
      <w:r w:rsidR="00D13B32">
        <w:rPr>
          <w:rFonts w:asciiTheme="majorBidi" w:hAnsiTheme="majorBidi" w:cstheme="majorBidi"/>
          <w:sz w:val="24"/>
          <w:szCs w:val="24"/>
          <w:lang w:val="en-US"/>
        </w:rPr>
        <w:t xml:space="preserve"> Water Res., 38, 2004, pp. </w:t>
      </w:r>
      <w:r w:rsidRPr="004E3F4F">
        <w:rPr>
          <w:rFonts w:asciiTheme="majorBidi" w:hAnsiTheme="majorBidi" w:cstheme="majorBidi"/>
          <w:sz w:val="24"/>
          <w:szCs w:val="24"/>
          <w:lang w:val="en-US"/>
        </w:rPr>
        <w:t>2384-2394.</w:t>
      </w:r>
    </w:p>
    <w:p w:rsidR="001F5DDF" w:rsidRPr="00D04A17" w:rsidRDefault="001F5DDF" w:rsidP="00D13B32">
      <w:pPr>
        <w:autoSpaceDE w:val="0"/>
        <w:autoSpaceDN w:val="0"/>
        <w:adjustRightInd w:val="0"/>
        <w:spacing w:after="0" w:line="240" w:lineRule="auto"/>
        <w:jc w:val="both"/>
        <w:rPr>
          <w:rFonts w:ascii="TimesNewRomanPSMT" w:hAnsi="TimesNewRomanPSMT" w:cs="TimesNewRomanPSMT"/>
          <w:sz w:val="24"/>
          <w:szCs w:val="24"/>
          <w:lang w:val="en-US"/>
        </w:rPr>
      </w:pPr>
      <w:r w:rsidRPr="001F5DDF">
        <w:rPr>
          <w:rFonts w:asciiTheme="majorBidi" w:hAnsiTheme="majorBidi" w:cstheme="majorBidi"/>
          <w:sz w:val="24"/>
          <w:szCs w:val="24"/>
          <w:lang w:val="en-US"/>
        </w:rPr>
        <w:t>[</w:t>
      </w:r>
      <w:r>
        <w:rPr>
          <w:rFonts w:asciiTheme="majorBidi" w:hAnsiTheme="majorBidi" w:cstheme="majorBidi"/>
          <w:sz w:val="24"/>
          <w:szCs w:val="24"/>
          <w:lang w:val="en-US"/>
        </w:rPr>
        <w:t>44</w:t>
      </w:r>
      <w:r w:rsidRPr="001F5DDF">
        <w:rPr>
          <w:rFonts w:asciiTheme="majorBidi" w:hAnsiTheme="majorBidi" w:cstheme="majorBidi"/>
          <w:sz w:val="24"/>
          <w:szCs w:val="24"/>
          <w:lang w:val="en-US"/>
        </w:rPr>
        <w:t xml:space="preserve">] </w:t>
      </w:r>
      <w:r w:rsidR="00D04A17">
        <w:rPr>
          <w:rFonts w:ascii="TimesNewRomanPS-BoldMT" w:hAnsi="TimesNewRomanPS-BoldMT" w:cs="TimesNewRomanPS-BoldMT"/>
          <w:sz w:val="24"/>
          <w:szCs w:val="24"/>
          <w:lang w:val="en-US"/>
        </w:rPr>
        <w:t>Martins. A.F</w:t>
      </w:r>
      <w:proofErr w:type="gramStart"/>
      <w:r w:rsidR="00D04A17" w:rsidRPr="00697F55">
        <w:rPr>
          <w:rFonts w:ascii="TimesNewRomanPS-BoldMT" w:hAnsi="TimesNewRomanPS-BoldMT" w:cs="TimesNewRomanPS-BoldMT"/>
          <w:sz w:val="24"/>
          <w:szCs w:val="24"/>
          <w:lang w:val="en-US"/>
        </w:rPr>
        <w:t xml:space="preserve">, </w:t>
      </w:r>
      <w:r w:rsidR="00D04A17">
        <w:rPr>
          <w:rFonts w:ascii="TimesNewRomanPS-BoldMT" w:hAnsi="TimesNewRomanPS-BoldMT" w:cs="TimesNewRomanPS-BoldMT"/>
          <w:sz w:val="24"/>
          <w:szCs w:val="24"/>
          <w:lang w:val="en-US"/>
        </w:rPr>
        <w:t xml:space="preserve"> </w:t>
      </w:r>
      <w:proofErr w:type="spellStart"/>
      <w:r w:rsidR="00D04A17">
        <w:rPr>
          <w:rFonts w:ascii="TimesNewRomanPS-BoldMT" w:hAnsi="TimesNewRomanPS-BoldMT" w:cs="TimesNewRomanPS-BoldMT"/>
          <w:sz w:val="24"/>
          <w:szCs w:val="24"/>
          <w:lang w:val="en-US"/>
        </w:rPr>
        <w:t>Vasconcelos</w:t>
      </w:r>
      <w:proofErr w:type="spellEnd"/>
      <w:proofErr w:type="gramEnd"/>
      <w:r w:rsidR="00D04A17">
        <w:rPr>
          <w:rFonts w:ascii="TimesNewRomanPS-BoldMT" w:hAnsi="TimesNewRomanPS-BoldMT" w:cs="TimesNewRomanPS-BoldMT"/>
          <w:sz w:val="24"/>
          <w:szCs w:val="24"/>
          <w:lang w:val="en-US"/>
        </w:rPr>
        <w:t xml:space="preserve">. </w:t>
      </w:r>
      <w:proofErr w:type="gramStart"/>
      <w:r w:rsidR="00D04A17">
        <w:rPr>
          <w:rFonts w:ascii="TimesNewRomanPS-BoldMT" w:hAnsi="TimesNewRomanPS-BoldMT" w:cs="TimesNewRomanPS-BoldMT"/>
          <w:sz w:val="24"/>
          <w:szCs w:val="24"/>
          <w:lang w:val="en-US"/>
        </w:rPr>
        <w:t>T.G, Wilde.</w:t>
      </w:r>
      <w:proofErr w:type="gramEnd"/>
      <w:r w:rsidR="00D04A17">
        <w:rPr>
          <w:rFonts w:ascii="TimesNewRomanPS-BoldMT" w:hAnsi="TimesNewRomanPS-BoldMT" w:cs="TimesNewRomanPS-BoldMT"/>
          <w:sz w:val="24"/>
          <w:szCs w:val="24"/>
          <w:lang w:val="en-US"/>
        </w:rPr>
        <w:t xml:space="preserve"> </w:t>
      </w:r>
      <w:proofErr w:type="gramStart"/>
      <w:r w:rsidR="00D04A17">
        <w:rPr>
          <w:rFonts w:ascii="TimesNewRomanPS-BoldMT" w:hAnsi="TimesNewRomanPS-BoldMT" w:cs="TimesNewRomanPS-BoldMT"/>
          <w:sz w:val="24"/>
          <w:szCs w:val="24"/>
          <w:lang w:val="en-US"/>
        </w:rPr>
        <w:t>M.L</w:t>
      </w:r>
      <w:r w:rsidR="00D04A17" w:rsidRPr="00697F55">
        <w:rPr>
          <w:rFonts w:ascii="TimesNewRomanPS-BoldMT" w:hAnsi="TimesNewRomanPS-BoldMT" w:cs="TimesNewRomanPS-BoldMT"/>
          <w:sz w:val="24"/>
          <w:szCs w:val="24"/>
          <w:lang w:val="en-US"/>
        </w:rPr>
        <w:t>,</w:t>
      </w:r>
      <w:r w:rsidR="00D04A17">
        <w:rPr>
          <w:rFonts w:ascii="TimesNewRomanPS-BoldMT" w:hAnsi="TimesNewRomanPS-BoldMT" w:cs="TimesNewRomanPS-BoldMT"/>
          <w:sz w:val="24"/>
          <w:szCs w:val="24"/>
          <w:lang w:val="en-US"/>
        </w:rPr>
        <w:t xml:space="preserve"> </w:t>
      </w:r>
      <w:r w:rsidR="00D04A17" w:rsidRPr="00697F55">
        <w:rPr>
          <w:color w:val="000000"/>
          <w:sz w:val="24"/>
          <w:szCs w:val="24"/>
          <w:lang w:val="en-US"/>
        </w:rPr>
        <w:t>«</w:t>
      </w:r>
      <w:r w:rsidR="00D04A17" w:rsidRPr="00827C1D">
        <w:rPr>
          <w:rFonts w:ascii="TimesNewRomanPSMT" w:hAnsi="TimesNewRomanPSMT" w:cs="TimesNewRomanPSMT"/>
          <w:sz w:val="24"/>
          <w:szCs w:val="24"/>
          <w:lang w:val="en-US"/>
        </w:rPr>
        <w:t>Influence of variables of the combined</w:t>
      </w:r>
      <w:r w:rsidR="00D04A17">
        <w:rPr>
          <w:rFonts w:ascii="TimesNewRomanPSMT" w:hAnsi="TimesNewRomanPSMT" w:cs="TimesNewRomanPSMT"/>
          <w:sz w:val="24"/>
          <w:szCs w:val="24"/>
          <w:lang w:val="en-US"/>
        </w:rPr>
        <w:t xml:space="preserve"> </w:t>
      </w:r>
      <w:r w:rsidR="00D04A17" w:rsidRPr="00827C1D">
        <w:rPr>
          <w:rFonts w:ascii="TimesNewRomanPSMT" w:hAnsi="TimesNewRomanPSMT" w:cs="TimesNewRomanPSMT"/>
          <w:sz w:val="24"/>
          <w:szCs w:val="24"/>
          <w:lang w:val="en-US"/>
        </w:rPr>
        <w:t xml:space="preserve">coagulation–Fenton-sedimentation process in the treatment of </w:t>
      </w:r>
      <w:proofErr w:type="spellStart"/>
      <w:r w:rsidR="00D04A17" w:rsidRPr="00827C1D">
        <w:rPr>
          <w:rFonts w:ascii="TimesNewRomanPSMT" w:hAnsi="TimesNewRomanPSMT" w:cs="TimesNewRomanPSMT"/>
          <w:sz w:val="24"/>
          <w:szCs w:val="24"/>
          <w:lang w:val="en-US"/>
        </w:rPr>
        <w:t>trifluraline</w:t>
      </w:r>
      <w:proofErr w:type="spellEnd"/>
      <w:r w:rsidR="00D04A17" w:rsidRPr="00827C1D">
        <w:rPr>
          <w:rFonts w:ascii="TimesNewRomanPSMT" w:hAnsi="TimesNewRomanPSMT" w:cs="TimesNewRomanPSMT"/>
          <w:sz w:val="24"/>
          <w:szCs w:val="24"/>
          <w:lang w:val="en-US"/>
        </w:rPr>
        <w:t xml:space="preserve"> effluent</w:t>
      </w:r>
      <w:r w:rsidR="00D04A17">
        <w:rPr>
          <w:rFonts w:ascii="TimesNewRomanPSMT" w:hAnsi="TimesNewRomanPSMT" w:cs="TimesNewRomanPSMT"/>
          <w:sz w:val="24"/>
          <w:szCs w:val="24"/>
          <w:lang w:val="en-US"/>
        </w:rPr>
        <w:t xml:space="preserve"> </w:t>
      </w:r>
      <w:r w:rsidR="00D04A17" w:rsidRPr="00D13B32">
        <w:rPr>
          <w:rFonts w:asciiTheme="majorBidi" w:hAnsiTheme="majorBidi" w:cstheme="majorBidi"/>
          <w:color w:val="000000"/>
          <w:sz w:val="24"/>
          <w:szCs w:val="24"/>
          <w:lang w:val="en-US"/>
        </w:rPr>
        <w:t>»,</w:t>
      </w:r>
      <w:r w:rsidR="00D04A17">
        <w:rPr>
          <w:rFonts w:ascii="TimesNewRomanPSMT" w:hAnsi="TimesNewRomanPSMT" w:cs="TimesNewRomanPSMT"/>
          <w:sz w:val="24"/>
          <w:szCs w:val="24"/>
          <w:lang w:val="en-US"/>
        </w:rPr>
        <w:t xml:space="preserve"> </w:t>
      </w:r>
      <w:r w:rsidR="00D04A17" w:rsidRPr="00827C1D">
        <w:rPr>
          <w:rFonts w:ascii="TimesNewRomanPSMT" w:hAnsi="TimesNewRomanPSMT" w:cs="TimesNewRomanPSMT"/>
          <w:sz w:val="24"/>
          <w:szCs w:val="24"/>
          <w:lang w:val="en-US"/>
        </w:rPr>
        <w:t>Journal of Hazardous Materials B127,</w:t>
      </w:r>
      <w:r w:rsidR="00D04A17" w:rsidRPr="0065435D">
        <w:rPr>
          <w:rFonts w:ascii="TimesNewRomanPS-BoldMT" w:hAnsi="TimesNewRomanPS-BoldMT" w:cs="TimesNewRomanPS-BoldMT"/>
          <w:sz w:val="24"/>
          <w:szCs w:val="24"/>
          <w:lang w:val="en-US"/>
        </w:rPr>
        <w:t xml:space="preserve"> </w:t>
      </w:r>
      <w:r w:rsidR="00D04A17" w:rsidRPr="00697F55">
        <w:rPr>
          <w:rFonts w:ascii="TimesNewRomanPS-BoldMT" w:hAnsi="TimesNewRomanPS-BoldMT" w:cs="TimesNewRomanPS-BoldMT"/>
          <w:sz w:val="24"/>
          <w:szCs w:val="24"/>
          <w:lang w:val="en-US"/>
        </w:rPr>
        <w:t>2005</w:t>
      </w:r>
      <w:r w:rsidR="00D04A17">
        <w:rPr>
          <w:rFonts w:ascii="TimesNewRomanPSMT" w:hAnsi="TimesNewRomanPSMT" w:cs="TimesNewRomanPSMT"/>
          <w:sz w:val="24"/>
          <w:szCs w:val="24"/>
          <w:lang w:val="en-US"/>
        </w:rPr>
        <w:t xml:space="preserve">, pp. </w:t>
      </w:r>
      <w:r w:rsidR="00D04A17" w:rsidRPr="00827C1D">
        <w:rPr>
          <w:rFonts w:ascii="TimesNewRomanPSMT" w:hAnsi="TimesNewRomanPSMT" w:cs="TimesNewRomanPSMT"/>
          <w:sz w:val="24"/>
          <w:szCs w:val="24"/>
          <w:lang w:val="en-US"/>
        </w:rPr>
        <w:t>111</w:t>
      </w:r>
      <w:r w:rsidR="00D13B32">
        <w:rPr>
          <w:rFonts w:ascii="TimesNewRomanPSMT" w:hAnsi="TimesNewRomanPSMT" w:cs="TimesNewRomanPSMT"/>
          <w:sz w:val="24"/>
          <w:szCs w:val="24"/>
          <w:lang w:val="en-US"/>
        </w:rPr>
        <w:t>-</w:t>
      </w:r>
      <w:r w:rsidR="00D04A17" w:rsidRPr="00827C1D">
        <w:rPr>
          <w:rFonts w:ascii="TimesNewRomanPSMT" w:hAnsi="TimesNewRomanPSMT" w:cs="TimesNewRomanPSMT"/>
          <w:sz w:val="24"/>
          <w:szCs w:val="24"/>
          <w:lang w:val="en-US"/>
        </w:rPr>
        <w:t>119.</w:t>
      </w:r>
      <w:proofErr w:type="gramEnd"/>
    </w:p>
    <w:p w:rsidR="00FF358C" w:rsidRDefault="00D04A17" w:rsidP="00D13B32">
      <w:pPr>
        <w:autoSpaceDE w:val="0"/>
        <w:autoSpaceDN w:val="0"/>
        <w:adjustRightInd w:val="0"/>
        <w:spacing w:after="0" w:line="240" w:lineRule="auto"/>
        <w:jc w:val="both"/>
        <w:rPr>
          <w:rFonts w:asciiTheme="majorBidi" w:hAnsiTheme="majorBidi" w:cstheme="majorBidi"/>
          <w:sz w:val="24"/>
          <w:szCs w:val="24"/>
          <w:lang w:val="en-US"/>
        </w:rPr>
      </w:pPr>
      <w:r w:rsidRPr="001F5DDF">
        <w:rPr>
          <w:rFonts w:asciiTheme="majorBidi" w:hAnsiTheme="majorBidi" w:cstheme="majorBidi"/>
          <w:sz w:val="24"/>
          <w:szCs w:val="24"/>
          <w:lang w:val="en-US"/>
        </w:rPr>
        <w:t>[</w:t>
      </w:r>
      <w:r>
        <w:rPr>
          <w:rFonts w:asciiTheme="majorBidi" w:hAnsiTheme="majorBidi" w:cstheme="majorBidi"/>
          <w:sz w:val="24"/>
          <w:szCs w:val="24"/>
          <w:lang w:val="en-US"/>
        </w:rPr>
        <w:t>45</w:t>
      </w:r>
      <w:r w:rsidRPr="001F5DDF">
        <w:rPr>
          <w:rFonts w:asciiTheme="majorBidi" w:hAnsiTheme="majorBidi" w:cstheme="majorBidi"/>
          <w:sz w:val="24"/>
          <w:szCs w:val="24"/>
          <w:lang w:val="en-US"/>
        </w:rPr>
        <w:t>]</w:t>
      </w:r>
      <w:r w:rsidR="00FF358C" w:rsidRPr="00FF358C">
        <w:rPr>
          <w:rFonts w:asciiTheme="majorBidi" w:hAnsiTheme="majorBidi" w:cstheme="majorBidi"/>
          <w:sz w:val="24"/>
          <w:szCs w:val="24"/>
          <w:lang w:val="en-US"/>
        </w:rPr>
        <w:t xml:space="preserve"> RIVAS. </w:t>
      </w:r>
      <w:proofErr w:type="gramStart"/>
      <w:r w:rsidR="00FF358C" w:rsidRPr="00FF358C">
        <w:rPr>
          <w:rFonts w:asciiTheme="majorBidi" w:hAnsiTheme="majorBidi" w:cstheme="majorBidi"/>
          <w:sz w:val="24"/>
          <w:szCs w:val="24"/>
          <w:lang w:val="en-US"/>
        </w:rPr>
        <w:t>F.J, BELTRAN.</w:t>
      </w:r>
      <w:proofErr w:type="gramEnd"/>
      <w:r w:rsidR="00FF358C" w:rsidRPr="00FF358C">
        <w:rPr>
          <w:rFonts w:asciiTheme="majorBidi" w:hAnsiTheme="majorBidi" w:cstheme="majorBidi"/>
          <w:sz w:val="24"/>
          <w:szCs w:val="24"/>
          <w:lang w:val="en-US"/>
        </w:rPr>
        <w:t xml:space="preserve"> F, CARVALHO. F, ACEDO. B, GIMENO. O,</w:t>
      </w:r>
      <w:r w:rsidR="00FF358C" w:rsidRPr="00FF358C">
        <w:rPr>
          <w:rFonts w:asciiTheme="majorBidi" w:hAnsiTheme="majorBidi" w:cstheme="majorBidi"/>
          <w:color w:val="000000"/>
          <w:sz w:val="24"/>
          <w:szCs w:val="24"/>
          <w:lang w:val="en-US"/>
        </w:rPr>
        <w:t xml:space="preserve"> «</w:t>
      </w:r>
      <w:r w:rsidR="00FF358C" w:rsidRPr="00FF358C">
        <w:rPr>
          <w:rFonts w:asciiTheme="majorBidi" w:hAnsiTheme="majorBidi" w:cstheme="majorBidi"/>
          <w:sz w:val="24"/>
          <w:szCs w:val="24"/>
          <w:lang w:val="en-US"/>
        </w:rPr>
        <w:t xml:space="preserve"> Stabilized leachates: sequential coagulation–flocculation + chemical oxidation process </w:t>
      </w:r>
      <w:r w:rsidR="00FF358C" w:rsidRPr="00FF358C">
        <w:rPr>
          <w:rFonts w:asciiTheme="majorBidi" w:hAnsiTheme="majorBidi" w:cstheme="majorBidi"/>
          <w:color w:val="000000"/>
          <w:sz w:val="24"/>
          <w:szCs w:val="24"/>
          <w:lang w:val="en-US"/>
        </w:rPr>
        <w:t>»,</w:t>
      </w:r>
      <w:r w:rsidR="00FF358C" w:rsidRPr="00FF358C">
        <w:rPr>
          <w:rFonts w:asciiTheme="majorBidi" w:hAnsiTheme="majorBidi" w:cstheme="majorBidi"/>
          <w:sz w:val="24"/>
          <w:szCs w:val="24"/>
          <w:lang w:val="en-US"/>
        </w:rPr>
        <w:t xml:space="preserve"> J. Hazard Mater. </w:t>
      </w:r>
      <w:proofErr w:type="gramStart"/>
      <w:r w:rsidR="00FF358C" w:rsidRPr="00FF358C">
        <w:rPr>
          <w:rFonts w:asciiTheme="majorBidi" w:hAnsiTheme="majorBidi" w:cstheme="majorBidi"/>
          <w:sz w:val="24"/>
          <w:szCs w:val="24"/>
          <w:lang w:val="en-US"/>
        </w:rPr>
        <w:t>116, 2004, pp.</w:t>
      </w:r>
      <w:proofErr w:type="gramEnd"/>
      <w:r w:rsidR="00FF358C" w:rsidRPr="00FF358C">
        <w:rPr>
          <w:rFonts w:asciiTheme="majorBidi" w:hAnsiTheme="majorBidi" w:cstheme="majorBidi"/>
          <w:sz w:val="24"/>
          <w:szCs w:val="24"/>
          <w:lang w:val="en-US"/>
        </w:rPr>
        <w:t xml:space="preserve">  </w:t>
      </w:r>
      <w:proofErr w:type="gramStart"/>
      <w:r w:rsidR="00FF358C" w:rsidRPr="00FF358C">
        <w:rPr>
          <w:rFonts w:asciiTheme="majorBidi" w:hAnsiTheme="majorBidi" w:cstheme="majorBidi"/>
          <w:sz w:val="24"/>
          <w:szCs w:val="24"/>
          <w:lang w:val="en-US"/>
        </w:rPr>
        <w:t>95</w:t>
      </w:r>
      <w:r w:rsidR="00D13B32">
        <w:rPr>
          <w:rFonts w:asciiTheme="majorBidi" w:hAnsiTheme="majorBidi" w:cstheme="majorBidi"/>
          <w:sz w:val="24"/>
          <w:szCs w:val="24"/>
          <w:lang w:val="en-US"/>
        </w:rPr>
        <w:t>-</w:t>
      </w:r>
      <w:r w:rsidR="00FF358C" w:rsidRPr="00FF358C">
        <w:rPr>
          <w:rFonts w:asciiTheme="majorBidi" w:hAnsiTheme="majorBidi" w:cstheme="majorBidi"/>
          <w:sz w:val="24"/>
          <w:szCs w:val="24"/>
          <w:lang w:val="en-US"/>
        </w:rPr>
        <w:t>102.</w:t>
      </w:r>
      <w:proofErr w:type="gramEnd"/>
    </w:p>
    <w:p w:rsidR="001F5DDF" w:rsidRPr="001F5DDF" w:rsidRDefault="00FF358C" w:rsidP="00FF358C">
      <w:pPr>
        <w:autoSpaceDE w:val="0"/>
        <w:autoSpaceDN w:val="0"/>
        <w:adjustRightInd w:val="0"/>
        <w:spacing w:after="0" w:line="240" w:lineRule="auto"/>
        <w:jc w:val="both"/>
        <w:rPr>
          <w:rFonts w:asciiTheme="majorBidi" w:hAnsiTheme="majorBidi" w:cstheme="majorBidi"/>
          <w:sz w:val="24"/>
          <w:szCs w:val="24"/>
          <w:lang w:val="en-US"/>
        </w:rPr>
      </w:pPr>
      <w:r w:rsidRPr="001F5DDF">
        <w:rPr>
          <w:rFonts w:asciiTheme="majorBidi" w:hAnsiTheme="majorBidi" w:cstheme="majorBidi"/>
          <w:sz w:val="24"/>
          <w:szCs w:val="24"/>
          <w:lang w:val="en-US"/>
        </w:rPr>
        <w:t>[</w:t>
      </w:r>
      <w:r>
        <w:rPr>
          <w:rFonts w:asciiTheme="majorBidi" w:hAnsiTheme="majorBidi" w:cstheme="majorBidi"/>
          <w:sz w:val="24"/>
          <w:szCs w:val="24"/>
          <w:lang w:val="en-US"/>
        </w:rPr>
        <w:t>46</w:t>
      </w:r>
      <w:r w:rsidRPr="001F5DDF">
        <w:rPr>
          <w:rFonts w:asciiTheme="majorBidi" w:hAnsiTheme="majorBidi" w:cstheme="majorBidi"/>
          <w:sz w:val="24"/>
          <w:szCs w:val="24"/>
          <w:lang w:val="en-US"/>
        </w:rPr>
        <w:t>]</w:t>
      </w:r>
      <w:r>
        <w:rPr>
          <w:rFonts w:asciiTheme="majorBidi" w:hAnsiTheme="majorBidi" w:cstheme="majorBidi"/>
          <w:sz w:val="24"/>
          <w:szCs w:val="24"/>
          <w:lang w:val="en-US"/>
        </w:rPr>
        <w:t xml:space="preserve"> </w:t>
      </w:r>
      <w:proofErr w:type="spellStart"/>
      <w:r w:rsidR="001F5DDF" w:rsidRPr="001F5DDF">
        <w:rPr>
          <w:rFonts w:asciiTheme="majorBidi" w:hAnsiTheme="majorBidi" w:cstheme="majorBidi"/>
          <w:sz w:val="24"/>
          <w:szCs w:val="24"/>
          <w:lang w:val="en-US"/>
        </w:rPr>
        <w:t>Arslan</w:t>
      </w:r>
      <w:proofErr w:type="spellEnd"/>
      <w:r w:rsidR="001F5DDF" w:rsidRPr="001F5DDF">
        <w:rPr>
          <w:rFonts w:asciiTheme="majorBidi" w:hAnsiTheme="majorBidi" w:cstheme="majorBidi"/>
          <w:sz w:val="24"/>
          <w:szCs w:val="24"/>
          <w:lang w:val="en-US"/>
        </w:rPr>
        <w:t xml:space="preserve"> </w:t>
      </w:r>
      <w:proofErr w:type="spellStart"/>
      <w:r w:rsidR="001F5DDF" w:rsidRPr="001F5DDF">
        <w:rPr>
          <w:rFonts w:asciiTheme="majorBidi" w:hAnsiTheme="majorBidi" w:cstheme="majorBidi"/>
          <w:sz w:val="24"/>
          <w:szCs w:val="24"/>
          <w:lang w:val="en-US"/>
        </w:rPr>
        <w:t>Alaton</w:t>
      </w:r>
      <w:proofErr w:type="spellEnd"/>
      <w:r w:rsidR="001F5DDF" w:rsidRPr="001F5DDF">
        <w:rPr>
          <w:rFonts w:asciiTheme="majorBidi" w:hAnsiTheme="majorBidi" w:cstheme="majorBidi"/>
          <w:sz w:val="24"/>
          <w:szCs w:val="24"/>
          <w:lang w:val="en-US"/>
        </w:rPr>
        <w:t xml:space="preserve">. </w:t>
      </w:r>
      <w:proofErr w:type="gramStart"/>
      <w:r w:rsidR="001F5DDF" w:rsidRPr="001F5DDF">
        <w:rPr>
          <w:rFonts w:asciiTheme="majorBidi" w:hAnsiTheme="majorBidi" w:cstheme="majorBidi"/>
          <w:sz w:val="24"/>
          <w:szCs w:val="24"/>
          <w:lang w:val="en-US"/>
        </w:rPr>
        <w:t xml:space="preserve">I, </w:t>
      </w:r>
      <w:proofErr w:type="spellStart"/>
      <w:r w:rsidR="001F5DDF" w:rsidRPr="001F5DDF">
        <w:rPr>
          <w:rFonts w:asciiTheme="majorBidi" w:hAnsiTheme="majorBidi" w:cstheme="majorBidi"/>
          <w:sz w:val="24"/>
          <w:szCs w:val="24"/>
          <w:lang w:val="en-US"/>
        </w:rPr>
        <w:t>Teksoy</w:t>
      </w:r>
      <w:proofErr w:type="spellEnd"/>
      <w:r w:rsidR="001F5DDF" w:rsidRPr="001F5DDF">
        <w:rPr>
          <w:rFonts w:asciiTheme="majorBidi" w:hAnsiTheme="majorBidi" w:cstheme="majorBidi"/>
          <w:sz w:val="24"/>
          <w:szCs w:val="24"/>
          <w:lang w:val="en-US"/>
        </w:rPr>
        <w:t>.</w:t>
      </w:r>
      <w:proofErr w:type="gramEnd"/>
      <w:r w:rsidR="001F5DDF" w:rsidRPr="001F5DDF">
        <w:rPr>
          <w:rFonts w:asciiTheme="majorBidi" w:hAnsiTheme="majorBidi" w:cstheme="majorBidi"/>
          <w:sz w:val="24"/>
          <w:szCs w:val="24"/>
          <w:lang w:val="en-US"/>
        </w:rPr>
        <w:t xml:space="preserve"> S, «Acid </w:t>
      </w:r>
      <w:proofErr w:type="spellStart"/>
      <w:r w:rsidR="001F5DDF" w:rsidRPr="001F5DDF">
        <w:rPr>
          <w:rFonts w:asciiTheme="majorBidi" w:hAnsiTheme="majorBidi" w:cstheme="majorBidi"/>
          <w:sz w:val="24"/>
          <w:szCs w:val="24"/>
          <w:lang w:val="en-US"/>
        </w:rPr>
        <w:t>dyebath</w:t>
      </w:r>
      <w:proofErr w:type="spellEnd"/>
      <w:r w:rsidR="001F5DDF" w:rsidRPr="001F5DDF">
        <w:rPr>
          <w:rFonts w:asciiTheme="majorBidi" w:hAnsiTheme="majorBidi" w:cstheme="majorBidi"/>
          <w:sz w:val="24"/>
          <w:szCs w:val="24"/>
          <w:lang w:val="en-US"/>
        </w:rPr>
        <w:t xml:space="preserve"> effluent pretreatment using Fenton's reagent: Process optimization, reaction kinetics and effects on acute toxicity</w:t>
      </w:r>
      <w:r w:rsidR="00D13B32">
        <w:rPr>
          <w:rFonts w:asciiTheme="majorBidi" w:hAnsiTheme="majorBidi" w:cstheme="majorBidi"/>
          <w:sz w:val="24"/>
          <w:szCs w:val="24"/>
          <w:lang w:val="en-US"/>
        </w:rPr>
        <w:t xml:space="preserve"> </w:t>
      </w:r>
      <w:r w:rsidR="001F5DDF" w:rsidRPr="001F5DDF">
        <w:rPr>
          <w:rFonts w:asciiTheme="majorBidi" w:hAnsiTheme="majorBidi" w:cstheme="majorBidi"/>
          <w:sz w:val="24"/>
          <w:szCs w:val="24"/>
          <w:lang w:val="en-US"/>
        </w:rPr>
        <w:t xml:space="preserve">», Dyes and Pigments 73, 2007, pp.  </w:t>
      </w:r>
      <w:proofErr w:type="gramStart"/>
      <w:r w:rsidR="001F5DDF" w:rsidRPr="001F5DDF">
        <w:rPr>
          <w:rFonts w:asciiTheme="majorBidi" w:hAnsiTheme="majorBidi" w:cstheme="majorBidi"/>
          <w:sz w:val="24"/>
          <w:szCs w:val="24"/>
          <w:lang w:val="en-US"/>
        </w:rPr>
        <w:t>31-39.</w:t>
      </w:r>
      <w:proofErr w:type="gramEnd"/>
    </w:p>
    <w:p w:rsidR="001F5DDF" w:rsidRPr="001F5DDF" w:rsidRDefault="001F5DDF" w:rsidP="00FF358C">
      <w:pPr>
        <w:autoSpaceDE w:val="0"/>
        <w:autoSpaceDN w:val="0"/>
        <w:adjustRightInd w:val="0"/>
        <w:spacing w:after="0" w:line="240" w:lineRule="auto"/>
        <w:jc w:val="both"/>
        <w:rPr>
          <w:rFonts w:asciiTheme="majorBidi" w:hAnsiTheme="majorBidi" w:cstheme="majorBidi"/>
          <w:sz w:val="24"/>
          <w:szCs w:val="24"/>
          <w:lang w:val="en-US"/>
        </w:rPr>
      </w:pPr>
      <w:r w:rsidRPr="001F5DDF">
        <w:rPr>
          <w:rFonts w:asciiTheme="majorBidi" w:hAnsiTheme="majorBidi" w:cstheme="majorBidi"/>
          <w:sz w:val="24"/>
          <w:szCs w:val="24"/>
          <w:lang w:val="en-US"/>
        </w:rPr>
        <w:t>[</w:t>
      </w:r>
      <w:r>
        <w:rPr>
          <w:rFonts w:asciiTheme="majorBidi" w:hAnsiTheme="majorBidi" w:cstheme="majorBidi"/>
          <w:sz w:val="24"/>
          <w:szCs w:val="24"/>
          <w:lang w:val="en-US"/>
        </w:rPr>
        <w:t>4</w:t>
      </w:r>
      <w:r w:rsidR="00FF358C">
        <w:rPr>
          <w:rFonts w:asciiTheme="majorBidi" w:hAnsiTheme="majorBidi" w:cstheme="majorBidi"/>
          <w:sz w:val="24"/>
          <w:szCs w:val="24"/>
          <w:lang w:val="en-US"/>
        </w:rPr>
        <w:t>7</w:t>
      </w:r>
      <w:r w:rsidRPr="001F5DDF">
        <w:rPr>
          <w:rFonts w:asciiTheme="majorBidi" w:hAnsiTheme="majorBidi" w:cstheme="majorBidi"/>
          <w:sz w:val="24"/>
          <w:szCs w:val="24"/>
          <w:lang w:val="en-US"/>
        </w:rPr>
        <w:t>]</w:t>
      </w:r>
      <w:r w:rsidRPr="001F5DDF">
        <w:rPr>
          <w:rFonts w:asciiTheme="majorBidi" w:hAnsiTheme="majorBidi" w:cstheme="majorBidi"/>
          <w:b/>
          <w:bCs/>
          <w:sz w:val="24"/>
          <w:szCs w:val="24"/>
          <w:lang w:val="en-US"/>
        </w:rPr>
        <w:t xml:space="preserve"> </w:t>
      </w:r>
      <w:r w:rsidRPr="001F5DDF">
        <w:rPr>
          <w:rFonts w:asciiTheme="majorBidi" w:hAnsiTheme="majorBidi" w:cstheme="majorBidi"/>
          <w:sz w:val="24"/>
          <w:szCs w:val="24"/>
          <w:lang w:val="en-US"/>
        </w:rPr>
        <w:t xml:space="preserve">Liu. R, Chiu. </w:t>
      </w:r>
      <w:proofErr w:type="gramStart"/>
      <w:r w:rsidRPr="001F5DDF">
        <w:rPr>
          <w:rFonts w:asciiTheme="majorBidi" w:hAnsiTheme="majorBidi" w:cstheme="majorBidi"/>
          <w:sz w:val="24"/>
          <w:szCs w:val="24"/>
          <w:lang w:val="en-US"/>
        </w:rPr>
        <w:t xml:space="preserve">H.M, </w:t>
      </w:r>
      <w:proofErr w:type="spellStart"/>
      <w:r w:rsidRPr="001F5DDF">
        <w:rPr>
          <w:rFonts w:asciiTheme="majorBidi" w:hAnsiTheme="majorBidi" w:cstheme="majorBidi"/>
          <w:sz w:val="24"/>
          <w:szCs w:val="24"/>
          <w:lang w:val="en-US"/>
        </w:rPr>
        <w:t>Shiau</w:t>
      </w:r>
      <w:proofErr w:type="spellEnd"/>
      <w:r w:rsidRPr="001F5DDF">
        <w:rPr>
          <w:rFonts w:asciiTheme="majorBidi" w:hAnsiTheme="majorBidi" w:cstheme="majorBidi"/>
          <w:sz w:val="24"/>
          <w:szCs w:val="24"/>
          <w:lang w:val="en-US"/>
        </w:rPr>
        <w:t xml:space="preserve"> C.S., Yu-Li </w:t>
      </w:r>
      <w:proofErr w:type="spellStart"/>
      <w:r w:rsidRPr="001F5DDF">
        <w:rPr>
          <w:rFonts w:asciiTheme="majorBidi" w:hAnsiTheme="majorBidi" w:cstheme="majorBidi"/>
          <w:sz w:val="24"/>
          <w:szCs w:val="24"/>
          <w:lang w:val="en-US"/>
        </w:rPr>
        <w:t>Yeh</w:t>
      </w:r>
      <w:proofErr w:type="spellEnd"/>
      <w:r w:rsidRPr="001F5DDF">
        <w:rPr>
          <w:rFonts w:asciiTheme="majorBidi" w:hAnsiTheme="majorBidi" w:cstheme="majorBidi"/>
          <w:sz w:val="24"/>
          <w:szCs w:val="24"/>
          <w:lang w:val="en-US"/>
        </w:rPr>
        <w:t>.</w:t>
      </w:r>
      <w:proofErr w:type="gramEnd"/>
      <w:r w:rsidRPr="001F5DDF">
        <w:rPr>
          <w:rFonts w:asciiTheme="majorBidi" w:hAnsiTheme="majorBidi" w:cstheme="majorBidi"/>
          <w:sz w:val="24"/>
          <w:szCs w:val="24"/>
          <w:lang w:val="en-US"/>
        </w:rPr>
        <w:t xml:space="preserve"> R, Hung Y-T, « Degradation and sludge production of textile dyes by Fenton and photo-Fenton processes », Dyes and Pigments 73, 2007, pp. 1-6</w:t>
      </w:r>
    </w:p>
    <w:p w:rsidR="001F5DDF" w:rsidRPr="001F5DDF" w:rsidRDefault="001F5DDF" w:rsidP="00D13B32">
      <w:pPr>
        <w:autoSpaceDE w:val="0"/>
        <w:autoSpaceDN w:val="0"/>
        <w:adjustRightInd w:val="0"/>
        <w:spacing w:after="0" w:line="240" w:lineRule="auto"/>
        <w:jc w:val="both"/>
        <w:rPr>
          <w:rFonts w:asciiTheme="majorBidi" w:hAnsiTheme="majorBidi" w:cstheme="majorBidi"/>
          <w:sz w:val="24"/>
          <w:szCs w:val="24"/>
          <w:lang w:val="en-US"/>
        </w:rPr>
      </w:pPr>
      <w:r w:rsidRPr="001F5DDF">
        <w:rPr>
          <w:rFonts w:asciiTheme="majorBidi" w:hAnsiTheme="majorBidi" w:cstheme="majorBidi"/>
          <w:sz w:val="24"/>
          <w:szCs w:val="24"/>
        </w:rPr>
        <w:t>[</w:t>
      </w:r>
      <w:r>
        <w:rPr>
          <w:rFonts w:asciiTheme="majorBidi" w:hAnsiTheme="majorBidi" w:cstheme="majorBidi"/>
          <w:sz w:val="24"/>
          <w:szCs w:val="24"/>
        </w:rPr>
        <w:t>4</w:t>
      </w:r>
      <w:r w:rsidR="00FF358C">
        <w:rPr>
          <w:rFonts w:asciiTheme="majorBidi" w:hAnsiTheme="majorBidi" w:cstheme="majorBidi"/>
          <w:sz w:val="24"/>
          <w:szCs w:val="24"/>
        </w:rPr>
        <w:t>8</w:t>
      </w:r>
      <w:r w:rsidRPr="001F5DDF">
        <w:rPr>
          <w:rFonts w:asciiTheme="majorBidi" w:hAnsiTheme="majorBidi" w:cstheme="majorBidi"/>
          <w:sz w:val="24"/>
          <w:szCs w:val="24"/>
        </w:rPr>
        <w:t xml:space="preserve">] San </w:t>
      </w:r>
      <w:proofErr w:type="spellStart"/>
      <w:r w:rsidRPr="001F5DDF">
        <w:rPr>
          <w:rFonts w:asciiTheme="majorBidi" w:hAnsiTheme="majorBidi" w:cstheme="majorBidi"/>
          <w:sz w:val="24"/>
          <w:szCs w:val="24"/>
        </w:rPr>
        <w:t>Sebastian</w:t>
      </w:r>
      <w:proofErr w:type="spellEnd"/>
      <w:r w:rsidRPr="001F5DDF">
        <w:rPr>
          <w:rFonts w:asciiTheme="majorBidi" w:hAnsiTheme="majorBidi" w:cstheme="majorBidi"/>
          <w:sz w:val="24"/>
          <w:szCs w:val="24"/>
        </w:rPr>
        <w:t xml:space="preserve"> Martinez. N,  </w:t>
      </w:r>
      <w:proofErr w:type="spellStart"/>
      <w:r w:rsidRPr="001F5DDF">
        <w:rPr>
          <w:rFonts w:asciiTheme="majorBidi" w:hAnsiTheme="majorBidi" w:cstheme="majorBidi"/>
          <w:sz w:val="24"/>
          <w:szCs w:val="24"/>
        </w:rPr>
        <w:t>Figuls</w:t>
      </w:r>
      <w:proofErr w:type="spellEnd"/>
      <w:r w:rsidRPr="001F5DDF">
        <w:rPr>
          <w:rFonts w:asciiTheme="majorBidi" w:hAnsiTheme="majorBidi" w:cstheme="majorBidi"/>
          <w:sz w:val="24"/>
          <w:szCs w:val="24"/>
        </w:rPr>
        <w:t xml:space="preserve"> Fernandez. J, Font Segura. X, Sanchez Ferrer. </w:t>
      </w:r>
      <w:proofErr w:type="gramStart"/>
      <w:r w:rsidRPr="001F5DDF">
        <w:rPr>
          <w:rFonts w:asciiTheme="majorBidi" w:hAnsiTheme="majorBidi" w:cstheme="majorBidi"/>
          <w:sz w:val="24"/>
          <w:szCs w:val="24"/>
          <w:lang w:val="en-US"/>
        </w:rPr>
        <w:t>A, « Pre-oxidation of an extremely polluted industrial wastewater by the Fenton’s reagent », Journal of Hazardous Materials B101, 2003, pp. 315</w:t>
      </w:r>
      <w:r w:rsidR="00D13B32">
        <w:rPr>
          <w:rFonts w:asciiTheme="majorBidi" w:hAnsiTheme="majorBidi" w:cstheme="majorBidi"/>
          <w:sz w:val="24"/>
          <w:szCs w:val="24"/>
          <w:lang w:val="en-US"/>
        </w:rPr>
        <w:t>-</w:t>
      </w:r>
      <w:r w:rsidRPr="001F5DDF">
        <w:rPr>
          <w:rFonts w:asciiTheme="majorBidi" w:hAnsiTheme="majorBidi" w:cstheme="majorBidi"/>
          <w:sz w:val="24"/>
          <w:szCs w:val="24"/>
          <w:lang w:val="en-US"/>
        </w:rPr>
        <w:t>322.</w:t>
      </w:r>
      <w:proofErr w:type="gramEnd"/>
    </w:p>
    <w:p w:rsidR="001F5DDF" w:rsidRPr="001F5DDF" w:rsidRDefault="001F5DDF" w:rsidP="00FF358C">
      <w:pPr>
        <w:autoSpaceDE w:val="0"/>
        <w:autoSpaceDN w:val="0"/>
        <w:adjustRightInd w:val="0"/>
        <w:spacing w:after="0" w:line="240" w:lineRule="auto"/>
        <w:jc w:val="both"/>
        <w:rPr>
          <w:rFonts w:asciiTheme="majorBidi" w:hAnsiTheme="majorBidi" w:cstheme="majorBidi"/>
          <w:sz w:val="24"/>
          <w:szCs w:val="24"/>
          <w:lang w:val="en-US"/>
        </w:rPr>
      </w:pPr>
      <w:r w:rsidRPr="001F5DDF">
        <w:rPr>
          <w:rFonts w:asciiTheme="majorBidi" w:hAnsiTheme="majorBidi" w:cstheme="majorBidi"/>
          <w:sz w:val="24"/>
          <w:szCs w:val="24"/>
          <w:lang w:val="en-US"/>
        </w:rPr>
        <w:t>[</w:t>
      </w:r>
      <w:r>
        <w:rPr>
          <w:rFonts w:asciiTheme="majorBidi" w:hAnsiTheme="majorBidi" w:cstheme="majorBidi"/>
          <w:sz w:val="24"/>
          <w:szCs w:val="24"/>
          <w:lang w:val="en-US"/>
        </w:rPr>
        <w:t>4</w:t>
      </w:r>
      <w:r w:rsidR="00FF358C">
        <w:rPr>
          <w:rFonts w:asciiTheme="majorBidi" w:hAnsiTheme="majorBidi" w:cstheme="majorBidi"/>
          <w:sz w:val="24"/>
          <w:szCs w:val="24"/>
          <w:lang w:val="en-US"/>
        </w:rPr>
        <w:t>9</w:t>
      </w:r>
      <w:r w:rsidRPr="001F5DDF">
        <w:rPr>
          <w:rFonts w:asciiTheme="majorBidi" w:hAnsiTheme="majorBidi" w:cstheme="majorBidi"/>
          <w:sz w:val="24"/>
          <w:szCs w:val="24"/>
          <w:lang w:val="en-US"/>
        </w:rPr>
        <w:t xml:space="preserve">] </w:t>
      </w:r>
      <w:proofErr w:type="spellStart"/>
      <w:r w:rsidRPr="001F5DDF">
        <w:rPr>
          <w:rFonts w:asciiTheme="majorBidi" w:hAnsiTheme="majorBidi" w:cstheme="majorBidi"/>
          <w:sz w:val="24"/>
          <w:szCs w:val="24"/>
          <w:lang w:val="en-US"/>
        </w:rPr>
        <w:t>Gulkaya</w:t>
      </w:r>
      <w:proofErr w:type="spellEnd"/>
      <w:r w:rsidRPr="001F5DDF">
        <w:rPr>
          <w:rFonts w:asciiTheme="majorBidi" w:hAnsiTheme="majorBidi" w:cstheme="majorBidi"/>
          <w:sz w:val="24"/>
          <w:szCs w:val="24"/>
          <w:lang w:val="en-US"/>
        </w:rPr>
        <w:t xml:space="preserve">. </w:t>
      </w:r>
      <w:proofErr w:type="gramStart"/>
      <w:r w:rsidRPr="001F5DDF">
        <w:rPr>
          <w:rFonts w:asciiTheme="majorBidi" w:hAnsiTheme="majorBidi" w:cstheme="majorBidi"/>
          <w:sz w:val="24"/>
          <w:szCs w:val="24"/>
          <w:lang w:val="en-US"/>
        </w:rPr>
        <w:t xml:space="preserve">I, </w:t>
      </w:r>
      <w:proofErr w:type="spellStart"/>
      <w:r w:rsidRPr="001F5DDF">
        <w:rPr>
          <w:rFonts w:asciiTheme="majorBidi" w:hAnsiTheme="majorBidi" w:cstheme="majorBidi"/>
          <w:sz w:val="24"/>
          <w:szCs w:val="24"/>
          <w:lang w:val="en-US"/>
        </w:rPr>
        <w:t>Surucu</w:t>
      </w:r>
      <w:proofErr w:type="spellEnd"/>
      <w:r w:rsidRPr="001F5DDF">
        <w:rPr>
          <w:rFonts w:asciiTheme="majorBidi" w:hAnsiTheme="majorBidi" w:cstheme="majorBidi"/>
          <w:sz w:val="24"/>
          <w:szCs w:val="24"/>
          <w:lang w:val="en-US"/>
        </w:rPr>
        <w:t>.</w:t>
      </w:r>
      <w:proofErr w:type="gramEnd"/>
      <w:r w:rsidRPr="001F5DDF">
        <w:rPr>
          <w:rFonts w:asciiTheme="majorBidi" w:hAnsiTheme="majorBidi" w:cstheme="majorBidi"/>
          <w:sz w:val="24"/>
          <w:szCs w:val="24"/>
          <w:lang w:val="en-US"/>
        </w:rPr>
        <w:t xml:space="preserve"> </w:t>
      </w:r>
      <w:proofErr w:type="gramStart"/>
      <w:r w:rsidRPr="001F5DDF">
        <w:rPr>
          <w:rFonts w:asciiTheme="majorBidi" w:hAnsiTheme="majorBidi" w:cstheme="majorBidi"/>
          <w:sz w:val="24"/>
          <w:szCs w:val="24"/>
          <w:lang w:val="en-US"/>
        </w:rPr>
        <w:t xml:space="preserve">G.A, </w:t>
      </w:r>
      <w:proofErr w:type="spellStart"/>
      <w:r w:rsidRPr="001F5DDF">
        <w:rPr>
          <w:rFonts w:asciiTheme="majorBidi" w:hAnsiTheme="majorBidi" w:cstheme="majorBidi"/>
          <w:sz w:val="24"/>
          <w:szCs w:val="24"/>
          <w:lang w:val="en-US"/>
        </w:rPr>
        <w:t>Dilek</w:t>
      </w:r>
      <w:proofErr w:type="spellEnd"/>
      <w:r w:rsidRPr="001F5DDF">
        <w:rPr>
          <w:rFonts w:asciiTheme="majorBidi" w:hAnsiTheme="majorBidi" w:cstheme="majorBidi"/>
          <w:sz w:val="24"/>
          <w:szCs w:val="24"/>
          <w:lang w:val="en-US"/>
        </w:rPr>
        <w:t>.</w:t>
      </w:r>
      <w:proofErr w:type="gramEnd"/>
      <w:r w:rsidRPr="001F5DDF">
        <w:rPr>
          <w:rFonts w:asciiTheme="majorBidi" w:hAnsiTheme="majorBidi" w:cstheme="majorBidi"/>
          <w:sz w:val="24"/>
          <w:szCs w:val="24"/>
          <w:lang w:val="en-US"/>
        </w:rPr>
        <w:t xml:space="preserve"> F.B, « Importance of H</w:t>
      </w:r>
      <w:r w:rsidRPr="001F5DDF">
        <w:rPr>
          <w:rFonts w:asciiTheme="majorBidi" w:hAnsiTheme="majorBidi" w:cstheme="majorBidi"/>
          <w:sz w:val="24"/>
          <w:szCs w:val="24"/>
          <w:vertAlign w:val="subscript"/>
          <w:lang w:val="en-US"/>
        </w:rPr>
        <w:t>2</w:t>
      </w:r>
      <w:r w:rsidRPr="001F5DDF">
        <w:rPr>
          <w:rFonts w:asciiTheme="majorBidi" w:hAnsiTheme="majorBidi" w:cstheme="majorBidi"/>
          <w:sz w:val="24"/>
          <w:szCs w:val="24"/>
          <w:lang w:val="en-US"/>
        </w:rPr>
        <w:t>O</w:t>
      </w:r>
      <w:r w:rsidRPr="001F5DDF">
        <w:rPr>
          <w:rFonts w:asciiTheme="majorBidi" w:hAnsiTheme="majorBidi" w:cstheme="majorBidi"/>
          <w:sz w:val="24"/>
          <w:szCs w:val="24"/>
          <w:vertAlign w:val="subscript"/>
          <w:lang w:val="en-US"/>
        </w:rPr>
        <w:t>2</w:t>
      </w:r>
      <w:r w:rsidRPr="001F5DDF">
        <w:rPr>
          <w:rFonts w:asciiTheme="majorBidi" w:hAnsiTheme="majorBidi" w:cstheme="majorBidi"/>
          <w:sz w:val="24"/>
          <w:szCs w:val="24"/>
          <w:lang w:val="en-US"/>
        </w:rPr>
        <w:t>/Fe</w:t>
      </w:r>
      <w:r w:rsidRPr="001F5DDF">
        <w:rPr>
          <w:rFonts w:asciiTheme="majorBidi" w:hAnsiTheme="majorBidi" w:cstheme="majorBidi"/>
          <w:sz w:val="24"/>
          <w:szCs w:val="24"/>
          <w:vertAlign w:val="superscript"/>
          <w:lang w:val="en-US"/>
        </w:rPr>
        <w:t>2+</w:t>
      </w:r>
      <w:r w:rsidRPr="001F5DDF">
        <w:rPr>
          <w:rFonts w:asciiTheme="majorBidi" w:hAnsiTheme="majorBidi" w:cstheme="majorBidi"/>
          <w:sz w:val="24"/>
          <w:szCs w:val="24"/>
          <w:lang w:val="en-US"/>
        </w:rPr>
        <w:t xml:space="preserve"> ration in Fenton’s treatment of a carpet dyeing wastewater »</w:t>
      </w:r>
      <w:proofErr w:type="gramStart"/>
      <w:r w:rsidRPr="001F5DDF">
        <w:rPr>
          <w:rFonts w:asciiTheme="majorBidi" w:hAnsiTheme="majorBidi" w:cstheme="majorBidi"/>
          <w:sz w:val="24"/>
          <w:szCs w:val="24"/>
          <w:lang w:val="en-US"/>
        </w:rPr>
        <w:t>,  Journal</w:t>
      </w:r>
      <w:proofErr w:type="gramEnd"/>
      <w:r w:rsidRPr="001F5DDF">
        <w:rPr>
          <w:rFonts w:asciiTheme="majorBidi" w:hAnsiTheme="majorBidi" w:cstheme="majorBidi"/>
          <w:sz w:val="24"/>
          <w:szCs w:val="24"/>
          <w:lang w:val="en-US"/>
        </w:rPr>
        <w:t xml:space="preserve"> of hazardous materials B136, 2006, pp. 763-769.</w:t>
      </w:r>
    </w:p>
    <w:p w:rsidR="001F5DDF" w:rsidRPr="001F5DDF" w:rsidRDefault="001F5DDF" w:rsidP="00FF358C">
      <w:pPr>
        <w:autoSpaceDE w:val="0"/>
        <w:autoSpaceDN w:val="0"/>
        <w:adjustRightInd w:val="0"/>
        <w:spacing w:after="0" w:line="240" w:lineRule="auto"/>
        <w:jc w:val="both"/>
        <w:rPr>
          <w:rFonts w:asciiTheme="majorBidi" w:hAnsiTheme="majorBidi" w:cstheme="majorBidi"/>
          <w:sz w:val="24"/>
          <w:szCs w:val="24"/>
          <w:lang w:val="en-US"/>
        </w:rPr>
      </w:pPr>
      <w:r w:rsidRPr="001F5DDF">
        <w:rPr>
          <w:rFonts w:asciiTheme="majorBidi" w:hAnsiTheme="majorBidi" w:cstheme="majorBidi"/>
          <w:sz w:val="24"/>
          <w:szCs w:val="24"/>
          <w:lang w:val="en-US"/>
        </w:rPr>
        <w:t>[</w:t>
      </w:r>
      <w:r w:rsidR="00FF358C">
        <w:rPr>
          <w:rFonts w:asciiTheme="majorBidi" w:hAnsiTheme="majorBidi" w:cstheme="majorBidi"/>
          <w:sz w:val="24"/>
          <w:szCs w:val="24"/>
          <w:lang w:val="en-US"/>
        </w:rPr>
        <w:t>50</w:t>
      </w:r>
      <w:r w:rsidRPr="001F5DDF">
        <w:rPr>
          <w:rFonts w:asciiTheme="majorBidi" w:hAnsiTheme="majorBidi" w:cstheme="majorBidi"/>
          <w:sz w:val="24"/>
          <w:szCs w:val="24"/>
          <w:lang w:val="en-US"/>
        </w:rPr>
        <w:t>]</w:t>
      </w:r>
      <w:r w:rsidRPr="001F5DDF">
        <w:rPr>
          <w:rFonts w:asciiTheme="majorBidi" w:hAnsiTheme="majorBidi" w:cstheme="majorBidi"/>
          <w:sz w:val="24"/>
          <w:szCs w:val="24"/>
          <w:lang w:val="en-GB"/>
        </w:rPr>
        <w:t xml:space="preserve"> </w:t>
      </w:r>
      <w:r w:rsidRPr="001F5DDF">
        <w:rPr>
          <w:rFonts w:asciiTheme="majorBidi" w:hAnsiTheme="majorBidi" w:cstheme="majorBidi"/>
          <w:sz w:val="24"/>
          <w:szCs w:val="24"/>
          <w:lang w:val="en-US"/>
        </w:rPr>
        <w:t xml:space="preserve">Wang. S, «A comparative study of Fenton and Fenton like reaction kinetics in </w:t>
      </w:r>
      <w:proofErr w:type="spellStart"/>
      <w:r w:rsidRPr="001F5DDF">
        <w:rPr>
          <w:rFonts w:asciiTheme="majorBidi" w:hAnsiTheme="majorBidi" w:cstheme="majorBidi"/>
          <w:sz w:val="24"/>
          <w:szCs w:val="24"/>
          <w:lang w:val="en-US"/>
        </w:rPr>
        <w:t>decolourisation</w:t>
      </w:r>
      <w:proofErr w:type="spellEnd"/>
      <w:r w:rsidRPr="001F5DDF">
        <w:rPr>
          <w:rFonts w:asciiTheme="majorBidi" w:hAnsiTheme="majorBidi" w:cstheme="majorBidi"/>
          <w:sz w:val="24"/>
          <w:szCs w:val="24"/>
          <w:lang w:val="en-US"/>
        </w:rPr>
        <w:t xml:space="preserve"> of wastewater », Dyes and Pigments 76, 2008, pp. 714-720.</w:t>
      </w:r>
    </w:p>
    <w:p w:rsidR="001F5DDF" w:rsidRPr="001F5DDF" w:rsidRDefault="001F5DDF" w:rsidP="00FF358C">
      <w:pPr>
        <w:autoSpaceDE w:val="0"/>
        <w:autoSpaceDN w:val="0"/>
        <w:adjustRightInd w:val="0"/>
        <w:spacing w:after="0" w:line="240" w:lineRule="auto"/>
        <w:jc w:val="both"/>
        <w:rPr>
          <w:rFonts w:asciiTheme="majorBidi" w:hAnsiTheme="majorBidi" w:cstheme="majorBidi"/>
          <w:sz w:val="24"/>
          <w:szCs w:val="24"/>
          <w:lang w:val="en-US"/>
        </w:rPr>
      </w:pPr>
      <w:r w:rsidRPr="001F5DDF">
        <w:rPr>
          <w:rFonts w:asciiTheme="majorBidi" w:hAnsiTheme="majorBidi" w:cstheme="majorBidi"/>
          <w:sz w:val="24"/>
          <w:szCs w:val="24"/>
          <w:lang w:val="en-US"/>
        </w:rPr>
        <w:t>[</w:t>
      </w:r>
      <w:r w:rsidR="00D04A17">
        <w:rPr>
          <w:rFonts w:asciiTheme="majorBidi" w:hAnsiTheme="majorBidi" w:cstheme="majorBidi"/>
          <w:sz w:val="24"/>
          <w:szCs w:val="24"/>
          <w:lang w:val="en-US"/>
        </w:rPr>
        <w:t>5</w:t>
      </w:r>
      <w:r w:rsidR="00FF358C">
        <w:rPr>
          <w:rFonts w:asciiTheme="majorBidi" w:hAnsiTheme="majorBidi" w:cstheme="majorBidi"/>
          <w:sz w:val="24"/>
          <w:szCs w:val="24"/>
          <w:lang w:val="en-US"/>
        </w:rPr>
        <w:t>1</w:t>
      </w:r>
      <w:r w:rsidRPr="001F5DDF">
        <w:rPr>
          <w:rFonts w:asciiTheme="majorBidi" w:hAnsiTheme="majorBidi" w:cstheme="majorBidi"/>
          <w:sz w:val="24"/>
          <w:szCs w:val="24"/>
          <w:lang w:val="en-US"/>
        </w:rPr>
        <w:t xml:space="preserve">] Beltran-Heredia. J, </w:t>
      </w:r>
      <w:proofErr w:type="spellStart"/>
      <w:r w:rsidRPr="001F5DDF">
        <w:rPr>
          <w:rFonts w:asciiTheme="majorBidi" w:hAnsiTheme="majorBidi" w:cstheme="majorBidi"/>
          <w:sz w:val="24"/>
          <w:szCs w:val="24"/>
          <w:lang w:val="en-US"/>
        </w:rPr>
        <w:t>Torregrosa</w:t>
      </w:r>
      <w:proofErr w:type="spellEnd"/>
      <w:r w:rsidRPr="001F5DDF">
        <w:rPr>
          <w:rFonts w:asciiTheme="majorBidi" w:hAnsiTheme="majorBidi" w:cstheme="majorBidi"/>
          <w:sz w:val="24"/>
          <w:szCs w:val="24"/>
          <w:lang w:val="en-US"/>
        </w:rPr>
        <w:t xml:space="preserve">. J, Garcia. </w:t>
      </w:r>
      <w:r w:rsidRPr="001F5DDF">
        <w:rPr>
          <w:rFonts w:asciiTheme="majorBidi" w:hAnsiTheme="majorBidi" w:cstheme="majorBidi"/>
          <w:sz w:val="24"/>
          <w:szCs w:val="24"/>
        </w:rPr>
        <w:t xml:space="preserve">J, </w:t>
      </w:r>
      <w:proofErr w:type="spellStart"/>
      <w:r w:rsidRPr="001F5DDF">
        <w:rPr>
          <w:rFonts w:asciiTheme="majorBidi" w:hAnsiTheme="majorBidi" w:cstheme="majorBidi"/>
          <w:sz w:val="24"/>
          <w:szCs w:val="24"/>
        </w:rPr>
        <w:t>Dominguez</w:t>
      </w:r>
      <w:proofErr w:type="spellEnd"/>
      <w:r w:rsidRPr="001F5DDF">
        <w:rPr>
          <w:rFonts w:asciiTheme="majorBidi" w:hAnsiTheme="majorBidi" w:cstheme="majorBidi"/>
          <w:sz w:val="24"/>
          <w:szCs w:val="24"/>
        </w:rPr>
        <w:t xml:space="preserve">. J.R, </w:t>
      </w:r>
      <w:proofErr w:type="spellStart"/>
      <w:r w:rsidRPr="001F5DDF">
        <w:rPr>
          <w:rFonts w:asciiTheme="majorBidi" w:hAnsiTheme="majorBidi" w:cstheme="majorBidi"/>
          <w:sz w:val="24"/>
          <w:szCs w:val="24"/>
        </w:rPr>
        <w:t>Tierno</w:t>
      </w:r>
      <w:proofErr w:type="spellEnd"/>
      <w:r w:rsidRPr="001F5DDF">
        <w:rPr>
          <w:rFonts w:asciiTheme="majorBidi" w:hAnsiTheme="majorBidi" w:cstheme="majorBidi"/>
          <w:sz w:val="24"/>
          <w:szCs w:val="24"/>
        </w:rPr>
        <w:t xml:space="preserve">. </w:t>
      </w:r>
      <w:r w:rsidRPr="001F5DDF">
        <w:rPr>
          <w:rFonts w:asciiTheme="majorBidi" w:hAnsiTheme="majorBidi" w:cstheme="majorBidi"/>
          <w:sz w:val="24"/>
          <w:szCs w:val="24"/>
          <w:lang w:val="en-US"/>
        </w:rPr>
        <w:t xml:space="preserve">JC, « Degradation of olive mill wastewater by the combination of Fenton's reagent and </w:t>
      </w:r>
      <w:proofErr w:type="spellStart"/>
      <w:r w:rsidRPr="001F5DDF">
        <w:rPr>
          <w:rFonts w:asciiTheme="majorBidi" w:hAnsiTheme="majorBidi" w:cstheme="majorBidi"/>
          <w:sz w:val="24"/>
          <w:szCs w:val="24"/>
          <w:lang w:val="en-US"/>
        </w:rPr>
        <w:t>ozonation</w:t>
      </w:r>
      <w:proofErr w:type="spellEnd"/>
      <w:r w:rsidRPr="001F5DDF">
        <w:rPr>
          <w:rFonts w:asciiTheme="majorBidi" w:hAnsiTheme="majorBidi" w:cstheme="majorBidi"/>
          <w:sz w:val="24"/>
          <w:szCs w:val="24"/>
          <w:lang w:val="en-US"/>
        </w:rPr>
        <w:t xml:space="preserve"> processes with an aerobic biological treatment », Water Sci. </w:t>
      </w:r>
      <w:proofErr w:type="spellStart"/>
      <w:r w:rsidRPr="001F5DDF">
        <w:rPr>
          <w:rFonts w:asciiTheme="majorBidi" w:hAnsiTheme="majorBidi" w:cstheme="majorBidi"/>
          <w:sz w:val="24"/>
          <w:szCs w:val="24"/>
          <w:lang w:val="en-US"/>
        </w:rPr>
        <w:t>Technol</w:t>
      </w:r>
      <w:proofErr w:type="spellEnd"/>
      <w:r w:rsidRPr="001F5DDF">
        <w:rPr>
          <w:rFonts w:asciiTheme="majorBidi" w:hAnsiTheme="majorBidi" w:cstheme="majorBidi"/>
          <w:sz w:val="24"/>
          <w:szCs w:val="24"/>
          <w:lang w:val="en-US"/>
        </w:rPr>
        <w:t xml:space="preserve"> 44, 2001, pp. 103-8.</w:t>
      </w:r>
    </w:p>
    <w:p w:rsidR="001F5DDF" w:rsidRPr="001F5DDF" w:rsidRDefault="001F5DDF" w:rsidP="00FF358C">
      <w:pPr>
        <w:autoSpaceDE w:val="0"/>
        <w:autoSpaceDN w:val="0"/>
        <w:adjustRightInd w:val="0"/>
        <w:spacing w:after="0" w:line="240" w:lineRule="auto"/>
        <w:jc w:val="both"/>
        <w:rPr>
          <w:rFonts w:asciiTheme="majorBidi" w:hAnsiTheme="majorBidi" w:cstheme="majorBidi"/>
          <w:sz w:val="24"/>
          <w:szCs w:val="24"/>
          <w:lang w:val="en-US"/>
        </w:rPr>
      </w:pPr>
      <w:proofErr w:type="gramStart"/>
      <w:r w:rsidRPr="001F5DDF">
        <w:rPr>
          <w:rFonts w:asciiTheme="majorBidi" w:hAnsiTheme="majorBidi" w:cstheme="majorBidi"/>
          <w:sz w:val="24"/>
          <w:szCs w:val="24"/>
          <w:lang w:val="en-US"/>
        </w:rPr>
        <w:t>[</w:t>
      </w:r>
      <w:r>
        <w:rPr>
          <w:rFonts w:asciiTheme="majorBidi" w:hAnsiTheme="majorBidi" w:cstheme="majorBidi"/>
          <w:sz w:val="24"/>
          <w:szCs w:val="24"/>
          <w:lang w:val="en-US"/>
        </w:rPr>
        <w:t>5</w:t>
      </w:r>
      <w:r w:rsidR="00FF358C">
        <w:rPr>
          <w:rFonts w:asciiTheme="majorBidi" w:hAnsiTheme="majorBidi" w:cstheme="majorBidi"/>
          <w:sz w:val="24"/>
          <w:szCs w:val="24"/>
          <w:lang w:val="en-US"/>
        </w:rPr>
        <w:t>2</w:t>
      </w:r>
      <w:r w:rsidRPr="001F5DDF">
        <w:rPr>
          <w:rFonts w:asciiTheme="majorBidi" w:hAnsiTheme="majorBidi" w:cstheme="majorBidi"/>
          <w:sz w:val="24"/>
          <w:szCs w:val="24"/>
          <w:lang w:val="en-US"/>
        </w:rPr>
        <w:t xml:space="preserve">] Rivas F.J, Beltran F.J, </w:t>
      </w:r>
      <w:proofErr w:type="spellStart"/>
      <w:r w:rsidRPr="001F5DDF">
        <w:rPr>
          <w:rFonts w:asciiTheme="majorBidi" w:hAnsiTheme="majorBidi" w:cstheme="majorBidi"/>
          <w:sz w:val="24"/>
          <w:szCs w:val="24"/>
          <w:lang w:val="en-US"/>
        </w:rPr>
        <w:t>Gimeno</w:t>
      </w:r>
      <w:proofErr w:type="spellEnd"/>
      <w:r w:rsidRPr="001F5DDF">
        <w:rPr>
          <w:rFonts w:asciiTheme="majorBidi" w:hAnsiTheme="majorBidi" w:cstheme="majorBidi"/>
          <w:sz w:val="24"/>
          <w:szCs w:val="24"/>
          <w:lang w:val="en-US"/>
        </w:rPr>
        <w:t xml:space="preserve"> .O, </w:t>
      </w:r>
      <w:proofErr w:type="spellStart"/>
      <w:r w:rsidRPr="001F5DDF">
        <w:rPr>
          <w:rFonts w:asciiTheme="majorBidi" w:hAnsiTheme="majorBidi" w:cstheme="majorBidi"/>
          <w:sz w:val="24"/>
          <w:szCs w:val="24"/>
          <w:lang w:val="en-US"/>
        </w:rPr>
        <w:t>Frades</w:t>
      </w:r>
      <w:proofErr w:type="spellEnd"/>
      <w:r w:rsidRPr="001F5DDF">
        <w:rPr>
          <w:rFonts w:asciiTheme="majorBidi" w:hAnsiTheme="majorBidi" w:cstheme="majorBidi"/>
          <w:sz w:val="24"/>
          <w:szCs w:val="24"/>
          <w:lang w:val="en-US"/>
        </w:rPr>
        <w:t>.</w:t>
      </w:r>
      <w:proofErr w:type="gramEnd"/>
      <w:r w:rsidRPr="001F5DDF">
        <w:rPr>
          <w:rFonts w:asciiTheme="majorBidi" w:hAnsiTheme="majorBidi" w:cstheme="majorBidi"/>
          <w:sz w:val="24"/>
          <w:szCs w:val="24"/>
          <w:lang w:val="en-US"/>
        </w:rPr>
        <w:t xml:space="preserve"> J, « Treatment of olive oil mill </w:t>
      </w:r>
      <w:proofErr w:type="gramStart"/>
      <w:r w:rsidRPr="001F5DDF">
        <w:rPr>
          <w:rFonts w:asciiTheme="majorBidi" w:hAnsiTheme="majorBidi" w:cstheme="majorBidi"/>
          <w:sz w:val="24"/>
          <w:szCs w:val="24"/>
          <w:lang w:val="en-US"/>
        </w:rPr>
        <w:t>wastewater  by</w:t>
      </w:r>
      <w:proofErr w:type="gramEnd"/>
      <w:r w:rsidRPr="001F5DDF">
        <w:rPr>
          <w:rFonts w:asciiTheme="majorBidi" w:hAnsiTheme="majorBidi" w:cstheme="majorBidi"/>
          <w:sz w:val="24"/>
          <w:szCs w:val="24"/>
          <w:lang w:val="en-US"/>
        </w:rPr>
        <w:t xml:space="preserve">  Fenton’s reagent », J .Agric. Food </w:t>
      </w:r>
      <w:proofErr w:type="spellStart"/>
      <w:r w:rsidRPr="001F5DDF">
        <w:rPr>
          <w:rFonts w:asciiTheme="majorBidi" w:hAnsiTheme="majorBidi" w:cstheme="majorBidi"/>
          <w:sz w:val="24"/>
          <w:szCs w:val="24"/>
          <w:lang w:val="en-US"/>
        </w:rPr>
        <w:t>Chem</w:t>
      </w:r>
      <w:proofErr w:type="spellEnd"/>
      <w:r w:rsidRPr="001F5DDF">
        <w:rPr>
          <w:rFonts w:asciiTheme="majorBidi" w:hAnsiTheme="majorBidi" w:cstheme="majorBidi"/>
          <w:sz w:val="24"/>
          <w:szCs w:val="24"/>
          <w:lang w:val="en-US"/>
        </w:rPr>
        <w:t xml:space="preserve"> 49, 2001, pp.  </w:t>
      </w:r>
      <w:proofErr w:type="gramStart"/>
      <w:r w:rsidRPr="001F5DDF">
        <w:rPr>
          <w:rFonts w:asciiTheme="majorBidi" w:hAnsiTheme="majorBidi" w:cstheme="majorBidi"/>
          <w:sz w:val="24"/>
          <w:szCs w:val="24"/>
          <w:lang w:val="en-US"/>
        </w:rPr>
        <w:t>1873-1880.</w:t>
      </w:r>
      <w:proofErr w:type="gramEnd"/>
    </w:p>
    <w:p w:rsidR="001F5DDF" w:rsidRPr="001F5DDF" w:rsidRDefault="001F5DDF" w:rsidP="00FF358C">
      <w:pPr>
        <w:autoSpaceDE w:val="0"/>
        <w:autoSpaceDN w:val="0"/>
        <w:adjustRightInd w:val="0"/>
        <w:spacing w:after="0" w:line="240" w:lineRule="auto"/>
        <w:jc w:val="both"/>
        <w:rPr>
          <w:rFonts w:asciiTheme="majorBidi" w:hAnsiTheme="majorBidi" w:cstheme="majorBidi"/>
          <w:sz w:val="24"/>
          <w:szCs w:val="24"/>
          <w:lang w:val="en-US"/>
        </w:rPr>
      </w:pPr>
      <w:proofErr w:type="gramStart"/>
      <w:r w:rsidRPr="001F5DDF">
        <w:rPr>
          <w:rFonts w:asciiTheme="majorBidi" w:hAnsiTheme="majorBidi" w:cstheme="majorBidi"/>
          <w:sz w:val="24"/>
          <w:szCs w:val="24"/>
          <w:lang w:val="en-US"/>
        </w:rPr>
        <w:t>[</w:t>
      </w:r>
      <w:r>
        <w:rPr>
          <w:rFonts w:asciiTheme="majorBidi" w:hAnsiTheme="majorBidi" w:cstheme="majorBidi"/>
          <w:sz w:val="24"/>
          <w:szCs w:val="24"/>
          <w:lang w:val="en-US"/>
        </w:rPr>
        <w:t>5</w:t>
      </w:r>
      <w:r w:rsidR="00FF358C">
        <w:rPr>
          <w:rFonts w:asciiTheme="majorBidi" w:hAnsiTheme="majorBidi" w:cstheme="majorBidi"/>
          <w:sz w:val="24"/>
          <w:szCs w:val="24"/>
          <w:lang w:val="en-US"/>
        </w:rPr>
        <w:t>3</w:t>
      </w:r>
      <w:r w:rsidRPr="001F5DDF">
        <w:rPr>
          <w:rFonts w:asciiTheme="majorBidi" w:hAnsiTheme="majorBidi" w:cstheme="majorBidi"/>
          <w:sz w:val="24"/>
          <w:szCs w:val="24"/>
          <w:lang w:val="en-US"/>
        </w:rPr>
        <w:t xml:space="preserve">] </w:t>
      </w:r>
      <w:proofErr w:type="spellStart"/>
      <w:r w:rsidRPr="001F5DDF">
        <w:rPr>
          <w:rFonts w:asciiTheme="majorBidi" w:hAnsiTheme="majorBidi" w:cstheme="majorBidi"/>
          <w:sz w:val="24"/>
          <w:szCs w:val="24"/>
          <w:lang w:val="en-US"/>
        </w:rPr>
        <w:t>Gao</w:t>
      </w:r>
      <w:proofErr w:type="spellEnd"/>
      <w:proofErr w:type="gramEnd"/>
      <w:r w:rsidRPr="001F5DDF">
        <w:rPr>
          <w:rFonts w:asciiTheme="majorBidi" w:hAnsiTheme="majorBidi" w:cstheme="majorBidi"/>
          <w:sz w:val="24"/>
          <w:szCs w:val="24"/>
          <w:lang w:val="en-US"/>
        </w:rPr>
        <w:t>. Y, Yang. M, Hu. J, Zhang. Y, « Fenton’s process for simultaneous removal of TOC</w:t>
      </w:r>
    </w:p>
    <w:p w:rsidR="001F5DDF" w:rsidRPr="001F5DDF" w:rsidRDefault="001F5DDF" w:rsidP="001F5DDF">
      <w:pPr>
        <w:autoSpaceDE w:val="0"/>
        <w:autoSpaceDN w:val="0"/>
        <w:adjustRightInd w:val="0"/>
        <w:spacing w:after="0" w:line="240" w:lineRule="auto"/>
        <w:jc w:val="both"/>
        <w:rPr>
          <w:rFonts w:asciiTheme="majorBidi" w:hAnsiTheme="majorBidi" w:cstheme="majorBidi"/>
          <w:sz w:val="24"/>
          <w:szCs w:val="24"/>
          <w:lang w:val="en-US"/>
        </w:rPr>
      </w:pPr>
      <w:proofErr w:type="gramStart"/>
      <w:r w:rsidRPr="001F5DDF">
        <w:rPr>
          <w:rFonts w:asciiTheme="majorBidi" w:hAnsiTheme="majorBidi" w:cstheme="majorBidi"/>
          <w:sz w:val="24"/>
          <w:szCs w:val="24"/>
          <w:lang w:val="en-US"/>
        </w:rPr>
        <w:t>and</w:t>
      </w:r>
      <w:proofErr w:type="gramEnd"/>
      <w:r w:rsidRPr="001F5DDF">
        <w:rPr>
          <w:rFonts w:asciiTheme="majorBidi" w:hAnsiTheme="majorBidi" w:cstheme="majorBidi"/>
          <w:sz w:val="24"/>
          <w:szCs w:val="24"/>
          <w:lang w:val="en-US"/>
        </w:rPr>
        <w:t xml:space="preserve"> Fe2+ from acidic waste liquor »,  Desalination 160, 2004, pp.  </w:t>
      </w:r>
      <w:proofErr w:type="gramStart"/>
      <w:r w:rsidRPr="001F5DDF">
        <w:rPr>
          <w:rFonts w:asciiTheme="majorBidi" w:hAnsiTheme="majorBidi" w:cstheme="majorBidi"/>
          <w:sz w:val="24"/>
          <w:szCs w:val="24"/>
          <w:lang w:val="en-US"/>
        </w:rPr>
        <w:t>123-130.</w:t>
      </w:r>
      <w:proofErr w:type="gramEnd"/>
    </w:p>
    <w:p w:rsidR="00A26FD8" w:rsidRDefault="00FF358C" w:rsidP="00A26FD8">
      <w:pPr>
        <w:autoSpaceDE w:val="0"/>
        <w:autoSpaceDN w:val="0"/>
        <w:adjustRightInd w:val="0"/>
        <w:spacing w:after="0" w:line="240" w:lineRule="auto"/>
        <w:jc w:val="both"/>
        <w:rPr>
          <w:rFonts w:asciiTheme="majorBidi" w:hAnsiTheme="majorBidi" w:cstheme="majorBidi"/>
          <w:sz w:val="24"/>
          <w:szCs w:val="24"/>
          <w:lang w:val="en-US"/>
        </w:rPr>
      </w:pPr>
      <w:r w:rsidRPr="004A6056">
        <w:rPr>
          <w:rFonts w:asciiTheme="majorBidi" w:hAnsiTheme="majorBidi" w:cstheme="majorBidi"/>
          <w:sz w:val="24"/>
          <w:szCs w:val="24"/>
          <w:lang w:val="en-US"/>
        </w:rPr>
        <w:t xml:space="preserve">[54] </w:t>
      </w:r>
      <w:r w:rsidR="00A26FD8" w:rsidRPr="004A6056">
        <w:rPr>
          <w:rFonts w:asciiTheme="majorBidi" w:hAnsiTheme="majorBidi" w:cstheme="majorBidi"/>
          <w:sz w:val="24"/>
          <w:szCs w:val="24"/>
          <w:lang w:val="en-US"/>
        </w:rPr>
        <w:t xml:space="preserve">Bautista. P, </w:t>
      </w:r>
      <w:proofErr w:type="spellStart"/>
      <w:r w:rsidR="00A26FD8" w:rsidRPr="004A6056">
        <w:rPr>
          <w:rFonts w:asciiTheme="majorBidi" w:hAnsiTheme="majorBidi" w:cstheme="majorBidi"/>
          <w:sz w:val="24"/>
          <w:szCs w:val="24"/>
          <w:lang w:val="en-US"/>
        </w:rPr>
        <w:t>Mohedano</w:t>
      </w:r>
      <w:proofErr w:type="spellEnd"/>
      <w:r w:rsidR="00A26FD8" w:rsidRPr="004A6056">
        <w:rPr>
          <w:rFonts w:asciiTheme="majorBidi" w:hAnsiTheme="majorBidi" w:cstheme="majorBidi"/>
          <w:sz w:val="24"/>
          <w:szCs w:val="24"/>
          <w:lang w:val="en-US"/>
        </w:rPr>
        <w:t xml:space="preserve">. </w:t>
      </w:r>
      <w:proofErr w:type="gramStart"/>
      <w:r w:rsidR="00A26FD8" w:rsidRPr="004A6056">
        <w:rPr>
          <w:rFonts w:asciiTheme="majorBidi" w:hAnsiTheme="majorBidi" w:cstheme="majorBidi"/>
          <w:sz w:val="24"/>
          <w:szCs w:val="24"/>
          <w:lang w:val="en-US"/>
        </w:rPr>
        <w:t xml:space="preserve">A.F, </w:t>
      </w:r>
      <w:proofErr w:type="spellStart"/>
      <w:r w:rsidR="00A26FD8" w:rsidRPr="004A6056">
        <w:rPr>
          <w:rFonts w:asciiTheme="majorBidi" w:hAnsiTheme="majorBidi" w:cstheme="majorBidi"/>
          <w:sz w:val="24"/>
          <w:szCs w:val="24"/>
          <w:lang w:val="en-US"/>
        </w:rPr>
        <w:t>Gilarranz</w:t>
      </w:r>
      <w:proofErr w:type="spellEnd"/>
      <w:r w:rsidR="00A26FD8" w:rsidRPr="004A6056">
        <w:rPr>
          <w:rFonts w:asciiTheme="majorBidi" w:hAnsiTheme="majorBidi" w:cstheme="majorBidi"/>
          <w:sz w:val="24"/>
          <w:szCs w:val="24"/>
          <w:lang w:val="en-US"/>
        </w:rPr>
        <w:t>.</w:t>
      </w:r>
      <w:proofErr w:type="gramEnd"/>
      <w:r w:rsidR="00A26FD8" w:rsidRPr="004A6056">
        <w:rPr>
          <w:rFonts w:asciiTheme="majorBidi" w:hAnsiTheme="majorBidi" w:cstheme="majorBidi"/>
          <w:sz w:val="24"/>
          <w:szCs w:val="24"/>
          <w:lang w:val="en-US"/>
        </w:rPr>
        <w:t xml:space="preserve"> </w:t>
      </w:r>
      <w:r w:rsidR="00A26FD8" w:rsidRPr="001F5DDF">
        <w:rPr>
          <w:rFonts w:asciiTheme="majorBidi" w:hAnsiTheme="majorBidi" w:cstheme="majorBidi"/>
          <w:sz w:val="24"/>
          <w:szCs w:val="24"/>
          <w:lang w:val="en-US"/>
        </w:rPr>
        <w:t xml:space="preserve">M.A, « Application </w:t>
      </w:r>
      <w:proofErr w:type="gramStart"/>
      <w:r w:rsidR="00A26FD8" w:rsidRPr="001F5DDF">
        <w:rPr>
          <w:rFonts w:asciiTheme="majorBidi" w:hAnsiTheme="majorBidi" w:cstheme="majorBidi"/>
          <w:sz w:val="24"/>
          <w:szCs w:val="24"/>
          <w:lang w:val="en-US"/>
        </w:rPr>
        <w:t>of  Fenton</w:t>
      </w:r>
      <w:proofErr w:type="gramEnd"/>
      <w:r w:rsidR="00A26FD8" w:rsidRPr="001F5DDF">
        <w:rPr>
          <w:rFonts w:asciiTheme="majorBidi" w:hAnsiTheme="majorBidi" w:cstheme="majorBidi"/>
          <w:sz w:val="24"/>
          <w:szCs w:val="24"/>
          <w:lang w:val="en-US"/>
        </w:rPr>
        <w:t xml:space="preserve"> oxidation to cosmetic wastewaters treatment », Journal of Hazardous Materials 143, 2007, pp.  </w:t>
      </w:r>
      <w:proofErr w:type="gramStart"/>
      <w:r w:rsidR="00A26FD8" w:rsidRPr="001F5DDF">
        <w:rPr>
          <w:rFonts w:asciiTheme="majorBidi" w:hAnsiTheme="majorBidi" w:cstheme="majorBidi"/>
          <w:sz w:val="24"/>
          <w:szCs w:val="24"/>
          <w:lang w:val="en-US"/>
        </w:rPr>
        <w:t>128-134.</w:t>
      </w:r>
      <w:proofErr w:type="gramEnd"/>
    </w:p>
    <w:p w:rsidR="00FF358C" w:rsidRDefault="00A26FD8" w:rsidP="00A26FD8">
      <w:pPr>
        <w:autoSpaceDE w:val="0"/>
        <w:autoSpaceDN w:val="0"/>
        <w:adjustRightInd w:val="0"/>
        <w:spacing w:after="0" w:line="240" w:lineRule="auto"/>
        <w:jc w:val="both"/>
        <w:rPr>
          <w:rFonts w:asciiTheme="majorBidi" w:hAnsiTheme="majorBidi" w:cstheme="majorBidi"/>
          <w:sz w:val="24"/>
          <w:szCs w:val="24"/>
          <w:lang w:val="en-US"/>
        </w:rPr>
      </w:pPr>
      <w:r w:rsidRPr="001F5DDF">
        <w:rPr>
          <w:rFonts w:asciiTheme="majorBidi" w:hAnsiTheme="majorBidi" w:cstheme="majorBidi"/>
          <w:sz w:val="24"/>
          <w:szCs w:val="24"/>
          <w:lang w:val="en-US"/>
        </w:rPr>
        <w:t>[</w:t>
      </w:r>
      <w:r>
        <w:rPr>
          <w:rFonts w:asciiTheme="majorBidi" w:hAnsiTheme="majorBidi" w:cstheme="majorBidi"/>
          <w:sz w:val="24"/>
          <w:szCs w:val="24"/>
          <w:lang w:val="en-US"/>
        </w:rPr>
        <w:t>55</w:t>
      </w:r>
      <w:r w:rsidRPr="001F5DDF">
        <w:rPr>
          <w:rFonts w:asciiTheme="majorBidi" w:hAnsiTheme="majorBidi" w:cstheme="majorBidi"/>
          <w:sz w:val="24"/>
          <w:szCs w:val="24"/>
          <w:lang w:val="en-US"/>
        </w:rPr>
        <w:t xml:space="preserve">] </w:t>
      </w:r>
      <w:r w:rsidR="00FF358C" w:rsidRPr="001F5DDF">
        <w:rPr>
          <w:rFonts w:asciiTheme="majorBidi" w:hAnsiTheme="majorBidi" w:cstheme="majorBidi"/>
          <w:sz w:val="24"/>
          <w:szCs w:val="24"/>
          <w:lang w:val="en-US"/>
        </w:rPr>
        <w:t xml:space="preserve">Beltran. </w:t>
      </w:r>
      <w:proofErr w:type="gramStart"/>
      <w:r w:rsidR="00FF358C" w:rsidRPr="001F5DDF">
        <w:rPr>
          <w:rFonts w:asciiTheme="majorBidi" w:hAnsiTheme="majorBidi" w:cstheme="majorBidi"/>
          <w:sz w:val="24"/>
          <w:szCs w:val="24"/>
          <w:lang w:val="en-US"/>
        </w:rPr>
        <w:t>F.J, Gonzalez.</w:t>
      </w:r>
      <w:proofErr w:type="gramEnd"/>
      <w:r w:rsidR="00FF358C" w:rsidRPr="001F5DDF">
        <w:rPr>
          <w:rFonts w:asciiTheme="majorBidi" w:hAnsiTheme="majorBidi" w:cstheme="majorBidi"/>
          <w:sz w:val="24"/>
          <w:szCs w:val="24"/>
          <w:lang w:val="en-US"/>
        </w:rPr>
        <w:t xml:space="preserve"> M, Rivas. </w:t>
      </w:r>
      <w:proofErr w:type="gramStart"/>
      <w:r w:rsidR="00FF358C" w:rsidRPr="001F5DDF">
        <w:rPr>
          <w:rFonts w:asciiTheme="majorBidi" w:hAnsiTheme="majorBidi" w:cstheme="majorBidi"/>
          <w:sz w:val="24"/>
          <w:szCs w:val="24"/>
          <w:lang w:val="en-US"/>
        </w:rPr>
        <w:t>F.J, Alvarez.</w:t>
      </w:r>
      <w:proofErr w:type="gramEnd"/>
      <w:r w:rsidR="00FF358C" w:rsidRPr="001F5DDF">
        <w:rPr>
          <w:rFonts w:asciiTheme="majorBidi" w:hAnsiTheme="majorBidi" w:cstheme="majorBidi"/>
          <w:sz w:val="24"/>
          <w:szCs w:val="24"/>
          <w:lang w:val="en-US"/>
        </w:rPr>
        <w:t xml:space="preserve"> P, « Fenton reagent advanced oxidation of </w:t>
      </w:r>
      <w:proofErr w:type="spellStart"/>
      <w:r w:rsidR="00FF358C" w:rsidRPr="001F5DDF">
        <w:rPr>
          <w:rFonts w:asciiTheme="majorBidi" w:hAnsiTheme="majorBidi" w:cstheme="majorBidi"/>
          <w:sz w:val="24"/>
          <w:szCs w:val="24"/>
          <w:lang w:val="en-US"/>
        </w:rPr>
        <w:t>polynuclear</w:t>
      </w:r>
      <w:proofErr w:type="spellEnd"/>
      <w:r w:rsidR="00FF358C" w:rsidRPr="001F5DDF">
        <w:rPr>
          <w:rFonts w:asciiTheme="majorBidi" w:hAnsiTheme="majorBidi" w:cstheme="majorBidi"/>
          <w:sz w:val="24"/>
          <w:szCs w:val="24"/>
          <w:lang w:val="en-US"/>
        </w:rPr>
        <w:t xml:space="preserve"> aromatic hydrocarbons in water », Water Air Soil </w:t>
      </w:r>
      <w:proofErr w:type="spellStart"/>
      <w:r w:rsidR="00FF358C" w:rsidRPr="001F5DDF">
        <w:rPr>
          <w:rFonts w:asciiTheme="majorBidi" w:hAnsiTheme="majorBidi" w:cstheme="majorBidi"/>
          <w:sz w:val="24"/>
          <w:szCs w:val="24"/>
          <w:lang w:val="en-US"/>
        </w:rPr>
        <w:t>Pollut</w:t>
      </w:r>
      <w:proofErr w:type="spellEnd"/>
      <w:r w:rsidR="00FF358C" w:rsidRPr="001F5DDF">
        <w:rPr>
          <w:rFonts w:asciiTheme="majorBidi" w:hAnsiTheme="majorBidi" w:cstheme="majorBidi"/>
          <w:sz w:val="24"/>
          <w:szCs w:val="24"/>
          <w:lang w:val="en-US"/>
        </w:rPr>
        <w:t xml:space="preserve"> 105, 1998, pp.  </w:t>
      </w:r>
      <w:proofErr w:type="gramStart"/>
      <w:r w:rsidR="00FF358C" w:rsidRPr="001F5DDF">
        <w:rPr>
          <w:rFonts w:asciiTheme="majorBidi" w:hAnsiTheme="majorBidi" w:cstheme="majorBidi"/>
          <w:sz w:val="24"/>
          <w:szCs w:val="24"/>
          <w:lang w:val="en-US"/>
        </w:rPr>
        <w:t>685–700.</w:t>
      </w:r>
      <w:proofErr w:type="gramEnd"/>
    </w:p>
    <w:p w:rsidR="001F5DDF" w:rsidRPr="001F5DDF" w:rsidRDefault="001F5DDF" w:rsidP="00A26FD8">
      <w:pPr>
        <w:autoSpaceDE w:val="0"/>
        <w:autoSpaceDN w:val="0"/>
        <w:adjustRightInd w:val="0"/>
        <w:spacing w:after="0" w:line="240" w:lineRule="auto"/>
        <w:jc w:val="both"/>
        <w:rPr>
          <w:rFonts w:asciiTheme="majorBidi" w:hAnsiTheme="majorBidi" w:cstheme="majorBidi"/>
          <w:sz w:val="24"/>
          <w:szCs w:val="24"/>
          <w:lang w:val="en-US"/>
        </w:rPr>
      </w:pPr>
      <w:r w:rsidRPr="001F5DDF">
        <w:rPr>
          <w:rFonts w:asciiTheme="majorBidi" w:hAnsiTheme="majorBidi" w:cstheme="majorBidi"/>
          <w:sz w:val="24"/>
          <w:szCs w:val="24"/>
          <w:lang w:val="en-US"/>
        </w:rPr>
        <w:t>[</w:t>
      </w:r>
      <w:r>
        <w:rPr>
          <w:rFonts w:asciiTheme="majorBidi" w:hAnsiTheme="majorBidi" w:cstheme="majorBidi"/>
          <w:sz w:val="24"/>
          <w:szCs w:val="24"/>
          <w:lang w:val="en-US"/>
        </w:rPr>
        <w:t>5</w:t>
      </w:r>
      <w:r w:rsidR="00A26FD8">
        <w:rPr>
          <w:rFonts w:asciiTheme="majorBidi" w:hAnsiTheme="majorBidi" w:cstheme="majorBidi"/>
          <w:sz w:val="24"/>
          <w:szCs w:val="24"/>
          <w:lang w:val="en-US"/>
        </w:rPr>
        <w:t>6</w:t>
      </w:r>
      <w:r w:rsidRPr="001F5DDF">
        <w:rPr>
          <w:rFonts w:asciiTheme="majorBidi" w:hAnsiTheme="majorBidi" w:cstheme="majorBidi"/>
          <w:sz w:val="24"/>
          <w:szCs w:val="24"/>
          <w:lang w:val="en-US"/>
        </w:rPr>
        <w:t xml:space="preserve">] </w:t>
      </w:r>
      <w:r w:rsidR="00A26FD8" w:rsidRPr="00A26FD8">
        <w:rPr>
          <w:rFonts w:asciiTheme="majorBidi" w:hAnsiTheme="majorBidi" w:cstheme="majorBidi"/>
          <w:sz w:val="24"/>
          <w:szCs w:val="24"/>
          <w:lang w:val="en-US"/>
        </w:rPr>
        <w:t xml:space="preserve">Rivas. </w:t>
      </w:r>
      <w:proofErr w:type="gramStart"/>
      <w:r w:rsidR="00A26FD8" w:rsidRPr="00A26FD8">
        <w:rPr>
          <w:rFonts w:asciiTheme="majorBidi" w:hAnsiTheme="majorBidi" w:cstheme="majorBidi"/>
          <w:sz w:val="24"/>
          <w:szCs w:val="24"/>
          <w:lang w:val="en-US"/>
        </w:rPr>
        <w:t>F.J, Beltran.</w:t>
      </w:r>
      <w:proofErr w:type="gramEnd"/>
      <w:r w:rsidR="00A26FD8" w:rsidRPr="00A26FD8">
        <w:rPr>
          <w:rFonts w:asciiTheme="majorBidi" w:hAnsiTheme="majorBidi" w:cstheme="majorBidi"/>
          <w:sz w:val="24"/>
          <w:szCs w:val="24"/>
          <w:lang w:val="en-US"/>
        </w:rPr>
        <w:t xml:space="preserve"> </w:t>
      </w:r>
      <w:proofErr w:type="gramStart"/>
      <w:r w:rsidR="00A26FD8" w:rsidRPr="00A26FD8">
        <w:rPr>
          <w:rFonts w:asciiTheme="majorBidi" w:hAnsiTheme="majorBidi" w:cstheme="majorBidi"/>
          <w:sz w:val="24"/>
          <w:szCs w:val="24"/>
          <w:lang w:val="en-US"/>
        </w:rPr>
        <w:t xml:space="preserve">F.J, </w:t>
      </w:r>
      <w:proofErr w:type="spellStart"/>
      <w:r w:rsidR="00A26FD8" w:rsidRPr="00A26FD8">
        <w:rPr>
          <w:rFonts w:asciiTheme="majorBidi" w:hAnsiTheme="majorBidi" w:cstheme="majorBidi"/>
          <w:sz w:val="24"/>
          <w:szCs w:val="24"/>
          <w:lang w:val="en-US"/>
        </w:rPr>
        <w:t>Gimeno</w:t>
      </w:r>
      <w:proofErr w:type="spellEnd"/>
      <w:r w:rsidR="00A26FD8" w:rsidRPr="00A26FD8">
        <w:rPr>
          <w:rFonts w:asciiTheme="majorBidi" w:hAnsiTheme="majorBidi" w:cstheme="majorBidi"/>
          <w:sz w:val="24"/>
          <w:szCs w:val="24"/>
          <w:lang w:val="en-US"/>
        </w:rPr>
        <w:t>.</w:t>
      </w:r>
      <w:proofErr w:type="gramEnd"/>
      <w:r w:rsidR="00A26FD8" w:rsidRPr="00A26FD8">
        <w:rPr>
          <w:rFonts w:asciiTheme="majorBidi" w:hAnsiTheme="majorBidi" w:cstheme="majorBidi"/>
          <w:sz w:val="24"/>
          <w:szCs w:val="24"/>
          <w:lang w:val="en-US"/>
        </w:rPr>
        <w:t xml:space="preserve"> O, Alvarez. </w:t>
      </w:r>
      <w:proofErr w:type="gramStart"/>
      <w:r w:rsidR="00A26FD8" w:rsidRPr="00A26FD8">
        <w:rPr>
          <w:rFonts w:asciiTheme="majorBidi" w:hAnsiTheme="majorBidi" w:cstheme="majorBidi"/>
          <w:sz w:val="24"/>
          <w:szCs w:val="24"/>
          <w:lang w:val="en-US"/>
        </w:rPr>
        <w:t>P, « Treatment of brines by combined Fenton’s reagent-aerobic biodegradation », II.</w:t>
      </w:r>
      <w:proofErr w:type="gramEnd"/>
      <w:r w:rsidR="00A26FD8" w:rsidRPr="00A26FD8">
        <w:rPr>
          <w:rFonts w:asciiTheme="majorBidi" w:hAnsiTheme="majorBidi" w:cstheme="majorBidi"/>
          <w:sz w:val="24"/>
          <w:szCs w:val="24"/>
          <w:lang w:val="en-US"/>
        </w:rPr>
        <w:t xml:space="preserve"> Process </w:t>
      </w:r>
      <w:proofErr w:type="spellStart"/>
      <w:r w:rsidR="00A26FD8" w:rsidRPr="00A26FD8">
        <w:rPr>
          <w:rFonts w:asciiTheme="majorBidi" w:hAnsiTheme="majorBidi" w:cstheme="majorBidi"/>
          <w:sz w:val="24"/>
          <w:szCs w:val="24"/>
          <w:lang w:val="en-US"/>
        </w:rPr>
        <w:t>modelling</w:t>
      </w:r>
      <w:proofErr w:type="spellEnd"/>
      <w:r w:rsidR="00A26FD8" w:rsidRPr="00A26FD8">
        <w:rPr>
          <w:rFonts w:asciiTheme="majorBidi" w:hAnsiTheme="majorBidi" w:cstheme="majorBidi"/>
          <w:sz w:val="24"/>
          <w:szCs w:val="24"/>
          <w:lang w:val="en-US"/>
        </w:rPr>
        <w:t xml:space="preserve">, J. Hazard. </w:t>
      </w:r>
      <w:proofErr w:type="gramStart"/>
      <w:r w:rsidR="00A26FD8" w:rsidRPr="00A26FD8">
        <w:rPr>
          <w:rFonts w:asciiTheme="majorBidi" w:hAnsiTheme="majorBidi" w:cstheme="majorBidi"/>
          <w:sz w:val="24"/>
          <w:szCs w:val="24"/>
          <w:lang w:val="en-US"/>
        </w:rPr>
        <w:t>Mater 96, 2003a, pp.</w:t>
      </w:r>
      <w:proofErr w:type="gramEnd"/>
      <w:r w:rsidR="00A26FD8" w:rsidRPr="00A26FD8">
        <w:rPr>
          <w:rFonts w:asciiTheme="majorBidi" w:hAnsiTheme="majorBidi" w:cstheme="majorBidi"/>
          <w:sz w:val="24"/>
          <w:szCs w:val="24"/>
          <w:lang w:val="en-US"/>
        </w:rPr>
        <w:t xml:space="preserve">  </w:t>
      </w:r>
      <w:proofErr w:type="gramStart"/>
      <w:r w:rsidR="00A26FD8" w:rsidRPr="00A26FD8">
        <w:rPr>
          <w:rFonts w:asciiTheme="majorBidi" w:hAnsiTheme="majorBidi" w:cstheme="majorBidi"/>
          <w:sz w:val="24"/>
          <w:szCs w:val="24"/>
          <w:lang w:val="en-US"/>
        </w:rPr>
        <w:t>259–276.</w:t>
      </w:r>
      <w:proofErr w:type="gramEnd"/>
    </w:p>
    <w:p w:rsidR="001F5DDF" w:rsidRPr="00A26FD8" w:rsidRDefault="001F5DDF" w:rsidP="00D13B32">
      <w:pPr>
        <w:autoSpaceDE w:val="0"/>
        <w:autoSpaceDN w:val="0"/>
        <w:adjustRightInd w:val="0"/>
        <w:spacing w:after="0" w:line="240" w:lineRule="auto"/>
        <w:jc w:val="both"/>
        <w:rPr>
          <w:rFonts w:asciiTheme="majorBidi" w:hAnsiTheme="majorBidi" w:cstheme="majorBidi"/>
          <w:sz w:val="24"/>
          <w:szCs w:val="24"/>
          <w:lang w:val="en-US"/>
        </w:rPr>
      </w:pPr>
      <w:r w:rsidRPr="00A26FD8">
        <w:rPr>
          <w:rFonts w:asciiTheme="majorBidi" w:hAnsiTheme="majorBidi" w:cstheme="majorBidi"/>
          <w:sz w:val="24"/>
          <w:szCs w:val="24"/>
          <w:lang w:val="en-US"/>
        </w:rPr>
        <w:t>[5</w:t>
      </w:r>
      <w:r w:rsidR="00A26FD8">
        <w:rPr>
          <w:rFonts w:asciiTheme="majorBidi" w:hAnsiTheme="majorBidi" w:cstheme="majorBidi"/>
          <w:sz w:val="24"/>
          <w:szCs w:val="24"/>
          <w:lang w:val="en-US"/>
        </w:rPr>
        <w:t>7</w:t>
      </w:r>
      <w:r w:rsidRPr="00A26FD8">
        <w:rPr>
          <w:rFonts w:asciiTheme="majorBidi" w:hAnsiTheme="majorBidi" w:cstheme="majorBidi"/>
          <w:sz w:val="24"/>
          <w:szCs w:val="24"/>
          <w:lang w:val="en-US"/>
        </w:rPr>
        <w:t>]</w:t>
      </w:r>
      <w:r w:rsidRPr="001F5DDF">
        <w:rPr>
          <w:rFonts w:asciiTheme="majorBidi" w:hAnsiTheme="majorBidi" w:cstheme="majorBidi"/>
          <w:color w:val="1F497D" w:themeColor="text2"/>
          <w:sz w:val="24"/>
          <w:szCs w:val="24"/>
          <w:lang w:val="en-US"/>
        </w:rPr>
        <w:t xml:space="preserve"> </w:t>
      </w:r>
      <w:r w:rsidRPr="00A26FD8">
        <w:rPr>
          <w:rFonts w:asciiTheme="majorBidi" w:hAnsiTheme="majorBidi" w:cstheme="majorBidi"/>
          <w:sz w:val="24"/>
          <w:szCs w:val="24"/>
          <w:lang w:val="en-US"/>
        </w:rPr>
        <w:t xml:space="preserve">Rivas. </w:t>
      </w:r>
      <w:proofErr w:type="gramStart"/>
      <w:r w:rsidRPr="00A26FD8">
        <w:rPr>
          <w:rFonts w:asciiTheme="majorBidi" w:hAnsiTheme="majorBidi" w:cstheme="majorBidi"/>
          <w:sz w:val="24"/>
          <w:szCs w:val="24"/>
          <w:lang w:val="en-US"/>
        </w:rPr>
        <w:t>F.J, Beltran.</w:t>
      </w:r>
      <w:proofErr w:type="gramEnd"/>
      <w:r w:rsidRPr="00A26FD8">
        <w:rPr>
          <w:rFonts w:asciiTheme="majorBidi" w:hAnsiTheme="majorBidi" w:cstheme="majorBidi"/>
          <w:sz w:val="24"/>
          <w:szCs w:val="24"/>
          <w:lang w:val="en-US"/>
        </w:rPr>
        <w:t xml:space="preserve"> </w:t>
      </w:r>
      <w:proofErr w:type="gramStart"/>
      <w:r w:rsidRPr="00A26FD8">
        <w:rPr>
          <w:rFonts w:asciiTheme="majorBidi" w:hAnsiTheme="majorBidi" w:cstheme="majorBidi"/>
          <w:sz w:val="24"/>
          <w:szCs w:val="24"/>
          <w:lang w:val="en-US"/>
        </w:rPr>
        <w:t xml:space="preserve">F.J, </w:t>
      </w:r>
      <w:proofErr w:type="spellStart"/>
      <w:r w:rsidRPr="00A26FD8">
        <w:rPr>
          <w:rFonts w:asciiTheme="majorBidi" w:hAnsiTheme="majorBidi" w:cstheme="majorBidi"/>
          <w:sz w:val="24"/>
          <w:szCs w:val="24"/>
          <w:lang w:val="en-US"/>
        </w:rPr>
        <w:t>Gimeno</w:t>
      </w:r>
      <w:proofErr w:type="spellEnd"/>
      <w:r w:rsidRPr="00A26FD8">
        <w:rPr>
          <w:rFonts w:asciiTheme="majorBidi" w:hAnsiTheme="majorBidi" w:cstheme="majorBidi"/>
          <w:sz w:val="24"/>
          <w:szCs w:val="24"/>
          <w:lang w:val="en-US"/>
        </w:rPr>
        <w:t>.</w:t>
      </w:r>
      <w:proofErr w:type="gramEnd"/>
      <w:r w:rsidRPr="00A26FD8">
        <w:rPr>
          <w:rFonts w:asciiTheme="majorBidi" w:hAnsiTheme="majorBidi" w:cstheme="majorBidi"/>
          <w:sz w:val="24"/>
          <w:szCs w:val="24"/>
          <w:lang w:val="en-US"/>
        </w:rPr>
        <w:t xml:space="preserve"> O, Alvarez. P, « </w:t>
      </w:r>
      <w:proofErr w:type="spellStart"/>
      <w:r w:rsidRPr="00A26FD8">
        <w:rPr>
          <w:rFonts w:asciiTheme="majorBidi" w:hAnsiTheme="majorBidi" w:cstheme="majorBidi"/>
          <w:sz w:val="24"/>
          <w:szCs w:val="24"/>
          <w:lang w:val="en-US"/>
        </w:rPr>
        <w:t>Optimisation</w:t>
      </w:r>
      <w:proofErr w:type="spellEnd"/>
      <w:r w:rsidRPr="00A26FD8">
        <w:rPr>
          <w:rFonts w:asciiTheme="majorBidi" w:hAnsiTheme="majorBidi" w:cstheme="majorBidi"/>
          <w:sz w:val="24"/>
          <w:szCs w:val="24"/>
          <w:lang w:val="en-US"/>
        </w:rPr>
        <w:t xml:space="preserve"> of Fenton’s reagent usage as a pre-treatment for fermentation brines, J. Hazard. Mater 96, 2003b, pp. 277</w:t>
      </w:r>
      <w:r w:rsidR="00D13B32">
        <w:rPr>
          <w:rFonts w:asciiTheme="majorBidi" w:hAnsiTheme="majorBidi" w:cstheme="majorBidi"/>
          <w:sz w:val="24"/>
          <w:szCs w:val="24"/>
          <w:lang w:val="en-US"/>
        </w:rPr>
        <w:t>-</w:t>
      </w:r>
      <w:r w:rsidRPr="00A26FD8">
        <w:rPr>
          <w:rFonts w:asciiTheme="majorBidi" w:hAnsiTheme="majorBidi" w:cstheme="majorBidi"/>
          <w:sz w:val="24"/>
          <w:szCs w:val="24"/>
          <w:lang w:val="en-US"/>
        </w:rPr>
        <w:t>290.</w:t>
      </w:r>
    </w:p>
    <w:p w:rsidR="001F5DDF" w:rsidRPr="00A26FD8" w:rsidRDefault="001F5DDF" w:rsidP="00A26FD8">
      <w:pPr>
        <w:autoSpaceDE w:val="0"/>
        <w:autoSpaceDN w:val="0"/>
        <w:adjustRightInd w:val="0"/>
        <w:spacing w:after="0" w:line="240" w:lineRule="auto"/>
        <w:jc w:val="both"/>
        <w:rPr>
          <w:rFonts w:asciiTheme="majorBidi" w:hAnsiTheme="majorBidi" w:cstheme="majorBidi"/>
          <w:sz w:val="24"/>
          <w:szCs w:val="24"/>
          <w:lang w:val="en-US"/>
        </w:rPr>
      </w:pPr>
      <w:r w:rsidRPr="004A6056">
        <w:rPr>
          <w:rFonts w:asciiTheme="majorBidi" w:hAnsiTheme="majorBidi" w:cstheme="majorBidi"/>
          <w:sz w:val="24"/>
          <w:szCs w:val="24"/>
          <w:lang w:val="en-US"/>
        </w:rPr>
        <w:t>[5</w:t>
      </w:r>
      <w:r w:rsidR="00A26FD8" w:rsidRPr="004A6056">
        <w:rPr>
          <w:rFonts w:asciiTheme="majorBidi" w:hAnsiTheme="majorBidi" w:cstheme="majorBidi"/>
          <w:sz w:val="24"/>
          <w:szCs w:val="24"/>
          <w:lang w:val="en-US"/>
        </w:rPr>
        <w:t>8</w:t>
      </w:r>
      <w:r w:rsidRPr="004A6056">
        <w:rPr>
          <w:rFonts w:asciiTheme="majorBidi" w:hAnsiTheme="majorBidi" w:cstheme="majorBidi"/>
          <w:sz w:val="24"/>
          <w:szCs w:val="24"/>
          <w:lang w:val="en-US"/>
        </w:rPr>
        <w:t xml:space="preserve">] Kurt. U, </w:t>
      </w:r>
      <w:proofErr w:type="spellStart"/>
      <w:r w:rsidRPr="004A6056">
        <w:rPr>
          <w:rFonts w:asciiTheme="majorBidi" w:hAnsiTheme="majorBidi" w:cstheme="majorBidi"/>
          <w:sz w:val="24"/>
          <w:szCs w:val="24"/>
          <w:lang w:val="en-US"/>
        </w:rPr>
        <w:t>Avsar</w:t>
      </w:r>
      <w:proofErr w:type="spellEnd"/>
      <w:r w:rsidRPr="004A6056">
        <w:rPr>
          <w:rFonts w:asciiTheme="majorBidi" w:hAnsiTheme="majorBidi" w:cstheme="majorBidi"/>
          <w:sz w:val="24"/>
          <w:szCs w:val="24"/>
          <w:lang w:val="en-US"/>
        </w:rPr>
        <w:t xml:space="preserve">. Y, </w:t>
      </w:r>
      <w:proofErr w:type="spellStart"/>
      <w:r w:rsidRPr="004A6056">
        <w:rPr>
          <w:rFonts w:asciiTheme="majorBidi" w:hAnsiTheme="majorBidi" w:cstheme="majorBidi"/>
          <w:sz w:val="24"/>
          <w:szCs w:val="24"/>
          <w:lang w:val="en-US"/>
        </w:rPr>
        <w:t>Gonullu</w:t>
      </w:r>
      <w:proofErr w:type="spellEnd"/>
      <w:r w:rsidRPr="004A6056">
        <w:rPr>
          <w:rFonts w:asciiTheme="majorBidi" w:hAnsiTheme="majorBidi" w:cstheme="majorBidi"/>
          <w:sz w:val="24"/>
          <w:szCs w:val="24"/>
          <w:lang w:val="en-US"/>
        </w:rPr>
        <w:t xml:space="preserve">. </w:t>
      </w:r>
      <w:proofErr w:type="gramStart"/>
      <w:r w:rsidRPr="00A26FD8">
        <w:rPr>
          <w:rFonts w:asciiTheme="majorBidi" w:hAnsiTheme="majorBidi" w:cstheme="majorBidi"/>
          <w:sz w:val="24"/>
          <w:szCs w:val="24"/>
          <w:lang w:val="en-US"/>
        </w:rPr>
        <w:t>M.T, « Treatability of water-based paint wastewater with Fenton process in different reactor types », Chemosphere 64, 2006, pp. 1536-1540.</w:t>
      </w:r>
      <w:proofErr w:type="gramEnd"/>
    </w:p>
    <w:p w:rsidR="001F5DDF" w:rsidRPr="00A26FD8" w:rsidRDefault="001F5DDF" w:rsidP="00A26FD8">
      <w:pPr>
        <w:autoSpaceDE w:val="0"/>
        <w:autoSpaceDN w:val="0"/>
        <w:adjustRightInd w:val="0"/>
        <w:spacing w:after="0" w:line="240" w:lineRule="auto"/>
        <w:jc w:val="both"/>
        <w:rPr>
          <w:rFonts w:asciiTheme="majorBidi" w:hAnsiTheme="majorBidi" w:cstheme="majorBidi"/>
          <w:sz w:val="24"/>
          <w:szCs w:val="24"/>
          <w:lang w:val="en-US"/>
        </w:rPr>
      </w:pPr>
      <w:r w:rsidRPr="00A26FD8">
        <w:rPr>
          <w:rFonts w:asciiTheme="majorBidi" w:hAnsiTheme="majorBidi" w:cstheme="majorBidi"/>
          <w:sz w:val="24"/>
          <w:szCs w:val="24"/>
          <w:lang w:val="en-US"/>
        </w:rPr>
        <w:t>[5</w:t>
      </w:r>
      <w:r w:rsidR="00A26FD8" w:rsidRPr="00A26FD8">
        <w:rPr>
          <w:rFonts w:asciiTheme="majorBidi" w:hAnsiTheme="majorBidi" w:cstheme="majorBidi"/>
          <w:sz w:val="24"/>
          <w:szCs w:val="24"/>
          <w:lang w:val="en-US"/>
        </w:rPr>
        <w:t>9</w:t>
      </w:r>
      <w:r w:rsidRPr="00A26FD8">
        <w:rPr>
          <w:rFonts w:asciiTheme="majorBidi" w:hAnsiTheme="majorBidi" w:cstheme="majorBidi"/>
          <w:sz w:val="24"/>
          <w:szCs w:val="24"/>
          <w:lang w:val="en-US"/>
        </w:rPr>
        <w:t xml:space="preserve">] </w:t>
      </w:r>
      <w:proofErr w:type="spellStart"/>
      <w:r w:rsidRPr="00A26FD8">
        <w:rPr>
          <w:rFonts w:asciiTheme="majorBidi" w:hAnsiTheme="majorBidi" w:cstheme="majorBidi"/>
          <w:sz w:val="24"/>
          <w:szCs w:val="24"/>
          <w:lang w:val="en-US"/>
        </w:rPr>
        <w:t>Georgi</w:t>
      </w:r>
      <w:proofErr w:type="spellEnd"/>
      <w:r w:rsidRPr="00A26FD8">
        <w:rPr>
          <w:rFonts w:asciiTheme="majorBidi" w:hAnsiTheme="majorBidi" w:cstheme="majorBidi"/>
          <w:sz w:val="24"/>
          <w:szCs w:val="24"/>
          <w:lang w:val="en-US"/>
        </w:rPr>
        <w:t xml:space="preserve">. </w:t>
      </w:r>
      <w:proofErr w:type="gramStart"/>
      <w:r w:rsidRPr="00A26FD8">
        <w:rPr>
          <w:rFonts w:asciiTheme="majorBidi" w:hAnsiTheme="majorBidi" w:cstheme="majorBidi"/>
          <w:sz w:val="24"/>
          <w:szCs w:val="24"/>
          <w:lang w:val="en-US"/>
        </w:rPr>
        <w:t xml:space="preserve">A, </w:t>
      </w:r>
      <w:proofErr w:type="spellStart"/>
      <w:r w:rsidRPr="00A26FD8">
        <w:rPr>
          <w:rFonts w:asciiTheme="majorBidi" w:hAnsiTheme="majorBidi" w:cstheme="majorBidi"/>
          <w:sz w:val="24"/>
          <w:szCs w:val="24"/>
          <w:lang w:val="en-US"/>
        </w:rPr>
        <w:t>Scierz</w:t>
      </w:r>
      <w:proofErr w:type="spellEnd"/>
      <w:r w:rsidRPr="00A26FD8">
        <w:rPr>
          <w:rFonts w:asciiTheme="majorBidi" w:hAnsiTheme="majorBidi" w:cstheme="majorBidi"/>
          <w:sz w:val="24"/>
          <w:szCs w:val="24"/>
          <w:lang w:val="en-US"/>
        </w:rPr>
        <w:t>.</w:t>
      </w:r>
      <w:proofErr w:type="gramEnd"/>
      <w:r w:rsidRPr="00A26FD8">
        <w:rPr>
          <w:rFonts w:asciiTheme="majorBidi" w:hAnsiTheme="majorBidi" w:cstheme="majorBidi"/>
          <w:sz w:val="24"/>
          <w:szCs w:val="24"/>
          <w:lang w:val="en-US"/>
        </w:rPr>
        <w:t xml:space="preserve"> </w:t>
      </w:r>
      <w:proofErr w:type="gramStart"/>
      <w:r w:rsidRPr="00A26FD8">
        <w:rPr>
          <w:rFonts w:asciiTheme="majorBidi" w:hAnsiTheme="majorBidi" w:cstheme="majorBidi"/>
          <w:sz w:val="24"/>
          <w:szCs w:val="24"/>
          <w:lang w:val="en-US"/>
        </w:rPr>
        <w:t xml:space="preserve">A, </w:t>
      </w:r>
      <w:proofErr w:type="spellStart"/>
      <w:r w:rsidRPr="00A26FD8">
        <w:rPr>
          <w:rFonts w:asciiTheme="majorBidi" w:hAnsiTheme="majorBidi" w:cstheme="majorBidi"/>
          <w:sz w:val="24"/>
          <w:szCs w:val="24"/>
          <w:lang w:val="en-US"/>
        </w:rPr>
        <w:t>Trommler</w:t>
      </w:r>
      <w:proofErr w:type="spellEnd"/>
      <w:r w:rsidRPr="00A26FD8">
        <w:rPr>
          <w:rFonts w:asciiTheme="majorBidi" w:hAnsiTheme="majorBidi" w:cstheme="majorBidi"/>
          <w:sz w:val="24"/>
          <w:szCs w:val="24"/>
          <w:lang w:val="en-US"/>
        </w:rPr>
        <w:t>.</w:t>
      </w:r>
      <w:proofErr w:type="gramEnd"/>
      <w:r w:rsidRPr="00A26FD8">
        <w:rPr>
          <w:rFonts w:asciiTheme="majorBidi" w:hAnsiTheme="majorBidi" w:cstheme="majorBidi"/>
          <w:sz w:val="24"/>
          <w:szCs w:val="24"/>
          <w:lang w:val="en-US"/>
        </w:rPr>
        <w:t xml:space="preserve"> U, </w:t>
      </w:r>
      <w:proofErr w:type="spellStart"/>
      <w:r w:rsidRPr="00A26FD8">
        <w:rPr>
          <w:rFonts w:asciiTheme="majorBidi" w:hAnsiTheme="majorBidi" w:cstheme="majorBidi"/>
          <w:sz w:val="24"/>
          <w:szCs w:val="24"/>
          <w:lang w:val="en-US"/>
        </w:rPr>
        <w:t>Horwitz</w:t>
      </w:r>
      <w:proofErr w:type="spellEnd"/>
      <w:r w:rsidRPr="00A26FD8">
        <w:rPr>
          <w:rFonts w:asciiTheme="majorBidi" w:hAnsiTheme="majorBidi" w:cstheme="majorBidi"/>
          <w:sz w:val="24"/>
          <w:szCs w:val="24"/>
          <w:lang w:val="en-US"/>
        </w:rPr>
        <w:t xml:space="preserve">. </w:t>
      </w:r>
      <w:proofErr w:type="gramStart"/>
      <w:r w:rsidRPr="00A26FD8">
        <w:rPr>
          <w:rFonts w:asciiTheme="majorBidi" w:hAnsiTheme="majorBidi" w:cstheme="majorBidi"/>
          <w:sz w:val="24"/>
          <w:szCs w:val="24"/>
          <w:lang w:val="en-US"/>
        </w:rPr>
        <w:t>C.P, Collins.</w:t>
      </w:r>
      <w:proofErr w:type="gramEnd"/>
      <w:r w:rsidRPr="00A26FD8">
        <w:rPr>
          <w:rFonts w:asciiTheme="majorBidi" w:hAnsiTheme="majorBidi" w:cstheme="majorBidi"/>
          <w:sz w:val="24"/>
          <w:szCs w:val="24"/>
          <w:lang w:val="en-US"/>
        </w:rPr>
        <w:t xml:space="preserve"> </w:t>
      </w:r>
      <w:proofErr w:type="gramStart"/>
      <w:r w:rsidRPr="00A26FD8">
        <w:rPr>
          <w:rFonts w:asciiTheme="majorBidi" w:hAnsiTheme="majorBidi" w:cstheme="majorBidi"/>
          <w:sz w:val="24"/>
          <w:szCs w:val="24"/>
          <w:lang w:val="en-US"/>
        </w:rPr>
        <w:t xml:space="preserve">T.J, </w:t>
      </w:r>
      <w:proofErr w:type="spellStart"/>
      <w:r w:rsidRPr="00A26FD8">
        <w:rPr>
          <w:rFonts w:asciiTheme="majorBidi" w:hAnsiTheme="majorBidi" w:cstheme="majorBidi"/>
          <w:sz w:val="24"/>
          <w:szCs w:val="24"/>
          <w:lang w:val="en-US"/>
        </w:rPr>
        <w:t>Kopinke</w:t>
      </w:r>
      <w:proofErr w:type="spellEnd"/>
      <w:r w:rsidRPr="00A26FD8">
        <w:rPr>
          <w:rFonts w:asciiTheme="majorBidi" w:hAnsiTheme="majorBidi" w:cstheme="majorBidi"/>
          <w:sz w:val="24"/>
          <w:szCs w:val="24"/>
          <w:lang w:val="en-US"/>
        </w:rPr>
        <w:t>.</w:t>
      </w:r>
      <w:proofErr w:type="gramEnd"/>
      <w:r w:rsidRPr="00A26FD8">
        <w:rPr>
          <w:rFonts w:asciiTheme="majorBidi" w:hAnsiTheme="majorBidi" w:cstheme="majorBidi"/>
          <w:sz w:val="24"/>
          <w:szCs w:val="24"/>
          <w:lang w:val="en-US"/>
        </w:rPr>
        <w:t xml:space="preserve"> F-D, « </w:t>
      </w:r>
      <w:proofErr w:type="spellStart"/>
      <w:r w:rsidRPr="00A26FD8">
        <w:rPr>
          <w:rFonts w:asciiTheme="majorBidi" w:hAnsiTheme="majorBidi" w:cstheme="majorBidi"/>
          <w:sz w:val="24"/>
          <w:szCs w:val="24"/>
          <w:lang w:val="en-US"/>
        </w:rPr>
        <w:t>Humic</w:t>
      </w:r>
      <w:proofErr w:type="spellEnd"/>
      <w:r w:rsidRPr="00A26FD8">
        <w:rPr>
          <w:rFonts w:asciiTheme="majorBidi" w:hAnsiTheme="majorBidi" w:cstheme="majorBidi"/>
          <w:sz w:val="24"/>
          <w:szCs w:val="24"/>
          <w:lang w:val="en-US"/>
        </w:rPr>
        <w:t xml:space="preserve"> acid modified Fenton reagent for enhancement of the working pH range », Applied Catalysis B: Environmental 72, 2006, pp.  </w:t>
      </w:r>
      <w:proofErr w:type="gramStart"/>
      <w:r w:rsidRPr="00A26FD8">
        <w:rPr>
          <w:rFonts w:asciiTheme="majorBidi" w:hAnsiTheme="majorBidi" w:cstheme="majorBidi"/>
          <w:sz w:val="24"/>
          <w:szCs w:val="24"/>
          <w:lang w:val="en-US"/>
        </w:rPr>
        <w:t>26-36.</w:t>
      </w:r>
      <w:proofErr w:type="gramEnd"/>
    </w:p>
    <w:p w:rsidR="001F5DDF" w:rsidRPr="00A26FD8" w:rsidRDefault="001F5DDF" w:rsidP="00A26FD8">
      <w:pPr>
        <w:autoSpaceDE w:val="0"/>
        <w:autoSpaceDN w:val="0"/>
        <w:adjustRightInd w:val="0"/>
        <w:spacing w:after="0" w:line="240" w:lineRule="auto"/>
        <w:jc w:val="both"/>
        <w:rPr>
          <w:rFonts w:asciiTheme="majorBidi" w:hAnsiTheme="majorBidi" w:cstheme="majorBidi"/>
          <w:sz w:val="24"/>
          <w:szCs w:val="24"/>
          <w:lang w:val="en-US"/>
        </w:rPr>
      </w:pPr>
      <w:r w:rsidRPr="00A26FD8">
        <w:rPr>
          <w:rFonts w:asciiTheme="majorBidi" w:hAnsiTheme="majorBidi" w:cstheme="majorBidi"/>
          <w:sz w:val="24"/>
          <w:szCs w:val="24"/>
          <w:lang w:val="en-US"/>
        </w:rPr>
        <w:t>[</w:t>
      </w:r>
      <w:r w:rsidR="00A26FD8" w:rsidRPr="00A26FD8">
        <w:rPr>
          <w:rFonts w:asciiTheme="majorBidi" w:hAnsiTheme="majorBidi" w:cstheme="majorBidi"/>
          <w:sz w:val="24"/>
          <w:szCs w:val="24"/>
          <w:lang w:val="en-US"/>
        </w:rPr>
        <w:t>60</w:t>
      </w:r>
      <w:r w:rsidRPr="00A26FD8">
        <w:rPr>
          <w:rFonts w:asciiTheme="majorBidi" w:hAnsiTheme="majorBidi" w:cstheme="majorBidi"/>
          <w:sz w:val="24"/>
          <w:szCs w:val="24"/>
          <w:lang w:val="en-US"/>
        </w:rPr>
        <w:t xml:space="preserve">] </w:t>
      </w:r>
      <w:proofErr w:type="spellStart"/>
      <w:r w:rsidRPr="00A26FD8">
        <w:rPr>
          <w:rFonts w:asciiTheme="majorBidi" w:hAnsiTheme="majorBidi" w:cstheme="majorBidi"/>
          <w:sz w:val="24"/>
          <w:szCs w:val="24"/>
          <w:lang w:val="en-US"/>
        </w:rPr>
        <w:t>Ioan</w:t>
      </w:r>
      <w:proofErr w:type="spellEnd"/>
      <w:r w:rsidRPr="00A26FD8">
        <w:rPr>
          <w:rFonts w:asciiTheme="majorBidi" w:hAnsiTheme="majorBidi" w:cstheme="majorBidi"/>
          <w:sz w:val="24"/>
          <w:szCs w:val="24"/>
          <w:lang w:val="en-US"/>
        </w:rPr>
        <w:t xml:space="preserve">. </w:t>
      </w:r>
      <w:proofErr w:type="gramStart"/>
      <w:r w:rsidRPr="00A26FD8">
        <w:rPr>
          <w:rFonts w:asciiTheme="majorBidi" w:hAnsiTheme="majorBidi" w:cstheme="majorBidi"/>
          <w:sz w:val="24"/>
          <w:szCs w:val="24"/>
          <w:lang w:val="en-US"/>
        </w:rPr>
        <w:t>I, Wilson.</w:t>
      </w:r>
      <w:proofErr w:type="gramEnd"/>
      <w:r w:rsidRPr="00A26FD8">
        <w:rPr>
          <w:rFonts w:asciiTheme="majorBidi" w:hAnsiTheme="majorBidi" w:cstheme="majorBidi"/>
          <w:sz w:val="24"/>
          <w:szCs w:val="24"/>
          <w:lang w:val="en-US"/>
        </w:rPr>
        <w:t xml:space="preserve"> S, </w:t>
      </w:r>
      <w:proofErr w:type="spellStart"/>
      <w:r w:rsidRPr="00A26FD8">
        <w:rPr>
          <w:rFonts w:asciiTheme="majorBidi" w:hAnsiTheme="majorBidi" w:cstheme="majorBidi"/>
          <w:sz w:val="24"/>
          <w:szCs w:val="24"/>
          <w:lang w:val="en-US"/>
        </w:rPr>
        <w:t>Lundanes</w:t>
      </w:r>
      <w:proofErr w:type="spellEnd"/>
      <w:r w:rsidRPr="00A26FD8">
        <w:rPr>
          <w:rFonts w:asciiTheme="majorBidi" w:hAnsiTheme="majorBidi" w:cstheme="majorBidi"/>
          <w:sz w:val="24"/>
          <w:szCs w:val="24"/>
          <w:lang w:val="en-US"/>
        </w:rPr>
        <w:t xml:space="preserve">. E, </w:t>
      </w:r>
      <w:proofErr w:type="spellStart"/>
      <w:r w:rsidRPr="00A26FD8">
        <w:rPr>
          <w:rFonts w:asciiTheme="majorBidi" w:hAnsiTheme="majorBidi" w:cstheme="majorBidi"/>
          <w:sz w:val="24"/>
          <w:szCs w:val="24"/>
          <w:lang w:val="en-US"/>
        </w:rPr>
        <w:t>Neculai</w:t>
      </w:r>
      <w:proofErr w:type="spellEnd"/>
      <w:r w:rsidRPr="00A26FD8">
        <w:rPr>
          <w:rFonts w:asciiTheme="majorBidi" w:hAnsiTheme="majorBidi" w:cstheme="majorBidi"/>
          <w:sz w:val="24"/>
          <w:szCs w:val="24"/>
          <w:lang w:val="en-US"/>
        </w:rPr>
        <w:t xml:space="preserve">. A, « Comparison of Fenton and </w:t>
      </w:r>
      <w:proofErr w:type="spellStart"/>
      <w:r w:rsidRPr="00A26FD8">
        <w:rPr>
          <w:rFonts w:asciiTheme="majorBidi" w:hAnsiTheme="majorBidi" w:cstheme="majorBidi"/>
          <w:sz w:val="24"/>
          <w:szCs w:val="24"/>
          <w:lang w:val="en-US"/>
        </w:rPr>
        <w:t>sono</w:t>
      </w:r>
      <w:proofErr w:type="spellEnd"/>
      <w:r w:rsidRPr="00A26FD8">
        <w:rPr>
          <w:rFonts w:asciiTheme="majorBidi" w:hAnsiTheme="majorBidi" w:cstheme="majorBidi"/>
          <w:sz w:val="24"/>
          <w:szCs w:val="24"/>
          <w:lang w:val="en-US"/>
        </w:rPr>
        <w:t xml:space="preserve">-Fenton </w:t>
      </w:r>
      <w:proofErr w:type="spellStart"/>
      <w:r w:rsidRPr="00A26FD8">
        <w:rPr>
          <w:rFonts w:asciiTheme="majorBidi" w:hAnsiTheme="majorBidi" w:cstheme="majorBidi"/>
          <w:sz w:val="24"/>
          <w:szCs w:val="24"/>
          <w:lang w:val="en-US"/>
        </w:rPr>
        <w:t>bisphenol</w:t>
      </w:r>
      <w:proofErr w:type="spellEnd"/>
      <w:r w:rsidRPr="00A26FD8">
        <w:rPr>
          <w:rFonts w:asciiTheme="majorBidi" w:hAnsiTheme="majorBidi" w:cstheme="majorBidi"/>
          <w:sz w:val="24"/>
          <w:szCs w:val="24"/>
          <w:lang w:val="en-US"/>
        </w:rPr>
        <w:t xml:space="preserve"> </w:t>
      </w:r>
      <w:proofErr w:type="spellStart"/>
      <w:r w:rsidRPr="00A26FD8">
        <w:rPr>
          <w:rFonts w:asciiTheme="majorBidi" w:hAnsiTheme="majorBidi" w:cstheme="majorBidi"/>
          <w:sz w:val="24"/>
          <w:szCs w:val="24"/>
          <w:lang w:val="en-US"/>
        </w:rPr>
        <w:t>Adegradation</w:t>
      </w:r>
      <w:proofErr w:type="spellEnd"/>
      <w:r w:rsidRPr="00A26FD8">
        <w:rPr>
          <w:rFonts w:asciiTheme="majorBidi" w:hAnsiTheme="majorBidi" w:cstheme="majorBidi"/>
          <w:sz w:val="24"/>
          <w:szCs w:val="24"/>
          <w:lang w:val="en-US"/>
        </w:rPr>
        <w:t xml:space="preserve"> »</w:t>
      </w:r>
      <w:proofErr w:type="gramStart"/>
      <w:r w:rsidRPr="00A26FD8">
        <w:rPr>
          <w:rFonts w:asciiTheme="majorBidi" w:hAnsiTheme="majorBidi" w:cstheme="majorBidi"/>
          <w:sz w:val="24"/>
          <w:szCs w:val="24"/>
          <w:lang w:val="en-US"/>
        </w:rPr>
        <w:t>,  Journal</w:t>
      </w:r>
      <w:proofErr w:type="gramEnd"/>
      <w:r w:rsidRPr="00A26FD8">
        <w:rPr>
          <w:rFonts w:asciiTheme="majorBidi" w:hAnsiTheme="majorBidi" w:cstheme="majorBidi"/>
          <w:sz w:val="24"/>
          <w:szCs w:val="24"/>
          <w:lang w:val="en-US"/>
        </w:rPr>
        <w:t xml:space="preserve"> of hazardous materials142, 2007, pp. 559-563.</w:t>
      </w:r>
    </w:p>
    <w:p w:rsidR="001F5DDF" w:rsidRPr="00A26FD8" w:rsidRDefault="001F5DDF" w:rsidP="00A26FD8">
      <w:pPr>
        <w:autoSpaceDE w:val="0"/>
        <w:autoSpaceDN w:val="0"/>
        <w:adjustRightInd w:val="0"/>
        <w:spacing w:after="0" w:line="240" w:lineRule="auto"/>
        <w:jc w:val="both"/>
        <w:rPr>
          <w:rFonts w:asciiTheme="majorBidi" w:hAnsiTheme="majorBidi" w:cstheme="majorBidi"/>
          <w:sz w:val="24"/>
          <w:szCs w:val="24"/>
          <w:lang w:val="en-US"/>
        </w:rPr>
      </w:pPr>
      <w:r w:rsidRPr="00A26FD8">
        <w:rPr>
          <w:rFonts w:asciiTheme="majorBidi" w:hAnsiTheme="majorBidi" w:cstheme="majorBidi"/>
          <w:sz w:val="24"/>
          <w:szCs w:val="24"/>
        </w:rPr>
        <w:lastRenderedPageBreak/>
        <w:t>[</w:t>
      </w:r>
      <w:r w:rsidR="00A26FD8" w:rsidRPr="00A26FD8">
        <w:rPr>
          <w:rFonts w:asciiTheme="majorBidi" w:hAnsiTheme="majorBidi" w:cstheme="majorBidi"/>
          <w:sz w:val="24"/>
          <w:szCs w:val="24"/>
        </w:rPr>
        <w:t>61</w:t>
      </w:r>
      <w:r w:rsidRPr="00A26FD8">
        <w:rPr>
          <w:rFonts w:asciiTheme="majorBidi" w:hAnsiTheme="majorBidi" w:cstheme="majorBidi"/>
          <w:sz w:val="24"/>
          <w:szCs w:val="24"/>
        </w:rPr>
        <w:t xml:space="preserve">] Zhang. H, Choi. H.J, Huang. </w:t>
      </w:r>
      <w:proofErr w:type="gramStart"/>
      <w:r w:rsidRPr="00A26FD8">
        <w:rPr>
          <w:rFonts w:asciiTheme="majorBidi" w:hAnsiTheme="majorBidi" w:cstheme="majorBidi"/>
          <w:sz w:val="24"/>
          <w:szCs w:val="24"/>
          <w:lang w:val="en-US"/>
        </w:rPr>
        <w:t>C.P, « Treatment of landfill leachate by Fenton’s reagent in a continuous stirred tank reactor », Journal of hazardous materials B136, 2006, pp. 618-623.</w:t>
      </w:r>
      <w:proofErr w:type="gramEnd"/>
    </w:p>
    <w:p w:rsidR="001F5DDF" w:rsidRPr="00A26FD8" w:rsidRDefault="001F5DDF" w:rsidP="00A26FD8">
      <w:pPr>
        <w:autoSpaceDE w:val="0"/>
        <w:autoSpaceDN w:val="0"/>
        <w:adjustRightInd w:val="0"/>
        <w:spacing w:after="0" w:line="240" w:lineRule="auto"/>
        <w:jc w:val="both"/>
        <w:rPr>
          <w:rFonts w:asciiTheme="majorBidi" w:hAnsiTheme="majorBidi" w:cstheme="majorBidi"/>
          <w:sz w:val="24"/>
          <w:szCs w:val="24"/>
        </w:rPr>
      </w:pPr>
      <w:r w:rsidRPr="00A26FD8">
        <w:rPr>
          <w:rFonts w:asciiTheme="majorBidi" w:hAnsiTheme="majorBidi" w:cstheme="majorBidi"/>
          <w:sz w:val="24"/>
          <w:szCs w:val="24"/>
        </w:rPr>
        <w:t>[6</w:t>
      </w:r>
      <w:r w:rsidR="00A26FD8" w:rsidRPr="00A26FD8">
        <w:rPr>
          <w:rFonts w:asciiTheme="majorBidi" w:hAnsiTheme="majorBidi" w:cstheme="majorBidi"/>
          <w:sz w:val="24"/>
          <w:szCs w:val="24"/>
        </w:rPr>
        <w:t>2</w:t>
      </w:r>
      <w:r w:rsidRPr="00A26FD8">
        <w:rPr>
          <w:rFonts w:asciiTheme="majorBidi" w:hAnsiTheme="majorBidi" w:cstheme="majorBidi"/>
          <w:sz w:val="24"/>
          <w:szCs w:val="24"/>
        </w:rPr>
        <w:t xml:space="preserve">] </w:t>
      </w:r>
      <w:proofErr w:type="spellStart"/>
      <w:r w:rsidRPr="00A26FD8">
        <w:rPr>
          <w:rFonts w:asciiTheme="majorBidi" w:hAnsiTheme="majorBidi" w:cstheme="majorBidi"/>
          <w:sz w:val="24"/>
          <w:szCs w:val="24"/>
        </w:rPr>
        <w:t>Carriazo</w:t>
      </w:r>
      <w:proofErr w:type="spellEnd"/>
      <w:r w:rsidRPr="00A26FD8">
        <w:rPr>
          <w:rFonts w:asciiTheme="majorBidi" w:hAnsiTheme="majorBidi" w:cstheme="majorBidi"/>
          <w:sz w:val="24"/>
          <w:szCs w:val="24"/>
        </w:rPr>
        <w:t xml:space="preserve">. J, </w:t>
      </w:r>
      <w:proofErr w:type="spellStart"/>
      <w:r w:rsidRPr="00A26FD8">
        <w:rPr>
          <w:rFonts w:asciiTheme="majorBidi" w:hAnsiTheme="majorBidi" w:cstheme="majorBidi"/>
          <w:sz w:val="24"/>
          <w:szCs w:val="24"/>
        </w:rPr>
        <w:t>Guelou</w:t>
      </w:r>
      <w:proofErr w:type="spellEnd"/>
      <w:r w:rsidRPr="00A26FD8">
        <w:rPr>
          <w:rFonts w:asciiTheme="majorBidi" w:hAnsiTheme="majorBidi" w:cstheme="majorBidi"/>
          <w:sz w:val="24"/>
          <w:szCs w:val="24"/>
        </w:rPr>
        <w:t xml:space="preserve">. E, Barrault. J, </w:t>
      </w:r>
      <w:proofErr w:type="spellStart"/>
      <w:r w:rsidRPr="00A26FD8">
        <w:rPr>
          <w:rFonts w:asciiTheme="majorBidi" w:hAnsiTheme="majorBidi" w:cstheme="majorBidi"/>
          <w:sz w:val="24"/>
          <w:szCs w:val="24"/>
        </w:rPr>
        <w:t>Tatiboue</w:t>
      </w:r>
      <w:proofErr w:type="spellEnd"/>
      <w:r w:rsidRPr="00A26FD8">
        <w:rPr>
          <w:rFonts w:asciiTheme="majorBidi" w:hAnsiTheme="majorBidi" w:cstheme="majorBidi"/>
          <w:sz w:val="24"/>
          <w:szCs w:val="24"/>
        </w:rPr>
        <w:t xml:space="preserve">. </w:t>
      </w:r>
      <w:proofErr w:type="gramStart"/>
      <w:r w:rsidRPr="00A26FD8">
        <w:rPr>
          <w:rFonts w:asciiTheme="majorBidi" w:hAnsiTheme="majorBidi" w:cstheme="majorBidi"/>
          <w:sz w:val="24"/>
          <w:szCs w:val="24"/>
          <w:lang w:val="en-US"/>
        </w:rPr>
        <w:t>J.M, Molina.</w:t>
      </w:r>
      <w:proofErr w:type="gramEnd"/>
      <w:r w:rsidRPr="00A26FD8">
        <w:rPr>
          <w:rFonts w:asciiTheme="majorBidi" w:hAnsiTheme="majorBidi" w:cstheme="majorBidi"/>
          <w:sz w:val="24"/>
          <w:szCs w:val="24"/>
          <w:lang w:val="en-US"/>
        </w:rPr>
        <w:t xml:space="preserve"> R, Moreno. </w:t>
      </w:r>
      <w:proofErr w:type="gramStart"/>
      <w:r w:rsidRPr="00A26FD8">
        <w:rPr>
          <w:rFonts w:asciiTheme="majorBidi" w:hAnsiTheme="majorBidi" w:cstheme="majorBidi"/>
          <w:sz w:val="24"/>
          <w:szCs w:val="24"/>
          <w:lang w:val="en-US"/>
        </w:rPr>
        <w:t>S, «Catalytic wet peroxide oxidation of phenol by pillared clays containing Al-</w:t>
      </w:r>
      <w:proofErr w:type="spellStart"/>
      <w:r w:rsidRPr="00A26FD8">
        <w:rPr>
          <w:rFonts w:asciiTheme="majorBidi" w:hAnsiTheme="majorBidi" w:cstheme="majorBidi"/>
          <w:sz w:val="24"/>
          <w:szCs w:val="24"/>
          <w:lang w:val="en-US"/>
        </w:rPr>
        <w:t>Ce</w:t>
      </w:r>
      <w:proofErr w:type="spellEnd"/>
      <w:r w:rsidRPr="00A26FD8">
        <w:rPr>
          <w:rFonts w:asciiTheme="majorBidi" w:hAnsiTheme="majorBidi" w:cstheme="majorBidi"/>
          <w:sz w:val="24"/>
          <w:szCs w:val="24"/>
          <w:lang w:val="en-US"/>
        </w:rPr>
        <w:t>-Fe », Water Research 39, 2005, pp.</w:t>
      </w:r>
      <w:proofErr w:type="gramEnd"/>
      <w:r w:rsidRPr="00A26FD8">
        <w:rPr>
          <w:rFonts w:asciiTheme="majorBidi" w:hAnsiTheme="majorBidi" w:cstheme="majorBidi"/>
          <w:sz w:val="24"/>
          <w:szCs w:val="24"/>
          <w:lang w:val="en-US"/>
        </w:rPr>
        <w:t xml:space="preserve">  </w:t>
      </w:r>
      <w:r w:rsidRPr="00A26FD8">
        <w:rPr>
          <w:rFonts w:asciiTheme="majorBidi" w:hAnsiTheme="majorBidi" w:cstheme="majorBidi"/>
          <w:sz w:val="24"/>
          <w:szCs w:val="24"/>
        </w:rPr>
        <w:t>3891-3899.</w:t>
      </w:r>
    </w:p>
    <w:p w:rsidR="001F5DDF" w:rsidRPr="00420982" w:rsidRDefault="001F5DDF" w:rsidP="00A26FD8">
      <w:pPr>
        <w:autoSpaceDE w:val="0"/>
        <w:autoSpaceDN w:val="0"/>
        <w:adjustRightInd w:val="0"/>
        <w:spacing w:after="0" w:line="240" w:lineRule="auto"/>
        <w:jc w:val="both"/>
        <w:rPr>
          <w:rFonts w:asciiTheme="majorBidi" w:hAnsiTheme="majorBidi" w:cstheme="majorBidi"/>
          <w:sz w:val="24"/>
          <w:szCs w:val="24"/>
        </w:rPr>
      </w:pPr>
      <w:r w:rsidRPr="00420982">
        <w:rPr>
          <w:rFonts w:asciiTheme="majorBidi" w:hAnsiTheme="majorBidi" w:cstheme="majorBidi"/>
          <w:sz w:val="24"/>
          <w:szCs w:val="24"/>
        </w:rPr>
        <w:t>[6</w:t>
      </w:r>
      <w:r w:rsidR="00A26FD8" w:rsidRPr="00420982">
        <w:rPr>
          <w:rFonts w:asciiTheme="majorBidi" w:hAnsiTheme="majorBidi" w:cstheme="majorBidi"/>
          <w:sz w:val="24"/>
          <w:szCs w:val="24"/>
        </w:rPr>
        <w:t>3</w:t>
      </w:r>
      <w:r w:rsidRPr="00420982">
        <w:rPr>
          <w:rFonts w:asciiTheme="majorBidi" w:hAnsiTheme="majorBidi" w:cstheme="majorBidi"/>
          <w:sz w:val="24"/>
          <w:szCs w:val="24"/>
        </w:rPr>
        <w:t xml:space="preserve">] </w:t>
      </w:r>
      <w:proofErr w:type="spellStart"/>
      <w:r w:rsidRPr="00420982">
        <w:rPr>
          <w:rFonts w:asciiTheme="majorBidi" w:hAnsiTheme="majorBidi" w:cstheme="majorBidi"/>
          <w:sz w:val="24"/>
          <w:szCs w:val="24"/>
        </w:rPr>
        <w:t>Flotron</w:t>
      </w:r>
      <w:proofErr w:type="spellEnd"/>
      <w:r w:rsidRPr="00420982">
        <w:rPr>
          <w:rFonts w:asciiTheme="majorBidi" w:hAnsiTheme="majorBidi" w:cstheme="majorBidi"/>
          <w:sz w:val="24"/>
          <w:szCs w:val="24"/>
        </w:rPr>
        <w:t>. V, « La réaction de Fenton comme procédé de réhabilitation dans le traitement des eaux : application à la dégradation des hydrocarbures aromatiques polycycliques dans les eaux et les boues résiduaires », Institut national agronomique Paris-Grignon, Ecole doctorale Abies, 2004.</w:t>
      </w:r>
    </w:p>
    <w:p w:rsidR="00E66155" w:rsidRPr="00E66155" w:rsidRDefault="00E66155" w:rsidP="00E66155">
      <w:pPr>
        <w:autoSpaceDE w:val="0"/>
        <w:autoSpaceDN w:val="0"/>
        <w:adjustRightInd w:val="0"/>
        <w:spacing w:after="0" w:line="240" w:lineRule="auto"/>
        <w:jc w:val="both"/>
        <w:rPr>
          <w:rFonts w:asciiTheme="majorBidi" w:hAnsiTheme="majorBidi" w:cstheme="majorBidi"/>
          <w:sz w:val="24"/>
          <w:szCs w:val="24"/>
          <w:lang w:val="en-US"/>
        </w:rPr>
      </w:pPr>
      <w:r w:rsidRPr="00E66155">
        <w:rPr>
          <w:rFonts w:asciiTheme="majorBidi" w:hAnsiTheme="majorBidi" w:cstheme="majorBidi"/>
          <w:sz w:val="24"/>
          <w:szCs w:val="24"/>
          <w:lang w:val="en-US"/>
        </w:rPr>
        <w:t>[</w:t>
      </w:r>
      <w:r>
        <w:rPr>
          <w:rFonts w:asciiTheme="majorBidi" w:hAnsiTheme="majorBidi" w:cstheme="majorBidi"/>
          <w:sz w:val="24"/>
          <w:szCs w:val="24"/>
          <w:lang w:val="en-US"/>
        </w:rPr>
        <w:t>64</w:t>
      </w:r>
      <w:r w:rsidRPr="00E66155">
        <w:rPr>
          <w:rFonts w:asciiTheme="majorBidi" w:hAnsiTheme="majorBidi" w:cstheme="majorBidi"/>
          <w:sz w:val="24"/>
          <w:szCs w:val="24"/>
          <w:lang w:val="en-US"/>
        </w:rPr>
        <w:t xml:space="preserve">] </w:t>
      </w:r>
      <w:proofErr w:type="spellStart"/>
      <w:r w:rsidRPr="00E66155">
        <w:rPr>
          <w:rFonts w:asciiTheme="majorBidi" w:hAnsiTheme="majorBidi" w:cstheme="majorBidi"/>
          <w:sz w:val="24"/>
          <w:szCs w:val="24"/>
          <w:lang w:val="en-US"/>
        </w:rPr>
        <w:t>Benatti</w:t>
      </w:r>
      <w:proofErr w:type="spellEnd"/>
      <w:r w:rsidRPr="00E66155">
        <w:rPr>
          <w:rFonts w:asciiTheme="majorBidi" w:hAnsiTheme="majorBidi" w:cstheme="majorBidi"/>
          <w:sz w:val="24"/>
          <w:szCs w:val="24"/>
          <w:lang w:val="en-US"/>
        </w:rPr>
        <w:t xml:space="preserve">. </w:t>
      </w:r>
      <w:proofErr w:type="gramStart"/>
      <w:r w:rsidRPr="00E66155">
        <w:rPr>
          <w:rFonts w:asciiTheme="majorBidi" w:hAnsiTheme="majorBidi" w:cstheme="majorBidi"/>
          <w:sz w:val="24"/>
          <w:szCs w:val="24"/>
          <w:lang w:val="en-US"/>
        </w:rPr>
        <w:t xml:space="preserve">C.T, </w:t>
      </w:r>
      <w:proofErr w:type="spellStart"/>
      <w:r w:rsidRPr="00E66155">
        <w:rPr>
          <w:rFonts w:asciiTheme="majorBidi" w:hAnsiTheme="majorBidi" w:cstheme="majorBidi"/>
          <w:sz w:val="24"/>
          <w:szCs w:val="24"/>
          <w:lang w:val="en-US"/>
        </w:rPr>
        <w:t>Granhen</w:t>
      </w:r>
      <w:proofErr w:type="spellEnd"/>
      <w:r w:rsidRPr="00E66155">
        <w:rPr>
          <w:rFonts w:asciiTheme="majorBidi" w:hAnsiTheme="majorBidi" w:cstheme="majorBidi"/>
          <w:sz w:val="24"/>
          <w:szCs w:val="24"/>
          <w:lang w:val="en-US"/>
        </w:rPr>
        <w:t xml:space="preserve"> Tavares C.R, </w:t>
      </w:r>
      <w:proofErr w:type="spellStart"/>
      <w:r w:rsidRPr="00E66155">
        <w:rPr>
          <w:rFonts w:asciiTheme="majorBidi" w:hAnsiTheme="majorBidi" w:cstheme="majorBidi"/>
          <w:sz w:val="24"/>
          <w:szCs w:val="24"/>
          <w:lang w:val="en-US"/>
        </w:rPr>
        <w:t>Guedes.T.A</w:t>
      </w:r>
      <w:proofErr w:type="spellEnd"/>
      <w:r w:rsidRPr="00E66155">
        <w:rPr>
          <w:rFonts w:asciiTheme="majorBidi" w:hAnsiTheme="majorBidi" w:cstheme="majorBidi"/>
          <w:sz w:val="24"/>
          <w:szCs w:val="24"/>
          <w:lang w:val="en-US"/>
        </w:rPr>
        <w:t>, « Optimization of Fenton's oxidation of chemical laboratory wastewaters using the response surface methodology », Journal of Environmental Management 80, 2006, pp.</w:t>
      </w:r>
      <w:proofErr w:type="gramEnd"/>
      <w:r w:rsidRPr="00E66155">
        <w:rPr>
          <w:rFonts w:asciiTheme="majorBidi" w:hAnsiTheme="majorBidi" w:cstheme="majorBidi"/>
          <w:sz w:val="24"/>
          <w:szCs w:val="24"/>
          <w:lang w:val="en-US"/>
        </w:rPr>
        <w:t xml:space="preserve">  </w:t>
      </w:r>
      <w:proofErr w:type="gramStart"/>
      <w:r w:rsidRPr="00E66155">
        <w:rPr>
          <w:rFonts w:asciiTheme="majorBidi" w:hAnsiTheme="majorBidi" w:cstheme="majorBidi"/>
          <w:sz w:val="24"/>
          <w:szCs w:val="24"/>
          <w:lang w:val="en-US"/>
        </w:rPr>
        <w:t>66-74.</w:t>
      </w:r>
      <w:proofErr w:type="gramEnd"/>
    </w:p>
    <w:p w:rsidR="0048437A" w:rsidRPr="002F0823" w:rsidRDefault="00F13856" w:rsidP="00FC192C">
      <w:pPr>
        <w:autoSpaceDE w:val="0"/>
        <w:autoSpaceDN w:val="0"/>
        <w:adjustRightInd w:val="0"/>
        <w:spacing w:after="0" w:line="240" w:lineRule="auto"/>
        <w:jc w:val="both"/>
        <w:rPr>
          <w:rFonts w:asciiTheme="majorBidi" w:hAnsiTheme="majorBidi" w:cstheme="majorBidi"/>
          <w:sz w:val="24"/>
          <w:szCs w:val="24"/>
          <w:lang w:val="en-US"/>
        </w:rPr>
      </w:pPr>
      <w:r w:rsidRPr="00E66155">
        <w:rPr>
          <w:rFonts w:asciiTheme="majorBidi" w:hAnsiTheme="majorBidi" w:cstheme="majorBidi"/>
          <w:sz w:val="24"/>
          <w:szCs w:val="24"/>
          <w:lang w:val="en-US"/>
        </w:rPr>
        <w:t>[</w:t>
      </w:r>
      <w:r>
        <w:rPr>
          <w:rFonts w:asciiTheme="majorBidi" w:hAnsiTheme="majorBidi" w:cstheme="majorBidi"/>
          <w:sz w:val="24"/>
          <w:szCs w:val="24"/>
          <w:lang w:val="en-US"/>
        </w:rPr>
        <w:t>65</w:t>
      </w:r>
      <w:r w:rsidRPr="00E66155">
        <w:rPr>
          <w:rFonts w:asciiTheme="majorBidi" w:hAnsiTheme="majorBidi" w:cstheme="majorBidi"/>
          <w:sz w:val="24"/>
          <w:szCs w:val="24"/>
          <w:lang w:val="en-US"/>
        </w:rPr>
        <w:t>]</w:t>
      </w:r>
      <w:r w:rsidR="002F0823" w:rsidRPr="002F0823">
        <w:rPr>
          <w:rFonts w:ascii="TimesNewRomanPSMT" w:hAnsi="TimesNewRomanPSMT" w:cs="TimesNewRomanPSMT"/>
          <w:sz w:val="24"/>
          <w:szCs w:val="24"/>
          <w:lang w:val="en-US"/>
        </w:rPr>
        <w:t xml:space="preserve"> Walling C, Weil T</w:t>
      </w:r>
      <w:r w:rsidR="00FC192C" w:rsidRPr="00E66155">
        <w:rPr>
          <w:rFonts w:asciiTheme="majorBidi" w:hAnsiTheme="majorBidi" w:cstheme="majorBidi"/>
          <w:sz w:val="24"/>
          <w:szCs w:val="24"/>
          <w:lang w:val="en-US"/>
        </w:rPr>
        <w:t>, «</w:t>
      </w:r>
      <w:r w:rsidR="00FC192C">
        <w:rPr>
          <w:rFonts w:asciiTheme="majorBidi" w:hAnsiTheme="majorBidi" w:cstheme="majorBidi"/>
          <w:sz w:val="24"/>
          <w:szCs w:val="24"/>
          <w:lang w:val="en-US"/>
        </w:rPr>
        <w:t xml:space="preserve"> </w:t>
      </w:r>
      <w:r w:rsidR="002F0823" w:rsidRPr="002F0823">
        <w:rPr>
          <w:rFonts w:ascii="TimesNewRomanPSMT" w:hAnsi="TimesNewRomanPSMT" w:cs="TimesNewRomanPSMT"/>
          <w:sz w:val="24"/>
          <w:szCs w:val="24"/>
          <w:lang w:val="en-US"/>
        </w:rPr>
        <w:t>Fenton's reagent revisited</w:t>
      </w:r>
      <w:r w:rsidR="00FC192C">
        <w:rPr>
          <w:rFonts w:ascii="TimesNewRomanPSMT" w:hAnsi="TimesNewRomanPSMT" w:cs="TimesNewRomanPSMT"/>
          <w:sz w:val="24"/>
          <w:szCs w:val="24"/>
          <w:lang w:val="en-US"/>
        </w:rPr>
        <w:t xml:space="preserve"> </w:t>
      </w:r>
      <w:r w:rsidR="00FC192C" w:rsidRPr="00E66155">
        <w:rPr>
          <w:rFonts w:asciiTheme="majorBidi" w:hAnsiTheme="majorBidi" w:cstheme="majorBidi"/>
          <w:sz w:val="24"/>
          <w:szCs w:val="24"/>
          <w:lang w:val="en-US"/>
        </w:rPr>
        <w:t>»,</w:t>
      </w:r>
      <w:r w:rsidR="00FC192C">
        <w:rPr>
          <w:rFonts w:ascii="TimesNewRomanPSMT" w:hAnsi="TimesNewRomanPSMT" w:cs="TimesNewRomanPSMT"/>
          <w:sz w:val="24"/>
          <w:szCs w:val="24"/>
          <w:lang w:val="en-US"/>
        </w:rPr>
        <w:t xml:space="preserve"> </w:t>
      </w:r>
      <w:proofErr w:type="spellStart"/>
      <w:r w:rsidR="00FC192C">
        <w:rPr>
          <w:rFonts w:ascii="TimesNewRomanPSMT" w:hAnsi="TimesNewRomanPSMT" w:cs="TimesNewRomanPSMT"/>
          <w:sz w:val="24"/>
          <w:szCs w:val="24"/>
          <w:lang w:val="en-US"/>
        </w:rPr>
        <w:t>Int</w:t>
      </w:r>
      <w:proofErr w:type="spellEnd"/>
      <w:r w:rsidR="00FC192C">
        <w:rPr>
          <w:rFonts w:ascii="TimesNewRomanPSMT" w:hAnsi="TimesNewRomanPSMT" w:cs="TimesNewRomanPSMT"/>
          <w:sz w:val="24"/>
          <w:szCs w:val="24"/>
          <w:lang w:val="en-US"/>
        </w:rPr>
        <w:t xml:space="preserve"> J. </w:t>
      </w:r>
      <w:proofErr w:type="spellStart"/>
      <w:r w:rsidR="00FC192C">
        <w:rPr>
          <w:rFonts w:ascii="TimesNewRomanPSMT" w:hAnsi="TimesNewRomanPSMT" w:cs="TimesNewRomanPSMT"/>
          <w:sz w:val="24"/>
          <w:szCs w:val="24"/>
          <w:lang w:val="en-US"/>
        </w:rPr>
        <w:t>Chem</w:t>
      </w:r>
      <w:proofErr w:type="spellEnd"/>
      <w:r w:rsidR="00FC192C">
        <w:rPr>
          <w:rFonts w:ascii="TimesNewRomanPSMT" w:hAnsi="TimesNewRomanPSMT" w:cs="TimesNewRomanPSMT"/>
          <w:sz w:val="24"/>
          <w:szCs w:val="24"/>
          <w:lang w:val="en-US"/>
        </w:rPr>
        <w:t xml:space="preserve"> </w:t>
      </w:r>
      <w:proofErr w:type="spellStart"/>
      <w:r w:rsidR="00FC192C">
        <w:rPr>
          <w:rFonts w:ascii="TimesNewRomanPSMT" w:hAnsi="TimesNewRomanPSMT" w:cs="TimesNewRomanPSMT"/>
          <w:sz w:val="24"/>
          <w:szCs w:val="24"/>
          <w:lang w:val="en-US"/>
        </w:rPr>
        <w:t>Kinet</w:t>
      </w:r>
      <w:proofErr w:type="spellEnd"/>
      <w:r w:rsidR="00FC192C">
        <w:rPr>
          <w:rFonts w:ascii="TimesNewRomanPSMT" w:hAnsi="TimesNewRomanPSMT" w:cs="TimesNewRomanPSMT"/>
          <w:sz w:val="24"/>
          <w:szCs w:val="24"/>
          <w:lang w:val="en-US"/>
        </w:rPr>
        <w:t xml:space="preserve">., 6, 1974, pp. </w:t>
      </w:r>
      <w:r w:rsidR="002F0823" w:rsidRPr="002F0823">
        <w:rPr>
          <w:rFonts w:ascii="TimesNewRomanPSMT" w:hAnsi="TimesNewRomanPSMT" w:cs="TimesNewRomanPSMT"/>
          <w:sz w:val="24"/>
          <w:szCs w:val="24"/>
          <w:lang w:val="en-US"/>
        </w:rPr>
        <w:t>507-516.</w:t>
      </w:r>
    </w:p>
    <w:p w:rsidR="00420982" w:rsidRPr="000C6D70" w:rsidRDefault="00F13856" w:rsidP="00DA5621">
      <w:pPr>
        <w:autoSpaceDE w:val="0"/>
        <w:autoSpaceDN w:val="0"/>
        <w:adjustRightInd w:val="0"/>
        <w:spacing w:after="0" w:line="240" w:lineRule="auto"/>
        <w:jc w:val="both"/>
        <w:rPr>
          <w:rFonts w:ascii="TimesNewRomanPSMT" w:hAnsi="TimesNewRomanPSMT" w:cs="TimesNewRomanPSMT"/>
          <w:sz w:val="24"/>
          <w:szCs w:val="24"/>
          <w:lang w:val="en-US"/>
        </w:rPr>
      </w:pPr>
      <w:r w:rsidRPr="00E66155">
        <w:rPr>
          <w:rFonts w:asciiTheme="majorBidi" w:hAnsiTheme="majorBidi" w:cstheme="majorBidi"/>
          <w:sz w:val="24"/>
          <w:szCs w:val="24"/>
          <w:lang w:val="en-US"/>
        </w:rPr>
        <w:t>[</w:t>
      </w:r>
      <w:r>
        <w:rPr>
          <w:rFonts w:asciiTheme="majorBidi" w:hAnsiTheme="majorBidi" w:cstheme="majorBidi"/>
          <w:sz w:val="24"/>
          <w:szCs w:val="24"/>
          <w:lang w:val="en-US"/>
        </w:rPr>
        <w:t>66</w:t>
      </w:r>
      <w:r w:rsidRPr="00E66155">
        <w:rPr>
          <w:rFonts w:asciiTheme="majorBidi" w:hAnsiTheme="majorBidi" w:cstheme="majorBidi"/>
          <w:sz w:val="24"/>
          <w:szCs w:val="24"/>
          <w:lang w:val="en-US"/>
        </w:rPr>
        <w:t>]</w:t>
      </w:r>
      <w:r w:rsidR="000C6D70" w:rsidRPr="000C6D70">
        <w:rPr>
          <w:rFonts w:ascii="TimesNewRomanPSMT" w:hAnsi="TimesNewRomanPSMT" w:cs="TimesNewRomanPSMT"/>
          <w:sz w:val="24"/>
          <w:szCs w:val="24"/>
          <w:lang w:val="en-US"/>
        </w:rPr>
        <w:t xml:space="preserve"> Barb W.G, </w:t>
      </w:r>
      <w:proofErr w:type="spellStart"/>
      <w:r w:rsidR="000C6D70" w:rsidRPr="000C6D70">
        <w:rPr>
          <w:rFonts w:ascii="TimesNewRomanPSMT" w:hAnsi="TimesNewRomanPSMT" w:cs="TimesNewRomanPSMT"/>
          <w:sz w:val="24"/>
          <w:szCs w:val="24"/>
          <w:lang w:val="en-US"/>
        </w:rPr>
        <w:t>Baxendale</w:t>
      </w:r>
      <w:proofErr w:type="spellEnd"/>
      <w:r w:rsidR="000C6D70" w:rsidRPr="000C6D70">
        <w:rPr>
          <w:rFonts w:ascii="TimesNewRomanPSMT" w:hAnsi="TimesNewRomanPSMT" w:cs="TimesNewRomanPSMT"/>
          <w:sz w:val="24"/>
          <w:szCs w:val="24"/>
          <w:lang w:val="en-US"/>
        </w:rPr>
        <w:t xml:space="preserve"> J.H., George P, </w:t>
      </w:r>
      <w:proofErr w:type="spellStart"/>
      <w:r w:rsidR="000C6D70" w:rsidRPr="000C6D70">
        <w:rPr>
          <w:rFonts w:ascii="TimesNewRomanPSMT" w:hAnsi="TimesNewRomanPSMT" w:cs="TimesNewRomanPSMT"/>
          <w:sz w:val="24"/>
          <w:szCs w:val="24"/>
          <w:lang w:val="en-US"/>
        </w:rPr>
        <w:t>Hargrave</w:t>
      </w:r>
      <w:proofErr w:type="spellEnd"/>
      <w:r w:rsidR="000C6D70" w:rsidRPr="000C6D70">
        <w:rPr>
          <w:rFonts w:ascii="TimesNewRomanPSMT" w:hAnsi="TimesNewRomanPSMT" w:cs="TimesNewRomanPSMT"/>
          <w:sz w:val="24"/>
          <w:szCs w:val="24"/>
          <w:lang w:val="en-US"/>
        </w:rPr>
        <w:t xml:space="preserve"> K.R</w:t>
      </w:r>
      <w:r w:rsidR="00DA5621" w:rsidRPr="00E66155">
        <w:rPr>
          <w:rFonts w:asciiTheme="majorBidi" w:hAnsiTheme="majorBidi" w:cstheme="majorBidi"/>
          <w:sz w:val="24"/>
          <w:szCs w:val="24"/>
          <w:lang w:val="en-US"/>
        </w:rPr>
        <w:t>, «</w:t>
      </w:r>
      <w:r w:rsidR="000C6D70" w:rsidRPr="000C6D70">
        <w:rPr>
          <w:rFonts w:ascii="TimesNewRomanPSMT" w:hAnsi="TimesNewRomanPSMT" w:cs="TimesNewRomanPSMT"/>
          <w:sz w:val="24"/>
          <w:szCs w:val="24"/>
          <w:lang w:val="en-US"/>
        </w:rPr>
        <w:t xml:space="preserve"> Reaction of ferrous and ferric ions</w:t>
      </w:r>
      <w:r w:rsidR="000C6D70">
        <w:rPr>
          <w:rFonts w:ascii="TimesNewRomanPSMT" w:hAnsi="TimesNewRomanPSMT" w:cs="TimesNewRomanPSMT"/>
          <w:sz w:val="24"/>
          <w:szCs w:val="24"/>
          <w:lang w:val="en-US"/>
        </w:rPr>
        <w:t xml:space="preserve"> </w:t>
      </w:r>
      <w:r w:rsidR="000C6D70" w:rsidRPr="000C6D70">
        <w:rPr>
          <w:rFonts w:ascii="TimesNewRomanPSMT" w:hAnsi="TimesNewRomanPSMT" w:cs="TimesNewRomanPSMT"/>
          <w:sz w:val="24"/>
          <w:szCs w:val="24"/>
          <w:lang w:val="en-US"/>
        </w:rPr>
        <w:t>with hydrogen peroxide</w:t>
      </w:r>
      <w:r w:rsidR="00DA5621">
        <w:rPr>
          <w:rFonts w:ascii="TimesNewRomanPSMT" w:hAnsi="TimesNewRomanPSMT" w:cs="TimesNewRomanPSMT"/>
          <w:sz w:val="24"/>
          <w:szCs w:val="24"/>
          <w:lang w:val="en-US"/>
        </w:rPr>
        <w:t xml:space="preserve"> </w:t>
      </w:r>
      <w:r w:rsidR="00DA5621" w:rsidRPr="00E66155">
        <w:rPr>
          <w:rFonts w:asciiTheme="majorBidi" w:hAnsiTheme="majorBidi" w:cstheme="majorBidi"/>
          <w:sz w:val="24"/>
          <w:szCs w:val="24"/>
          <w:lang w:val="en-US"/>
        </w:rPr>
        <w:t>»,</w:t>
      </w:r>
      <w:r w:rsidR="00DA5621">
        <w:rPr>
          <w:rFonts w:ascii="TimesNewRomanPSMT" w:hAnsi="TimesNewRomanPSMT" w:cs="TimesNewRomanPSMT"/>
          <w:sz w:val="24"/>
          <w:szCs w:val="24"/>
          <w:lang w:val="en-US"/>
        </w:rPr>
        <w:t xml:space="preserve"> Nature, 163, 1949, pp. </w:t>
      </w:r>
      <w:r w:rsidR="000C6D70" w:rsidRPr="000C6D70">
        <w:rPr>
          <w:rFonts w:ascii="TimesNewRomanPSMT" w:hAnsi="TimesNewRomanPSMT" w:cs="TimesNewRomanPSMT"/>
          <w:sz w:val="24"/>
          <w:szCs w:val="24"/>
          <w:lang w:val="en-US"/>
        </w:rPr>
        <w:t>692-694.</w:t>
      </w:r>
    </w:p>
    <w:p w:rsidR="00420982" w:rsidRPr="000C6D70" w:rsidRDefault="00F13856" w:rsidP="007357CC">
      <w:pPr>
        <w:autoSpaceDE w:val="0"/>
        <w:autoSpaceDN w:val="0"/>
        <w:adjustRightInd w:val="0"/>
        <w:spacing w:after="0" w:line="240" w:lineRule="auto"/>
        <w:jc w:val="both"/>
        <w:rPr>
          <w:rFonts w:ascii="TimesNewRomanPSMT" w:hAnsi="TimesNewRomanPSMT" w:cs="TimesNewRomanPSMT"/>
          <w:sz w:val="24"/>
          <w:szCs w:val="24"/>
          <w:lang w:val="en-US"/>
        </w:rPr>
      </w:pPr>
      <w:r w:rsidRPr="00E66155">
        <w:rPr>
          <w:rFonts w:asciiTheme="majorBidi" w:hAnsiTheme="majorBidi" w:cstheme="majorBidi"/>
          <w:sz w:val="24"/>
          <w:szCs w:val="24"/>
          <w:lang w:val="en-US"/>
        </w:rPr>
        <w:t>[</w:t>
      </w:r>
      <w:r>
        <w:rPr>
          <w:rFonts w:asciiTheme="majorBidi" w:hAnsiTheme="majorBidi" w:cstheme="majorBidi"/>
          <w:sz w:val="24"/>
          <w:szCs w:val="24"/>
          <w:lang w:val="en-US"/>
        </w:rPr>
        <w:t>67</w:t>
      </w:r>
      <w:r w:rsidRPr="00E66155">
        <w:rPr>
          <w:rFonts w:asciiTheme="majorBidi" w:hAnsiTheme="majorBidi" w:cstheme="majorBidi"/>
          <w:sz w:val="24"/>
          <w:szCs w:val="24"/>
          <w:lang w:val="en-US"/>
        </w:rPr>
        <w:t>]</w:t>
      </w:r>
      <w:r w:rsidR="000C6D70" w:rsidRPr="000C6D70">
        <w:rPr>
          <w:rFonts w:ascii="TimesNewRomanPSMT" w:hAnsi="TimesNewRomanPSMT" w:cs="TimesNewRomanPSMT"/>
          <w:sz w:val="24"/>
          <w:szCs w:val="24"/>
          <w:lang w:val="en-US"/>
        </w:rPr>
        <w:t xml:space="preserve"> Barb W.G, </w:t>
      </w:r>
      <w:proofErr w:type="spellStart"/>
      <w:r w:rsidR="000C6D70" w:rsidRPr="000C6D70">
        <w:rPr>
          <w:rFonts w:ascii="TimesNewRomanPSMT" w:hAnsi="TimesNewRomanPSMT" w:cs="TimesNewRomanPSMT"/>
          <w:sz w:val="24"/>
          <w:szCs w:val="24"/>
          <w:lang w:val="en-US"/>
        </w:rPr>
        <w:t>Baxendale</w:t>
      </w:r>
      <w:proofErr w:type="spellEnd"/>
      <w:r w:rsidR="000C6D70" w:rsidRPr="000C6D70">
        <w:rPr>
          <w:rFonts w:ascii="TimesNewRomanPSMT" w:hAnsi="TimesNewRomanPSMT" w:cs="TimesNewRomanPSMT"/>
          <w:sz w:val="24"/>
          <w:szCs w:val="24"/>
          <w:lang w:val="en-US"/>
        </w:rPr>
        <w:t xml:space="preserve"> J.H, George P, </w:t>
      </w:r>
      <w:proofErr w:type="spellStart"/>
      <w:r w:rsidR="000C6D70" w:rsidRPr="000C6D70">
        <w:rPr>
          <w:rFonts w:ascii="TimesNewRomanPSMT" w:hAnsi="TimesNewRomanPSMT" w:cs="TimesNewRomanPSMT"/>
          <w:sz w:val="24"/>
          <w:szCs w:val="24"/>
          <w:lang w:val="en-US"/>
        </w:rPr>
        <w:t>Hargrave</w:t>
      </w:r>
      <w:proofErr w:type="spellEnd"/>
      <w:r w:rsidR="000C6D70" w:rsidRPr="000C6D70">
        <w:rPr>
          <w:rFonts w:ascii="TimesNewRomanPSMT" w:hAnsi="TimesNewRomanPSMT" w:cs="TimesNewRomanPSMT"/>
          <w:sz w:val="24"/>
          <w:szCs w:val="24"/>
          <w:lang w:val="en-US"/>
        </w:rPr>
        <w:t xml:space="preserve"> K.R</w:t>
      </w:r>
      <w:r w:rsidR="007357CC" w:rsidRPr="00E66155">
        <w:rPr>
          <w:rFonts w:asciiTheme="majorBidi" w:hAnsiTheme="majorBidi" w:cstheme="majorBidi"/>
          <w:sz w:val="24"/>
          <w:szCs w:val="24"/>
          <w:lang w:val="en-US"/>
        </w:rPr>
        <w:t>, «</w:t>
      </w:r>
      <w:r w:rsidR="000C6D70" w:rsidRPr="000C6D70">
        <w:rPr>
          <w:rFonts w:ascii="TimesNewRomanPSMT" w:hAnsi="TimesNewRomanPSMT" w:cs="TimesNewRomanPSMT"/>
          <w:sz w:val="24"/>
          <w:szCs w:val="24"/>
          <w:lang w:val="en-US"/>
        </w:rPr>
        <w:t xml:space="preserve"> Reaction of ferrous and ferric ions</w:t>
      </w:r>
      <w:r w:rsidR="000C6D70">
        <w:rPr>
          <w:rFonts w:ascii="TimesNewRomanPSMT" w:hAnsi="TimesNewRomanPSMT" w:cs="TimesNewRomanPSMT"/>
          <w:sz w:val="24"/>
          <w:szCs w:val="24"/>
          <w:lang w:val="en-US"/>
        </w:rPr>
        <w:t xml:space="preserve"> </w:t>
      </w:r>
      <w:r w:rsidR="000C6D70" w:rsidRPr="000C6D70">
        <w:rPr>
          <w:rFonts w:ascii="TimesNewRomanPSMT" w:hAnsi="TimesNewRomanPSMT" w:cs="TimesNewRomanPSMT"/>
          <w:sz w:val="24"/>
          <w:szCs w:val="24"/>
          <w:lang w:val="en-US"/>
        </w:rPr>
        <w:t>with hydrogen peroxide part II - the ferric ion reaction</w:t>
      </w:r>
      <w:r w:rsidR="007357CC">
        <w:rPr>
          <w:rFonts w:ascii="TimesNewRomanPSMT" w:hAnsi="TimesNewRomanPSMT" w:cs="TimesNewRomanPSMT"/>
          <w:sz w:val="24"/>
          <w:szCs w:val="24"/>
          <w:lang w:val="en-US"/>
        </w:rPr>
        <w:t xml:space="preserve"> </w:t>
      </w:r>
      <w:r w:rsidR="007357CC" w:rsidRPr="00E66155">
        <w:rPr>
          <w:rFonts w:asciiTheme="majorBidi" w:hAnsiTheme="majorBidi" w:cstheme="majorBidi"/>
          <w:sz w:val="24"/>
          <w:szCs w:val="24"/>
          <w:lang w:val="en-US"/>
        </w:rPr>
        <w:t>»,</w:t>
      </w:r>
      <w:r w:rsidR="007357CC">
        <w:rPr>
          <w:rFonts w:ascii="TimesNewRomanPSMT" w:hAnsi="TimesNewRomanPSMT" w:cs="TimesNewRomanPSMT"/>
          <w:sz w:val="24"/>
          <w:szCs w:val="24"/>
          <w:lang w:val="en-US"/>
        </w:rPr>
        <w:t xml:space="preserve"> Trans </w:t>
      </w:r>
      <w:proofErr w:type="spellStart"/>
      <w:r w:rsidR="007357CC">
        <w:rPr>
          <w:rFonts w:ascii="TimesNewRomanPSMT" w:hAnsi="TimesNewRomanPSMT" w:cs="TimesNewRomanPSMT"/>
          <w:sz w:val="24"/>
          <w:szCs w:val="24"/>
          <w:lang w:val="en-US"/>
        </w:rPr>
        <w:t>Farday</w:t>
      </w:r>
      <w:proofErr w:type="spellEnd"/>
      <w:r w:rsidR="007357CC">
        <w:rPr>
          <w:rFonts w:ascii="TimesNewRomanPSMT" w:hAnsi="TimesNewRomanPSMT" w:cs="TimesNewRomanPSMT"/>
          <w:sz w:val="24"/>
          <w:szCs w:val="24"/>
          <w:lang w:val="en-US"/>
        </w:rPr>
        <w:t xml:space="preserve"> Soc., 47, 1951, pp. </w:t>
      </w:r>
      <w:r w:rsidR="000C6D70" w:rsidRPr="000C6D70">
        <w:rPr>
          <w:rFonts w:ascii="TimesNewRomanPSMT" w:hAnsi="TimesNewRomanPSMT" w:cs="TimesNewRomanPSMT"/>
          <w:sz w:val="24"/>
          <w:szCs w:val="24"/>
          <w:lang w:val="en-US"/>
        </w:rPr>
        <w:t>591-616.</w:t>
      </w:r>
    </w:p>
    <w:p w:rsidR="00F13856" w:rsidRPr="004E00A0" w:rsidRDefault="00F13856" w:rsidP="007357CC">
      <w:pPr>
        <w:autoSpaceDE w:val="0"/>
        <w:autoSpaceDN w:val="0"/>
        <w:adjustRightInd w:val="0"/>
        <w:spacing w:after="0" w:line="240" w:lineRule="auto"/>
        <w:jc w:val="both"/>
        <w:rPr>
          <w:rFonts w:ascii="TimesNewRomanPSMT" w:hAnsi="TimesNewRomanPSMT" w:cs="TimesNewRomanPSMT"/>
          <w:sz w:val="24"/>
          <w:szCs w:val="24"/>
          <w:lang w:val="en-US"/>
        </w:rPr>
      </w:pPr>
      <w:r w:rsidRPr="00E66155">
        <w:rPr>
          <w:rFonts w:asciiTheme="majorBidi" w:hAnsiTheme="majorBidi" w:cstheme="majorBidi"/>
          <w:sz w:val="24"/>
          <w:szCs w:val="24"/>
          <w:lang w:val="en-US"/>
        </w:rPr>
        <w:t>[</w:t>
      </w:r>
      <w:r>
        <w:rPr>
          <w:rFonts w:asciiTheme="majorBidi" w:hAnsiTheme="majorBidi" w:cstheme="majorBidi"/>
          <w:sz w:val="24"/>
          <w:szCs w:val="24"/>
          <w:lang w:val="en-US"/>
        </w:rPr>
        <w:t>68</w:t>
      </w:r>
      <w:r w:rsidRPr="00E66155">
        <w:rPr>
          <w:rFonts w:asciiTheme="majorBidi" w:hAnsiTheme="majorBidi" w:cstheme="majorBidi"/>
          <w:sz w:val="24"/>
          <w:szCs w:val="24"/>
          <w:lang w:val="en-US"/>
        </w:rPr>
        <w:t>]</w:t>
      </w:r>
      <w:r w:rsidR="004E00A0" w:rsidRPr="004E00A0">
        <w:rPr>
          <w:rFonts w:ascii="TimesNewRomanPSMT" w:hAnsi="TimesNewRomanPSMT" w:cs="TimesNewRomanPSMT"/>
          <w:sz w:val="24"/>
          <w:szCs w:val="24"/>
          <w:lang w:val="en-US"/>
        </w:rPr>
        <w:t xml:space="preserve"> De </w:t>
      </w:r>
      <w:proofErr w:type="spellStart"/>
      <w:r w:rsidR="004E00A0" w:rsidRPr="004E00A0">
        <w:rPr>
          <w:rFonts w:ascii="TimesNewRomanPSMT" w:hAnsi="TimesNewRomanPSMT" w:cs="TimesNewRomanPSMT"/>
          <w:sz w:val="24"/>
          <w:szCs w:val="24"/>
          <w:lang w:val="en-US"/>
        </w:rPr>
        <w:t>Laat</w:t>
      </w:r>
      <w:proofErr w:type="spellEnd"/>
      <w:r w:rsidR="004E00A0" w:rsidRPr="004E00A0">
        <w:rPr>
          <w:rFonts w:ascii="TimesNewRomanPSMT" w:hAnsi="TimesNewRomanPSMT" w:cs="TimesNewRomanPSMT"/>
          <w:sz w:val="24"/>
          <w:szCs w:val="24"/>
          <w:lang w:val="en-US"/>
        </w:rPr>
        <w:t xml:space="preserve"> J, </w:t>
      </w:r>
      <w:proofErr w:type="spellStart"/>
      <w:r w:rsidR="004E00A0" w:rsidRPr="004E00A0">
        <w:rPr>
          <w:rFonts w:ascii="TimesNewRomanPSMT" w:hAnsi="TimesNewRomanPSMT" w:cs="TimesNewRomanPSMT"/>
          <w:sz w:val="24"/>
          <w:szCs w:val="24"/>
          <w:lang w:val="en-US"/>
        </w:rPr>
        <w:t>Gallard</w:t>
      </w:r>
      <w:proofErr w:type="spellEnd"/>
      <w:r w:rsidR="004E00A0" w:rsidRPr="004E00A0">
        <w:rPr>
          <w:rFonts w:ascii="TimesNewRomanPSMT" w:hAnsi="TimesNewRomanPSMT" w:cs="TimesNewRomanPSMT"/>
          <w:sz w:val="24"/>
          <w:szCs w:val="24"/>
          <w:lang w:val="en-US"/>
        </w:rPr>
        <w:t xml:space="preserve"> H</w:t>
      </w:r>
      <w:r w:rsidR="007357CC" w:rsidRPr="00E66155">
        <w:rPr>
          <w:rFonts w:asciiTheme="majorBidi" w:hAnsiTheme="majorBidi" w:cstheme="majorBidi"/>
          <w:sz w:val="24"/>
          <w:szCs w:val="24"/>
          <w:lang w:val="en-US"/>
        </w:rPr>
        <w:t>, «</w:t>
      </w:r>
      <w:r w:rsidR="007357CC">
        <w:rPr>
          <w:rFonts w:asciiTheme="majorBidi" w:hAnsiTheme="majorBidi" w:cstheme="majorBidi"/>
          <w:sz w:val="24"/>
          <w:szCs w:val="24"/>
          <w:lang w:val="en-US"/>
        </w:rPr>
        <w:t xml:space="preserve"> </w:t>
      </w:r>
      <w:r w:rsidR="004E00A0" w:rsidRPr="004E00A0">
        <w:rPr>
          <w:rFonts w:ascii="TimesNewRomanPSMT" w:hAnsi="TimesNewRomanPSMT" w:cs="TimesNewRomanPSMT"/>
          <w:sz w:val="24"/>
          <w:szCs w:val="24"/>
          <w:lang w:val="en-US"/>
        </w:rPr>
        <w:t xml:space="preserve">Catalytic decomposition of hydrogen peroxide by </w:t>
      </w:r>
      <w:proofErr w:type="gramStart"/>
      <w:r w:rsidR="004E00A0" w:rsidRPr="004E00A0">
        <w:rPr>
          <w:rFonts w:ascii="TimesNewRomanPSMT" w:hAnsi="TimesNewRomanPSMT" w:cs="TimesNewRomanPSMT"/>
          <w:sz w:val="24"/>
          <w:szCs w:val="24"/>
          <w:lang w:val="en-US"/>
        </w:rPr>
        <w:t>Fe(</w:t>
      </w:r>
      <w:proofErr w:type="gramEnd"/>
      <w:r w:rsidR="004E00A0" w:rsidRPr="004E00A0">
        <w:rPr>
          <w:rFonts w:ascii="TimesNewRomanPSMT" w:hAnsi="TimesNewRomanPSMT" w:cs="TimesNewRomanPSMT"/>
          <w:sz w:val="24"/>
          <w:szCs w:val="24"/>
          <w:lang w:val="en-US"/>
        </w:rPr>
        <w:t>III) in</w:t>
      </w:r>
      <w:r w:rsidR="004E00A0">
        <w:rPr>
          <w:rFonts w:ascii="TimesNewRomanPSMT" w:hAnsi="TimesNewRomanPSMT" w:cs="TimesNewRomanPSMT"/>
          <w:sz w:val="24"/>
          <w:szCs w:val="24"/>
          <w:lang w:val="en-US"/>
        </w:rPr>
        <w:t xml:space="preserve"> </w:t>
      </w:r>
      <w:r w:rsidR="004E00A0" w:rsidRPr="004E00A0">
        <w:rPr>
          <w:rFonts w:ascii="TimesNewRomanPSMT" w:hAnsi="TimesNewRomanPSMT" w:cs="TimesNewRomanPSMT"/>
          <w:sz w:val="24"/>
          <w:szCs w:val="24"/>
          <w:lang w:val="en-US"/>
        </w:rPr>
        <w:t>homogeneous aqueous solution: mechanism and kinetic modeling</w:t>
      </w:r>
      <w:r w:rsidR="007357CC">
        <w:rPr>
          <w:rFonts w:ascii="TimesNewRomanPSMT" w:hAnsi="TimesNewRomanPSMT" w:cs="TimesNewRomanPSMT"/>
          <w:sz w:val="24"/>
          <w:szCs w:val="24"/>
          <w:lang w:val="en-US"/>
        </w:rPr>
        <w:t xml:space="preserve"> </w:t>
      </w:r>
      <w:r w:rsidR="007357CC" w:rsidRPr="00E66155">
        <w:rPr>
          <w:rFonts w:asciiTheme="majorBidi" w:hAnsiTheme="majorBidi" w:cstheme="majorBidi"/>
          <w:sz w:val="24"/>
          <w:szCs w:val="24"/>
          <w:lang w:val="en-US"/>
        </w:rPr>
        <w:t>»,</w:t>
      </w:r>
      <w:r w:rsidR="004E00A0" w:rsidRPr="004E00A0">
        <w:rPr>
          <w:rFonts w:ascii="TimesNewRomanPSMT" w:hAnsi="TimesNewRomanPSMT" w:cs="TimesNewRomanPSMT"/>
          <w:sz w:val="24"/>
          <w:szCs w:val="24"/>
          <w:lang w:val="en-US"/>
        </w:rPr>
        <w:t xml:space="preserve"> Environ. Sci.</w:t>
      </w:r>
      <w:r w:rsidR="004E00A0">
        <w:rPr>
          <w:rFonts w:ascii="TimesNewRomanPSMT" w:hAnsi="TimesNewRomanPSMT" w:cs="TimesNewRomanPSMT"/>
          <w:sz w:val="24"/>
          <w:szCs w:val="24"/>
          <w:lang w:val="en-US"/>
        </w:rPr>
        <w:t xml:space="preserve"> </w:t>
      </w:r>
      <w:r w:rsidR="007357CC">
        <w:rPr>
          <w:rFonts w:ascii="TimesNewRomanPSMT" w:hAnsi="TimesNewRomanPSMT" w:cs="TimesNewRomanPSMT"/>
          <w:sz w:val="24"/>
          <w:szCs w:val="24"/>
          <w:lang w:val="en-US"/>
        </w:rPr>
        <w:t xml:space="preserve">Technol., 33:16, 1999, pp. </w:t>
      </w:r>
      <w:r w:rsidR="004E00A0" w:rsidRPr="004E00A0">
        <w:rPr>
          <w:rFonts w:ascii="TimesNewRomanPSMT" w:hAnsi="TimesNewRomanPSMT" w:cs="TimesNewRomanPSMT"/>
          <w:sz w:val="24"/>
          <w:szCs w:val="24"/>
          <w:lang w:val="en-US"/>
        </w:rPr>
        <w:t>2726-2732.</w:t>
      </w:r>
    </w:p>
    <w:p w:rsidR="00F13856" w:rsidRPr="00FA14A5" w:rsidRDefault="00F13856" w:rsidP="007357CC">
      <w:pPr>
        <w:autoSpaceDE w:val="0"/>
        <w:autoSpaceDN w:val="0"/>
        <w:adjustRightInd w:val="0"/>
        <w:spacing w:after="0" w:line="240" w:lineRule="auto"/>
        <w:jc w:val="both"/>
        <w:rPr>
          <w:rFonts w:ascii="TimesNewRomanPSMT" w:hAnsi="TimesNewRomanPSMT" w:cs="TimesNewRomanPSMT"/>
          <w:sz w:val="24"/>
          <w:szCs w:val="24"/>
          <w:lang w:val="en-US"/>
        </w:rPr>
      </w:pPr>
      <w:r w:rsidRPr="00E66155">
        <w:rPr>
          <w:rFonts w:asciiTheme="majorBidi" w:hAnsiTheme="majorBidi" w:cstheme="majorBidi"/>
          <w:sz w:val="24"/>
          <w:szCs w:val="24"/>
          <w:lang w:val="en-US"/>
        </w:rPr>
        <w:t>[</w:t>
      </w:r>
      <w:r>
        <w:rPr>
          <w:rFonts w:asciiTheme="majorBidi" w:hAnsiTheme="majorBidi" w:cstheme="majorBidi"/>
          <w:sz w:val="24"/>
          <w:szCs w:val="24"/>
          <w:lang w:val="en-US"/>
        </w:rPr>
        <w:t>69</w:t>
      </w:r>
      <w:r w:rsidRPr="00E66155">
        <w:rPr>
          <w:rFonts w:asciiTheme="majorBidi" w:hAnsiTheme="majorBidi" w:cstheme="majorBidi"/>
          <w:sz w:val="24"/>
          <w:szCs w:val="24"/>
          <w:lang w:val="en-US"/>
        </w:rPr>
        <w:t>]</w:t>
      </w:r>
      <w:r w:rsidR="00FA14A5" w:rsidRPr="00FA14A5">
        <w:rPr>
          <w:rFonts w:ascii="TimesNewRomanPSMT" w:hAnsi="TimesNewRomanPSMT" w:cs="TimesNewRomanPSMT"/>
          <w:sz w:val="24"/>
          <w:szCs w:val="24"/>
          <w:lang w:val="en-US"/>
        </w:rPr>
        <w:t xml:space="preserve"> </w:t>
      </w:r>
      <w:proofErr w:type="spellStart"/>
      <w:r w:rsidR="00FA14A5" w:rsidRPr="00FA14A5">
        <w:rPr>
          <w:rFonts w:ascii="TimesNewRomanPSMT" w:hAnsi="TimesNewRomanPSMT" w:cs="TimesNewRomanPSMT"/>
          <w:sz w:val="24"/>
          <w:szCs w:val="24"/>
          <w:lang w:val="en-US"/>
        </w:rPr>
        <w:t>Gozzo</w:t>
      </w:r>
      <w:proofErr w:type="spellEnd"/>
      <w:r w:rsidR="00FA14A5" w:rsidRPr="00FA14A5">
        <w:rPr>
          <w:rFonts w:ascii="TimesNewRomanPSMT" w:hAnsi="TimesNewRomanPSMT" w:cs="TimesNewRomanPSMT"/>
          <w:sz w:val="24"/>
          <w:szCs w:val="24"/>
          <w:lang w:val="en-US"/>
        </w:rPr>
        <w:t xml:space="preserve"> F</w:t>
      </w:r>
      <w:r w:rsidR="007357CC" w:rsidRPr="00E66155">
        <w:rPr>
          <w:rFonts w:asciiTheme="majorBidi" w:hAnsiTheme="majorBidi" w:cstheme="majorBidi"/>
          <w:sz w:val="24"/>
          <w:szCs w:val="24"/>
          <w:lang w:val="en-US"/>
        </w:rPr>
        <w:t>, «</w:t>
      </w:r>
      <w:r w:rsidR="007357CC">
        <w:rPr>
          <w:rFonts w:asciiTheme="majorBidi" w:hAnsiTheme="majorBidi" w:cstheme="majorBidi"/>
          <w:sz w:val="24"/>
          <w:szCs w:val="24"/>
          <w:lang w:val="en-US"/>
        </w:rPr>
        <w:t xml:space="preserve"> </w:t>
      </w:r>
      <w:r w:rsidR="00FA14A5" w:rsidRPr="00FA14A5">
        <w:rPr>
          <w:rFonts w:ascii="TimesNewRomanPSMT" w:hAnsi="TimesNewRomanPSMT" w:cs="TimesNewRomanPSMT"/>
          <w:sz w:val="24"/>
          <w:szCs w:val="24"/>
          <w:lang w:val="en-US"/>
        </w:rPr>
        <w:t>Radical and non-radical chemistry of the Fenton like systems in the presence</w:t>
      </w:r>
      <w:r w:rsidR="00FA14A5">
        <w:rPr>
          <w:rFonts w:ascii="TimesNewRomanPSMT" w:hAnsi="TimesNewRomanPSMT" w:cs="TimesNewRomanPSMT"/>
          <w:sz w:val="24"/>
          <w:szCs w:val="24"/>
          <w:lang w:val="en-US"/>
        </w:rPr>
        <w:t xml:space="preserve"> </w:t>
      </w:r>
      <w:r w:rsidR="00FA14A5" w:rsidRPr="00FA14A5">
        <w:rPr>
          <w:rFonts w:ascii="TimesNewRomanPSMT" w:hAnsi="TimesNewRomanPSMT" w:cs="TimesNewRomanPSMT"/>
          <w:sz w:val="24"/>
          <w:szCs w:val="24"/>
          <w:lang w:val="en-US"/>
        </w:rPr>
        <w:t>of organic substrates</w:t>
      </w:r>
      <w:r w:rsidR="007357CC">
        <w:rPr>
          <w:rFonts w:ascii="TimesNewRomanPSMT" w:hAnsi="TimesNewRomanPSMT" w:cs="TimesNewRomanPSMT"/>
          <w:sz w:val="24"/>
          <w:szCs w:val="24"/>
          <w:lang w:val="en-US"/>
        </w:rPr>
        <w:t xml:space="preserve"> </w:t>
      </w:r>
      <w:r w:rsidR="007357CC" w:rsidRPr="00E66155">
        <w:rPr>
          <w:rFonts w:asciiTheme="majorBidi" w:hAnsiTheme="majorBidi" w:cstheme="majorBidi"/>
          <w:sz w:val="24"/>
          <w:szCs w:val="24"/>
          <w:lang w:val="en-US"/>
        </w:rPr>
        <w:t>»,</w:t>
      </w:r>
      <w:r w:rsidR="00C61D79">
        <w:rPr>
          <w:rFonts w:ascii="TimesNewRomanPSMT" w:hAnsi="TimesNewRomanPSMT" w:cs="TimesNewRomanPSMT"/>
          <w:sz w:val="24"/>
          <w:szCs w:val="24"/>
          <w:lang w:val="en-US"/>
        </w:rPr>
        <w:t xml:space="preserve"> J. </w:t>
      </w:r>
      <w:proofErr w:type="spellStart"/>
      <w:r w:rsidR="00C61D79">
        <w:rPr>
          <w:rFonts w:ascii="TimesNewRomanPSMT" w:hAnsi="TimesNewRomanPSMT" w:cs="TimesNewRomanPSMT"/>
          <w:sz w:val="24"/>
          <w:szCs w:val="24"/>
          <w:lang w:val="en-US"/>
        </w:rPr>
        <w:t>Mol.Catalysis</w:t>
      </w:r>
      <w:proofErr w:type="spellEnd"/>
      <w:r w:rsidR="00C61D79">
        <w:rPr>
          <w:rFonts w:ascii="TimesNewRomanPSMT" w:hAnsi="TimesNewRomanPSMT" w:cs="TimesNewRomanPSMT"/>
          <w:sz w:val="24"/>
          <w:szCs w:val="24"/>
          <w:lang w:val="en-US"/>
        </w:rPr>
        <w:t xml:space="preserve"> A: </w:t>
      </w:r>
      <w:proofErr w:type="spellStart"/>
      <w:r w:rsidR="00C61D79">
        <w:rPr>
          <w:rFonts w:ascii="TimesNewRomanPSMT" w:hAnsi="TimesNewRomanPSMT" w:cs="TimesNewRomanPSMT"/>
          <w:sz w:val="24"/>
          <w:szCs w:val="24"/>
          <w:lang w:val="en-US"/>
        </w:rPr>
        <w:t>Chem</w:t>
      </w:r>
      <w:proofErr w:type="spellEnd"/>
      <w:r w:rsidR="00C61D79">
        <w:rPr>
          <w:rFonts w:ascii="TimesNewRomanPSMT" w:hAnsi="TimesNewRomanPSMT" w:cs="TimesNewRomanPSMT"/>
          <w:sz w:val="24"/>
          <w:szCs w:val="24"/>
          <w:lang w:val="en-US"/>
        </w:rPr>
        <w:t xml:space="preserve">, 171, 2001, pp. </w:t>
      </w:r>
      <w:r w:rsidR="00FA14A5" w:rsidRPr="00FA14A5">
        <w:rPr>
          <w:rFonts w:ascii="TimesNewRomanPSMT" w:hAnsi="TimesNewRomanPSMT" w:cs="TimesNewRomanPSMT"/>
          <w:sz w:val="24"/>
          <w:szCs w:val="24"/>
          <w:lang w:val="en-US"/>
        </w:rPr>
        <w:t>1-22.</w:t>
      </w:r>
    </w:p>
    <w:p w:rsidR="00F13856" w:rsidRPr="00190BBC" w:rsidRDefault="00F13856" w:rsidP="00F13856">
      <w:pPr>
        <w:autoSpaceDE w:val="0"/>
        <w:autoSpaceDN w:val="0"/>
        <w:adjustRightInd w:val="0"/>
        <w:spacing w:after="0" w:line="240" w:lineRule="auto"/>
        <w:jc w:val="both"/>
        <w:rPr>
          <w:rFonts w:asciiTheme="majorBidi" w:hAnsiTheme="majorBidi" w:cstheme="majorBidi"/>
          <w:sz w:val="24"/>
          <w:szCs w:val="24"/>
          <w:lang w:val="en-US"/>
        </w:rPr>
      </w:pPr>
      <w:r w:rsidRPr="00E66155">
        <w:rPr>
          <w:rFonts w:asciiTheme="majorBidi" w:hAnsiTheme="majorBidi" w:cstheme="majorBidi"/>
          <w:sz w:val="24"/>
          <w:szCs w:val="24"/>
          <w:lang w:val="en-US"/>
        </w:rPr>
        <w:t>[</w:t>
      </w:r>
      <w:r>
        <w:rPr>
          <w:rFonts w:asciiTheme="majorBidi" w:hAnsiTheme="majorBidi" w:cstheme="majorBidi"/>
          <w:sz w:val="24"/>
          <w:szCs w:val="24"/>
          <w:lang w:val="en-US"/>
        </w:rPr>
        <w:t>70</w:t>
      </w:r>
      <w:r w:rsidRPr="00E66155">
        <w:rPr>
          <w:rFonts w:asciiTheme="majorBidi" w:hAnsiTheme="majorBidi" w:cstheme="majorBidi"/>
          <w:sz w:val="24"/>
          <w:szCs w:val="24"/>
          <w:lang w:val="en-US"/>
        </w:rPr>
        <w:t>]</w:t>
      </w:r>
      <w:r w:rsidR="00190BBC" w:rsidRPr="00190BBC">
        <w:rPr>
          <w:rFonts w:ascii="TimesNewRomanPSMT" w:hAnsi="TimesNewRomanPSMT" w:cs="TimesNewRomanPSMT"/>
          <w:sz w:val="24"/>
          <w:szCs w:val="24"/>
          <w:lang w:val="en-US"/>
        </w:rPr>
        <w:t xml:space="preserve"> Smith R.M, Martell A.E. Critical stability constants; New York: Plenum Press, 1976.</w:t>
      </w:r>
    </w:p>
    <w:p w:rsidR="008714DE" w:rsidRPr="008714DE" w:rsidRDefault="008714DE" w:rsidP="00904A34">
      <w:pPr>
        <w:autoSpaceDE w:val="0"/>
        <w:autoSpaceDN w:val="0"/>
        <w:adjustRightInd w:val="0"/>
        <w:spacing w:after="0" w:line="240" w:lineRule="auto"/>
        <w:jc w:val="both"/>
        <w:rPr>
          <w:rFonts w:asciiTheme="majorBidi" w:hAnsiTheme="majorBidi" w:cstheme="majorBidi"/>
          <w:sz w:val="24"/>
          <w:szCs w:val="24"/>
          <w:lang w:val="en-US"/>
        </w:rPr>
      </w:pPr>
      <w:r w:rsidRPr="008714DE">
        <w:rPr>
          <w:rFonts w:asciiTheme="majorBidi" w:hAnsiTheme="majorBidi" w:cstheme="majorBidi"/>
          <w:sz w:val="24"/>
          <w:szCs w:val="24"/>
          <w:lang w:val="en-US"/>
        </w:rPr>
        <w:t>[</w:t>
      </w:r>
      <w:r>
        <w:rPr>
          <w:rFonts w:asciiTheme="majorBidi" w:hAnsiTheme="majorBidi" w:cstheme="majorBidi"/>
          <w:sz w:val="24"/>
          <w:szCs w:val="24"/>
          <w:lang w:val="en-US"/>
        </w:rPr>
        <w:t>71</w:t>
      </w:r>
      <w:r w:rsidRPr="008714DE">
        <w:rPr>
          <w:rFonts w:asciiTheme="majorBidi" w:hAnsiTheme="majorBidi" w:cstheme="majorBidi"/>
          <w:sz w:val="24"/>
          <w:szCs w:val="24"/>
          <w:lang w:val="en-US"/>
        </w:rPr>
        <w:t xml:space="preserve">] Milburn R.M, </w:t>
      </w:r>
      <w:proofErr w:type="spellStart"/>
      <w:r w:rsidRPr="008714DE">
        <w:rPr>
          <w:rFonts w:asciiTheme="majorBidi" w:hAnsiTheme="majorBidi" w:cstheme="majorBidi"/>
          <w:sz w:val="24"/>
          <w:szCs w:val="24"/>
          <w:lang w:val="en-US"/>
        </w:rPr>
        <w:t>Vosburgh</w:t>
      </w:r>
      <w:proofErr w:type="spellEnd"/>
      <w:r w:rsidRPr="008714DE">
        <w:rPr>
          <w:rFonts w:asciiTheme="majorBidi" w:hAnsiTheme="majorBidi" w:cstheme="majorBidi"/>
          <w:sz w:val="24"/>
          <w:szCs w:val="24"/>
          <w:lang w:val="en-US"/>
        </w:rPr>
        <w:t xml:space="preserve"> W.C. </w:t>
      </w:r>
      <w:proofErr w:type="gramStart"/>
      <w:r w:rsidRPr="008714DE">
        <w:rPr>
          <w:rFonts w:asciiTheme="majorBidi" w:hAnsiTheme="majorBidi" w:cstheme="majorBidi"/>
          <w:sz w:val="24"/>
          <w:szCs w:val="24"/>
          <w:lang w:val="en-US"/>
        </w:rPr>
        <w:t xml:space="preserve">A </w:t>
      </w:r>
      <w:r w:rsidR="00904A34" w:rsidRPr="00E66155">
        <w:rPr>
          <w:rFonts w:asciiTheme="majorBidi" w:hAnsiTheme="majorBidi" w:cstheme="majorBidi"/>
          <w:sz w:val="24"/>
          <w:szCs w:val="24"/>
          <w:lang w:val="en-US"/>
        </w:rPr>
        <w:t>,</w:t>
      </w:r>
      <w:proofErr w:type="gramEnd"/>
      <w:r w:rsidR="00904A34" w:rsidRPr="00E66155">
        <w:rPr>
          <w:rFonts w:asciiTheme="majorBidi" w:hAnsiTheme="majorBidi" w:cstheme="majorBidi"/>
          <w:sz w:val="24"/>
          <w:szCs w:val="24"/>
          <w:lang w:val="en-US"/>
        </w:rPr>
        <w:t xml:space="preserve"> «</w:t>
      </w:r>
      <w:r w:rsidR="00904A34">
        <w:rPr>
          <w:rFonts w:asciiTheme="majorBidi" w:hAnsiTheme="majorBidi" w:cstheme="majorBidi"/>
          <w:sz w:val="24"/>
          <w:szCs w:val="24"/>
          <w:lang w:val="en-US"/>
        </w:rPr>
        <w:t xml:space="preserve"> </w:t>
      </w:r>
      <w:r w:rsidRPr="008714DE">
        <w:rPr>
          <w:rFonts w:asciiTheme="majorBidi" w:hAnsiTheme="majorBidi" w:cstheme="majorBidi"/>
          <w:sz w:val="24"/>
          <w:szCs w:val="24"/>
          <w:lang w:val="en-US"/>
        </w:rPr>
        <w:t>spectrophotometric study of the hydrolysis of iron(III)</w:t>
      </w:r>
      <w:r>
        <w:rPr>
          <w:rFonts w:asciiTheme="majorBidi" w:hAnsiTheme="majorBidi" w:cstheme="majorBidi"/>
          <w:sz w:val="24"/>
          <w:szCs w:val="24"/>
          <w:lang w:val="en-US"/>
        </w:rPr>
        <w:t xml:space="preserve"> </w:t>
      </w:r>
      <w:r w:rsidRPr="008714DE">
        <w:rPr>
          <w:rFonts w:asciiTheme="majorBidi" w:hAnsiTheme="majorBidi" w:cstheme="majorBidi"/>
          <w:sz w:val="24"/>
          <w:szCs w:val="24"/>
          <w:lang w:val="en-US"/>
        </w:rPr>
        <w:t xml:space="preserve">ion. </w:t>
      </w:r>
      <w:proofErr w:type="gramStart"/>
      <w:r w:rsidRPr="008714DE">
        <w:rPr>
          <w:rFonts w:asciiTheme="majorBidi" w:hAnsiTheme="majorBidi" w:cstheme="majorBidi"/>
          <w:sz w:val="24"/>
          <w:szCs w:val="24"/>
          <w:lang w:val="en-US"/>
        </w:rPr>
        <w:t xml:space="preserve">II. </w:t>
      </w:r>
      <w:proofErr w:type="spellStart"/>
      <w:r w:rsidRPr="008714DE">
        <w:rPr>
          <w:rFonts w:asciiTheme="majorBidi" w:hAnsiTheme="majorBidi" w:cstheme="majorBidi"/>
          <w:sz w:val="24"/>
          <w:szCs w:val="24"/>
          <w:lang w:val="en-US"/>
        </w:rPr>
        <w:t>Polynuclear</w:t>
      </w:r>
      <w:proofErr w:type="spellEnd"/>
      <w:r w:rsidRPr="008714DE">
        <w:rPr>
          <w:rFonts w:asciiTheme="majorBidi" w:hAnsiTheme="majorBidi" w:cstheme="majorBidi"/>
          <w:sz w:val="24"/>
          <w:szCs w:val="24"/>
          <w:lang w:val="en-US"/>
        </w:rPr>
        <w:t xml:space="preserve"> species</w:t>
      </w:r>
      <w:r w:rsidR="00904A34">
        <w:rPr>
          <w:rFonts w:asciiTheme="majorBidi" w:hAnsiTheme="majorBidi" w:cstheme="majorBidi"/>
          <w:sz w:val="24"/>
          <w:szCs w:val="24"/>
          <w:lang w:val="en-US"/>
        </w:rPr>
        <w:t xml:space="preserve"> </w:t>
      </w:r>
      <w:r w:rsidR="00904A34" w:rsidRPr="00E66155">
        <w:rPr>
          <w:rFonts w:asciiTheme="majorBidi" w:hAnsiTheme="majorBidi" w:cstheme="majorBidi"/>
          <w:sz w:val="24"/>
          <w:szCs w:val="24"/>
          <w:lang w:val="en-US"/>
        </w:rPr>
        <w:t>»,</w:t>
      </w:r>
      <w:r w:rsidRPr="008714DE">
        <w:rPr>
          <w:rFonts w:asciiTheme="majorBidi" w:hAnsiTheme="majorBidi" w:cstheme="majorBidi"/>
          <w:sz w:val="24"/>
          <w:szCs w:val="24"/>
          <w:lang w:val="en-US"/>
        </w:rPr>
        <w:t xml:space="preserve"> J. Am. </w:t>
      </w:r>
      <w:r w:rsidR="00904A34">
        <w:rPr>
          <w:rFonts w:asciiTheme="majorBidi" w:hAnsiTheme="majorBidi" w:cstheme="majorBidi"/>
          <w:sz w:val="24"/>
          <w:szCs w:val="24"/>
          <w:lang w:val="en-US"/>
        </w:rPr>
        <w:t xml:space="preserve">Chem. Soc., 77, 1955, pp. </w:t>
      </w:r>
      <w:r w:rsidRPr="002225E8">
        <w:rPr>
          <w:rFonts w:asciiTheme="majorBidi" w:hAnsiTheme="majorBidi" w:cstheme="majorBidi"/>
          <w:sz w:val="24"/>
          <w:szCs w:val="24"/>
          <w:lang w:val="en-US"/>
        </w:rPr>
        <w:t>1352-1355.</w:t>
      </w:r>
      <w:proofErr w:type="gramEnd"/>
    </w:p>
    <w:p w:rsidR="008714DE" w:rsidRPr="002225E8" w:rsidRDefault="008714DE" w:rsidP="00904A34">
      <w:pPr>
        <w:autoSpaceDE w:val="0"/>
        <w:autoSpaceDN w:val="0"/>
        <w:adjustRightInd w:val="0"/>
        <w:spacing w:after="0" w:line="240" w:lineRule="auto"/>
        <w:jc w:val="both"/>
        <w:rPr>
          <w:rFonts w:asciiTheme="majorBidi" w:hAnsiTheme="majorBidi" w:cstheme="majorBidi"/>
          <w:sz w:val="24"/>
          <w:szCs w:val="24"/>
          <w:lang w:val="en-US"/>
        </w:rPr>
      </w:pPr>
      <w:proofErr w:type="gramStart"/>
      <w:r w:rsidRPr="002225E8">
        <w:rPr>
          <w:rFonts w:asciiTheme="majorBidi" w:hAnsiTheme="majorBidi" w:cstheme="majorBidi"/>
          <w:sz w:val="24"/>
          <w:szCs w:val="24"/>
          <w:lang w:val="en-US"/>
        </w:rPr>
        <w:t>[</w:t>
      </w:r>
      <w:r w:rsidR="002225E8" w:rsidRPr="002225E8">
        <w:rPr>
          <w:rFonts w:asciiTheme="majorBidi" w:hAnsiTheme="majorBidi" w:cstheme="majorBidi"/>
          <w:sz w:val="24"/>
          <w:szCs w:val="24"/>
          <w:lang w:val="en-US"/>
        </w:rPr>
        <w:t>72</w:t>
      </w:r>
      <w:r w:rsidRPr="002225E8">
        <w:rPr>
          <w:rFonts w:asciiTheme="majorBidi" w:hAnsiTheme="majorBidi" w:cstheme="majorBidi"/>
          <w:sz w:val="24"/>
          <w:szCs w:val="24"/>
          <w:lang w:val="en-US"/>
        </w:rPr>
        <w:t xml:space="preserve">] </w:t>
      </w:r>
      <w:proofErr w:type="spellStart"/>
      <w:r w:rsidRPr="002225E8">
        <w:rPr>
          <w:rFonts w:asciiTheme="majorBidi" w:hAnsiTheme="majorBidi" w:cstheme="majorBidi"/>
          <w:sz w:val="24"/>
          <w:szCs w:val="24"/>
          <w:lang w:val="en-US"/>
        </w:rPr>
        <w:t>Kinght</w:t>
      </w:r>
      <w:proofErr w:type="spellEnd"/>
      <w:r w:rsidRPr="002225E8">
        <w:rPr>
          <w:rFonts w:asciiTheme="majorBidi" w:hAnsiTheme="majorBidi" w:cstheme="majorBidi"/>
          <w:sz w:val="24"/>
          <w:szCs w:val="24"/>
          <w:lang w:val="en-US"/>
        </w:rPr>
        <w:t xml:space="preserve"> R.J, R.N Sylva.</w:t>
      </w:r>
      <w:proofErr w:type="gramEnd"/>
      <w:r w:rsidRPr="002225E8">
        <w:rPr>
          <w:rFonts w:asciiTheme="majorBidi" w:hAnsiTheme="majorBidi" w:cstheme="majorBidi"/>
          <w:sz w:val="24"/>
          <w:szCs w:val="24"/>
          <w:lang w:val="en-US"/>
        </w:rPr>
        <w:t xml:space="preserve"> </w:t>
      </w:r>
      <w:r w:rsidR="00904A34" w:rsidRPr="00E66155">
        <w:rPr>
          <w:rFonts w:asciiTheme="majorBidi" w:hAnsiTheme="majorBidi" w:cstheme="majorBidi"/>
          <w:sz w:val="24"/>
          <w:szCs w:val="24"/>
          <w:lang w:val="en-US"/>
        </w:rPr>
        <w:t>, «</w:t>
      </w:r>
      <w:r w:rsidR="00904A34">
        <w:rPr>
          <w:rFonts w:asciiTheme="majorBidi" w:hAnsiTheme="majorBidi" w:cstheme="majorBidi"/>
          <w:sz w:val="24"/>
          <w:szCs w:val="24"/>
          <w:lang w:val="en-US"/>
        </w:rPr>
        <w:t xml:space="preserve"> </w:t>
      </w:r>
      <w:r w:rsidRPr="002225E8">
        <w:rPr>
          <w:rFonts w:asciiTheme="majorBidi" w:hAnsiTheme="majorBidi" w:cstheme="majorBidi"/>
          <w:sz w:val="24"/>
          <w:szCs w:val="24"/>
          <w:lang w:val="en-US"/>
        </w:rPr>
        <w:t xml:space="preserve">Spectrophotometric investigation of </w:t>
      </w:r>
      <w:proofErr w:type="gramStart"/>
      <w:r w:rsidRPr="002225E8">
        <w:rPr>
          <w:rFonts w:asciiTheme="majorBidi" w:hAnsiTheme="majorBidi" w:cstheme="majorBidi"/>
          <w:sz w:val="24"/>
          <w:szCs w:val="24"/>
          <w:lang w:val="en-US"/>
        </w:rPr>
        <w:t>iron(</w:t>
      </w:r>
      <w:proofErr w:type="gramEnd"/>
      <w:r w:rsidRPr="002225E8">
        <w:rPr>
          <w:rFonts w:asciiTheme="majorBidi" w:hAnsiTheme="majorBidi" w:cstheme="majorBidi"/>
          <w:sz w:val="24"/>
          <w:szCs w:val="24"/>
          <w:lang w:val="en-US"/>
        </w:rPr>
        <w:t>III) hydrolysis in light</w:t>
      </w:r>
      <w:r w:rsidR="002225E8">
        <w:rPr>
          <w:rFonts w:asciiTheme="majorBidi" w:hAnsiTheme="majorBidi" w:cstheme="majorBidi"/>
          <w:sz w:val="24"/>
          <w:szCs w:val="24"/>
          <w:lang w:val="en-US"/>
        </w:rPr>
        <w:t xml:space="preserve"> </w:t>
      </w:r>
      <w:r w:rsidRPr="002225E8">
        <w:rPr>
          <w:rFonts w:asciiTheme="majorBidi" w:hAnsiTheme="majorBidi" w:cstheme="majorBidi"/>
          <w:sz w:val="24"/>
          <w:szCs w:val="24"/>
          <w:lang w:val="en-US"/>
        </w:rPr>
        <w:t>and heavy wate</w:t>
      </w:r>
      <w:r w:rsidR="00904A34">
        <w:rPr>
          <w:rFonts w:asciiTheme="majorBidi" w:hAnsiTheme="majorBidi" w:cstheme="majorBidi"/>
          <w:sz w:val="24"/>
          <w:szCs w:val="24"/>
          <w:lang w:val="en-US"/>
        </w:rPr>
        <w:t xml:space="preserve">r at 25°C </w:t>
      </w:r>
      <w:r w:rsidR="00904A34" w:rsidRPr="00E66155">
        <w:rPr>
          <w:rFonts w:asciiTheme="majorBidi" w:hAnsiTheme="majorBidi" w:cstheme="majorBidi"/>
          <w:sz w:val="24"/>
          <w:szCs w:val="24"/>
          <w:lang w:val="en-US"/>
        </w:rPr>
        <w:t>»,</w:t>
      </w:r>
      <w:r w:rsidR="00904A34">
        <w:rPr>
          <w:rFonts w:asciiTheme="majorBidi" w:hAnsiTheme="majorBidi" w:cstheme="majorBidi"/>
          <w:sz w:val="24"/>
          <w:szCs w:val="24"/>
          <w:lang w:val="en-US"/>
        </w:rPr>
        <w:t xml:space="preserve"> I. </w:t>
      </w:r>
      <w:proofErr w:type="spellStart"/>
      <w:r w:rsidR="00904A34">
        <w:rPr>
          <w:rFonts w:asciiTheme="majorBidi" w:hAnsiTheme="majorBidi" w:cstheme="majorBidi"/>
          <w:sz w:val="24"/>
          <w:szCs w:val="24"/>
          <w:lang w:val="en-US"/>
        </w:rPr>
        <w:t>Inorg</w:t>
      </w:r>
      <w:proofErr w:type="spellEnd"/>
      <w:r w:rsidR="00904A34">
        <w:rPr>
          <w:rFonts w:asciiTheme="majorBidi" w:hAnsiTheme="majorBidi" w:cstheme="majorBidi"/>
          <w:sz w:val="24"/>
          <w:szCs w:val="24"/>
          <w:lang w:val="en-US"/>
        </w:rPr>
        <w:t xml:space="preserve">. </w:t>
      </w:r>
      <w:proofErr w:type="spellStart"/>
      <w:proofErr w:type="gramStart"/>
      <w:r w:rsidR="00904A34">
        <w:rPr>
          <w:rFonts w:asciiTheme="majorBidi" w:hAnsiTheme="majorBidi" w:cstheme="majorBidi"/>
          <w:sz w:val="24"/>
          <w:szCs w:val="24"/>
          <w:lang w:val="en-US"/>
        </w:rPr>
        <w:t>Nucl</w:t>
      </w:r>
      <w:proofErr w:type="spellEnd"/>
      <w:r w:rsidR="00904A34">
        <w:rPr>
          <w:rFonts w:asciiTheme="majorBidi" w:hAnsiTheme="majorBidi" w:cstheme="majorBidi"/>
          <w:sz w:val="24"/>
          <w:szCs w:val="24"/>
          <w:lang w:val="en-US"/>
        </w:rPr>
        <w:t>.</w:t>
      </w:r>
      <w:proofErr w:type="gramEnd"/>
      <w:r w:rsidR="00904A34">
        <w:rPr>
          <w:rFonts w:asciiTheme="majorBidi" w:hAnsiTheme="majorBidi" w:cstheme="majorBidi"/>
          <w:sz w:val="24"/>
          <w:szCs w:val="24"/>
          <w:lang w:val="en-US"/>
        </w:rPr>
        <w:t xml:space="preserve"> </w:t>
      </w:r>
      <w:proofErr w:type="spellStart"/>
      <w:r w:rsidR="00904A34">
        <w:rPr>
          <w:rFonts w:asciiTheme="majorBidi" w:hAnsiTheme="majorBidi" w:cstheme="majorBidi"/>
          <w:sz w:val="24"/>
          <w:szCs w:val="24"/>
          <w:lang w:val="en-US"/>
        </w:rPr>
        <w:t>Chem</w:t>
      </w:r>
      <w:proofErr w:type="spellEnd"/>
      <w:r w:rsidR="00904A34">
        <w:rPr>
          <w:rFonts w:asciiTheme="majorBidi" w:hAnsiTheme="majorBidi" w:cstheme="majorBidi"/>
          <w:sz w:val="24"/>
          <w:szCs w:val="24"/>
          <w:lang w:val="en-US"/>
        </w:rPr>
        <w:t xml:space="preserve">, 37, 1975, pp. </w:t>
      </w:r>
      <w:r w:rsidRPr="002225E8">
        <w:rPr>
          <w:rFonts w:asciiTheme="majorBidi" w:hAnsiTheme="majorBidi" w:cstheme="majorBidi"/>
          <w:sz w:val="24"/>
          <w:szCs w:val="24"/>
          <w:lang w:val="en-US"/>
        </w:rPr>
        <w:t>779-783.</w:t>
      </w:r>
    </w:p>
    <w:p w:rsidR="008714DE" w:rsidRPr="002225E8" w:rsidRDefault="008714DE" w:rsidP="00904A34">
      <w:pPr>
        <w:autoSpaceDE w:val="0"/>
        <w:autoSpaceDN w:val="0"/>
        <w:adjustRightInd w:val="0"/>
        <w:spacing w:after="0" w:line="240" w:lineRule="auto"/>
        <w:jc w:val="both"/>
        <w:rPr>
          <w:rFonts w:asciiTheme="majorBidi" w:hAnsiTheme="majorBidi" w:cstheme="majorBidi"/>
          <w:sz w:val="24"/>
          <w:szCs w:val="24"/>
          <w:lang w:val="en-US"/>
        </w:rPr>
      </w:pPr>
      <w:r w:rsidRPr="002225E8">
        <w:rPr>
          <w:rFonts w:asciiTheme="majorBidi" w:hAnsiTheme="majorBidi" w:cstheme="majorBidi"/>
          <w:sz w:val="24"/>
          <w:szCs w:val="24"/>
          <w:lang w:val="en-US"/>
        </w:rPr>
        <w:t>[</w:t>
      </w:r>
      <w:r w:rsidR="002225E8" w:rsidRPr="002225E8">
        <w:rPr>
          <w:rFonts w:asciiTheme="majorBidi" w:hAnsiTheme="majorBidi" w:cstheme="majorBidi"/>
          <w:sz w:val="24"/>
          <w:szCs w:val="24"/>
          <w:lang w:val="en-US"/>
        </w:rPr>
        <w:t>73</w:t>
      </w:r>
      <w:r w:rsidRPr="002225E8">
        <w:rPr>
          <w:rFonts w:asciiTheme="majorBidi" w:hAnsiTheme="majorBidi" w:cstheme="majorBidi"/>
          <w:sz w:val="24"/>
          <w:szCs w:val="24"/>
          <w:lang w:val="en-US"/>
        </w:rPr>
        <w:t>] Turner D</w:t>
      </w:r>
      <w:r w:rsidR="00904A34">
        <w:rPr>
          <w:rFonts w:asciiTheme="majorBidi" w:hAnsiTheme="majorBidi" w:cstheme="majorBidi"/>
          <w:sz w:val="24"/>
          <w:szCs w:val="24"/>
          <w:lang w:val="en-US"/>
        </w:rPr>
        <w:t>.R, Whitfield M, Dickson A.G</w:t>
      </w:r>
      <w:r w:rsidR="00904A34" w:rsidRPr="00E66155">
        <w:rPr>
          <w:rFonts w:asciiTheme="majorBidi" w:hAnsiTheme="majorBidi" w:cstheme="majorBidi"/>
          <w:sz w:val="24"/>
          <w:szCs w:val="24"/>
          <w:lang w:val="en-US"/>
        </w:rPr>
        <w:t>, «</w:t>
      </w:r>
      <w:r w:rsidR="00904A34">
        <w:rPr>
          <w:rFonts w:asciiTheme="majorBidi" w:hAnsiTheme="majorBidi" w:cstheme="majorBidi"/>
          <w:sz w:val="24"/>
          <w:szCs w:val="24"/>
          <w:lang w:val="en-US"/>
        </w:rPr>
        <w:t xml:space="preserve"> </w:t>
      </w:r>
      <w:r w:rsidRPr="002225E8">
        <w:rPr>
          <w:rFonts w:asciiTheme="majorBidi" w:hAnsiTheme="majorBidi" w:cstheme="majorBidi"/>
          <w:sz w:val="24"/>
          <w:szCs w:val="24"/>
          <w:lang w:val="en-US"/>
        </w:rPr>
        <w:t>The equilibrium speciation of dissolved</w:t>
      </w:r>
      <w:r w:rsidR="002225E8" w:rsidRPr="002225E8">
        <w:rPr>
          <w:rFonts w:asciiTheme="majorBidi" w:hAnsiTheme="majorBidi" w:cstheme="majorBidi"/>
          <w:sz w:val="24"/>
          <w:szCs w:val="24"/>
          <w:lang w:val="en-US"/>
        </w:rPr>
        <w:t xml:space="preserve"> </w:t>
      </w:r>
      <w:r w:rsidRPr="002225E8">
        <w:rPr>
          <w:rFonts w:asciiTheme="majorBidi" w:hAnsiTheme="majorBidi" w:cstheme="majorBidi"/>
          <w:sz w:val="24"/>
          <w:szCs w:val="24"/>
          <w:lang w:val="en-US"/>
        </w:rPr>
        <w:t xml:space="preserve">components in freshwater and seawater at 25°C and 1 </w:t>
      </w:r>
      <w:proofErr w:type="spellStart"/>
      <w:r w:rsidRPr="002225E8">
        <w:rPr>
          <w:rFonts w:asciiTheme="majorBidi" w:hAnsiTheme="majorBidi" w:cstheme="majorBidi"/>
          <w:sz w:val="24"/>
          <w:szCs w:val="24"/>
          <w:lang w:val="en-US"/>
        </w:rPr>
        <w:t>atm</w:t>
      </w:r>
      <w:proofErr w:type="spellEnd"/>
      <w:r w:rsidRPr="002225E8">
        <w:rPr>
          <w:rFonts w:asciiTheme="majorBidi" w:hAnsiTheme="majorBidi" w:cstheme="majorBidi"/>
          <w:sz w:val="24"/>
          <w:szCs w:val="24"/>
          <w:lang w:val="en-US"/>
        </w:rPr>
        <w:t xml:space="preserve"> pressure</w:t>
      </w:r>
      <w:r w:rsidR="00904A34">
        <w:rPr>
          <w:rFonts w:asciiTheme="majorBidi" w:hAnsiTheme="majorBidi" w:cstheme="majorBidi"/>
          <w:sz w:val="24"/>
          <w:szCs w:val="24"/>
          <w:lang w:val="en-US"/>
        </w:rPr>
        <w:t xml:space="preserve"> </w:t>
      </w:r>
      <w:r w:rsidR="00904A34" w:rsidRPr="00E66155">
        <w:rPr>
          <w:rFonts w:asciiTheme="majorBidi" w:hAnsiTheme="majorBidi" w:cstheme="majorBidi"/>
          <w:sz w:val="24"/>
          <w:szCs w:val="24"/>
          <w:lang w:val="en-US"/>
        </w:rPr>
        <w:t>»,</w:t>
      </w:r>
      <w:r w:rsidRPr="002225E8">
        <w:rPr>
          <w:rFonts w:asciiTheme="majorBidi" w:hAnsiTheme="majorBidi" w:cstheme="majorBidi"/>
          <w:sz w:val="24"/>
          <w:szCs w:val="24"/>
          <w:lang w:val="en-US"/>
        </w:rPr>
        <w:t xml:space="preserve"> </w:t>
      </w:r>
      <w:proofErr w:type="spellStart"/>
      <w:r w:rsidRPr="002225E8">
        <w:rPr>
          <w:rFonts w:asciiTheme="majorBidi" w:hAnsiTheme="majorBidi" w:cstheme="majorBidi"/>
          <w:sz w:val="24"/>
          <w:szCs w:val="24"/>
          <w:lang w:val="en-US"/>
        </w:rPr>
        <w:t>Geochim</w:t>
      </w:r>
      <w:proofErr w:type="spellEnd"/>
      <w:r w:rsidRPr="002225E8">
        <w:rPr>
          <w:rFonts w:asciiTheme="majorBidi" w:hAnsiTheme="majorBidi" w:cstheme="majorBidi"/>
          <w:sz w:val="24"/>
          <w:szCs w:val="24"/>
          <w:lang w:val="en-US"/>
        </w:rPr>
        <w:t>.</w:t>
      </w:r>
      <w:r w:rsidR="002225E8" w:rsidRPr="002225E8">
        <w:rPr>
          <w:rFonts w:asciiTheme="majorBidi" w:hAnsiTheme="majorBidi" w:cstheme="majorBidi"/>
          <w:sz w:val="24"/>
          <w:szCs w:val="24"/>
          <w:lang w:val="en-US"/>
        </w:rPr>
        <w:t xml:space="preserve"> </w:t>
      </w:r>
      <w:proofErr w:type="spellStart"/>
      <w:proofErr w:type="gramStart"/>
      <w:r w:rsidRPr="002225E8">
        <w:rPr>
          <w:rFonts w:asciiTheme="majorBidi" w:hAnsiTheme="majorBidi" w:cstheme="majorBidi"/>
          <w:sz w:val="24"/>
          <w:szCs w:val="24"/>
          <w:lang w:val="en-US"/>
        </w:rPr>
        <w:t>Cosmochim</w:t>
      </w:r>
      <w:proofErr w:type="spellEnd"/>
      <w:r w:rsidRPr="002225E8">
        <w:rPr>
          <w:rFonts w:asciiTheme="majorBidi" w:hAnsiTheme="majorBidi" w:cstheme="majorBidi"/>
          <w:i/>
          <w:iCs/>
          <w:sz w:val="24"/>
          <w:szCs w:val="24"/>
          <w:lang w:val="en-US"/>
        </w:rPr>
        <w:t>.</w:t>
      </w:r>
      <w:proofErr w:type="gramEnd"/>
      <w:r w:rsidRPr="002225E8">
        <w:rPr>
          <w:rFonts w:asciiTheme="majorBidi" w:hAnsiTheme="majorBidi" w:cstheme="majorBidi"/>
          <w:i/>
          <w:iCs/>
          <w:sz w:val="24"/>
          <w:szCs w:val="24"/>
          <w:lang w:val="en-US"/>
        </w:rPr>
        <w:t xml:space="preserve"> </w:t>
      </w:r>
      <w:proofErr w:type="spellStart"/>
      <w:proofErr w:type="gramStart"/>
      <w:r w:rsidR="00904A34">
        <w:rPr>
          <w:rFonts w:asciiTheme="majorBidi" w:hAnsiTheme="majorBidi" w:cstheme="majorBidi"/>
          <w:sz w:val="24"/>
          <w:szCs w:val="24"/>
          <w:lang w:val="en-US"/>
        </w:rPr>
        <w:t>Acta</w:t>
      </w:r>
      <w:proofErr w:type="spellEnd"/>
      <w:r w:rsidR="00904A34">
        <w:rPr>
          <w:rFonts w:asciiTheme="majorBidi" w:hAnsiTheme="majorBidi" w:cstheme="majorBidi"/>
          <w:sz w:val="24"/>
          <w:szCs w:val="24"/>
          <w:lang w:val="en-US"/>
        </w:rPr>
        <w:t>.,</w:t>
      </w:r>
      <w:proofErr w:type="gramEnd"/>
      <w:r w:rsidR="00904A34">
        <w:rPr>
          <w:rFonts w:asciiTheme="majorBidi" w:hAnsiTheme="majorBidi" w:cstheme="majorBidi"/>
          <w:sz w:val="24"/>
          <w:szCs w:val="24"/>
          <w:lang w:val="en-US"/>
        </w:rPr>
        <w:t xml:space="preserve"> 45, 1981, pp. </w:t>
      </w:r>
      <w:r w:rsidRPr="002225E8">
        <w:rPr>
          <w:rFonts w:asciiTheme="majorBidi" w:hAnsiTheme="majorBidi" w:cstheme="majorBidi"/>
          <w:sz w:val="24"/>
          <w:szCs w:val="24"/>
          <w:lang w:val="en-US"/>
        </w:rPr>
        <w:t>855-881.</w:t>
      </w:r>
    </w:p>
    <w:p w:rsidR="002225E8" w:rsidRPr="002225E8" w:rsidRDefault="008714DE" w:rsidP="002225E8">
      <w:pPr>
        <w:pStyle w:val="Index1"/>
        <w:numPr>
          <w:ilvl w:val="0"/>
          <w:numId w:val="0"/>
        </w:numPr>
        <w:rPr>
          <w:rFonts w:asciiTheme="majorBidi" w:hAnsiTheme="majorBidi" w:cstheme="majorBidi"/>
          <w:lang w:val="en-US"/>
        </w:rPr>
      </w:pPr>
      <w:r w:rsidRPr="002225E8">
        <w:rPr>
          <w:rFonts w:asciiTheme="majorBidi" w:hAnsiTheme="majorBidi" w:cstheme="majorBidi"/>
          <w:lang w:val="en-US"/>
        </w:rPr>
        <w:t>[</w:t>
      </w:r>
      <w:r w:rsidR="002225E8" w:rsidRPr="002225E8">
        <w:rPr>
          <w:rFonts w:asciiTheme="majorBidi" w:hAnsiTheme="majorBidi" w:cstheme="majorBidi"/>
          <w:lang w:val="en-US"/>
        </w:rPr>
        <w:t>74</w:t>
      </w:r>
      <w:r w:rsidRPr="002225E8">
        <w:rPr>
          <w:rFonts w:asciiTheme="majorBidi" w:hAnsiTheme="majorBidi" w:cstheme="majorBidi"/>
          <w:lang w:val="en-US"/>
        </w:rPr>
        <w:t xml:space="preserve">] </w:t>
      </w:r>
      <w:r w:rsidR="002225E8" w:rsidRPr="002225E8">
        <w:rPr>
          <w:rFonts w:asciiTheme="majorBidi" w:hAnsiTheme="majorBidi" w:cstheme="majorBidi"/>
          <w:lang w:val="en-US"/>
        </w:rPr>
        <w:t xml:space="preserve">Kiwi. J, Lopez. A, </w:t>
      </w:r>
      <w:proofErr w:type="gramStart"/>
      <w:r w:rsidR="002225E8" w:rsidRPr="002225E8">
        <w:rPr>
          <w:rFonts w:asciiTheme="majorBidi" w:hAnsiTheme="majorBidi" w:cstheme="majorBidi"/>
          <w:lang w:val="en-US"/>
        </w:rPr>
        <w:t>et</w:t>
      </w:r>
      <w:proofErr w:type="gramEnd"/>
      <w:r w:rsidR="002225E8" w:rsidRPr="002225E8">
        <w:rPr>
          <w:rFonts w:asciiTheme="majorBidi" w:hAnsiTheme="majorBidi" w:cstheme="majorBidi"/>
          <w:lang w:val="en-US"/>
        </w:rPr>
        <w:t xml:space="preserve"> </w:t>
      </w:r>
      <w:proofErr w:type="spellStart"/>
      <w:r w:rsidR="002225E8" w:rsidRPr="002225E8">
        <w:rPr>
          <w:rFonts w:asciiTheme="majorBidi" w:hAnsiTheme="majorBidi" w:cstheme="majorBidi"/>
          <w:lang w:val="en-US"/>
        </w:rPr>
        <w:t>Nadtochenko</w:t>
      </w:r>
      <w:proofErr w:type="spellEnd"/>
      <w:r w:rsidR="002225E8" w:rsidRPr="002225E8">
        <w:rPr>
          <w:rFonts w:asciiTheme="majorBidi" w:hAnsiTheme="majorBidi" w:cstheme="majorBidi"/>
          <w:lang w:val="en-US"/>
        </w:rPr>
        <w:t xml:space="preserve">. </w:t>
      </w:r>
      <w:proofErr w:type="gramStart"/>
      <w:r w:rsidR="002225E8" w:rsidRPr="002225E8">
        <w:rPr>
          <w:rFonts w:asciiTheme="majorBidi" w:hAnsiTheme="majorBidi" w:cstheme="majorBidi"/>
          <w:lang w:val="en-GB"/>
        </w:rPr>
        <w:t>V, « Mechanism and kinetics of the OH-radical intervention during Fenton oxidation in the presence of a significant amount of radical scavenger (</w:t>
      </w:r>
      <w:proofErr w:type="spellStart"/>
      <w:r w:rsidR="002225E8" w:rsidRPr="002225E8">
        <w:rPr>
          <w:rFonts w:asciiTheme="majorBidi" w:hAnsiTheme="majorBidi" w:cstheme="majorBidi"/>
          <w:lang w:val="en-GB"/>
        </w:rPr>
        <w:t>Cl</w:t>
      </w:r>
      <w:proofErr w:type="spellEnd"/>
      <w:r w:rsidR="002225E8" w:rsidRPr="002225E8">
        <w:rPr>
          <w:rFonts w:asciiTheme="majorBidi" w:hAnsiTheme="majorBidi" w:cstheme="majorBidi"/>
          <w:vertAlign w:val="superscript"/>
        </w:rPr>
        <w:sym w:font="Symbol" w:char="F02D"/>
      </w:r>
      <w:r w:rsidR="002225E8" w:rsidRPr="002225E8">
        <w:rPr>
          <w:rFonts w:asciiTheme="majorBidi" w:hAnsiTheme="majorBidi" w:cstheme="majorBidi"/>
          <w:lang w:val="en-GB"/>
        </w:rPr>
        <w:t>) ».</w:t>
      </w:r>
      <w:proofErr w:type="gramEnd"/>
      <w:r w:rsidR="002225E8" w:rsidRPr="002225E8">
        <w:rPr>
          <w:rFonts w:asciiTheme="majorBidi" w:hAnsiTheme="majorBidi" w:cstheme="majorBidi"/>
          <w:lang w:val="en-GB"/>
        </w:rPr>
        <w:t xml:space="preserve"> </w:t>
      </w:r>
      <w:r w:rsidR="002225E8" w:rsidRPr="002225E8">
        <w:rPr>
          <w:rFonts w:asciiTheme="majorBidi" w:hAnsiTheme="majorBidi" w:cstheme="majorBidi"/>
          <w:lang w:val="en-US"/>
        </w:rPr>
        <w:t xml:space="preserve">Environ. </w:t>
      </w:r>
      <w:proofErr w:type="gramStart"/>
      <w:r w:rsidR="002225E8" w:rsidRPr="002225E8">
        <w:rPr>
          <w:rFonts w:asciiTheme="majorBidi" w:hAnsiTheme="majorBidi" w:cstheme="majorBidi"/>
          <w:lang w:val="en-US"/>
        </w:rPr>
        <w:t>Sci. Technol., 34 (11),</w:t>
      </w:r>
      <w:r w:rsidR="002225E8" w:rsidRPr="002225E8">
        <w:rPr>
          <w:rFonts w:asciiTheme="majorBidi" w:hAnsiTheme="majorBidi" w:cstheme="majorBidi"/>
          <w:lang w:val="en-GB"/>
        </w:rPr>
        <w:t xml:space="preserve"> 2000, pp.</w:t>
      </w:r>
      <w:proofErr w:type="gramEnd"/>
      <w:r w:rsidR="002225E8" w:rsidRPr="002225E8">
        <w:rPr>
          <w:rFonts w:asciiTheme="majorBidi" w:hAnsiTheme="majorBidi" w:cstheme="majorBidi"/>
          <w:lang w:val="en-GB"/>
        </w:rPr>
        <w:t xml:space="preserve"> </w:t>
      </w:r>
      <w:r w:rsidR="002225E8" w:rsidRPr="002225E8">
        <w:rPr>
          <w:rFonts w:asciiTheme="majorBidi" w:hAnsiTheme="majorBidi" w:cstheme="majorBidi"/>
          <w:lang w:val="en-US"/>
        </w:rPr>
        <w:t xml:space="preserve"> 2162-2168. </w:t>
      </w:r>
    </w:p>
    <w:p w:rsidR="008714DE" w:rsidRPr="002225E8" w:rsidRDefault="008714DE" w:rsidP="00BA3212">
      <w:pPr>
        <w:autoSpaceDE w:val="0"/>
        <w:autoSpaceDN w:val="0"/>
        <w:adjustRightInd w:val="0"/>
        <w:spacing w:after="0" w:line="240" w:lineRule="auto"/>
        <w:jc w:val="both"/>
        <w:rPr>
          <w:rFonts w:asciiTheme="majorBidi" w:hAnsiTheme="majorBidi" w:cstheme="majorBidi"/>
          <w:sz w:val="24"/>
          <w:szCs w:val="24"/>
          <w:lang w:val="en-US"/>
        </w:rPr>
      </w:pPr>
      <w:r w:rsidRPr="002225E8">
        <w:rPr>
          <w:rFonts w:asciiTheme="majorBidi" w:hAnsiTheme="majorBidi" w:cstheme="majorBidi"/>
          <w:sz w:val="24"/>
          <w:szCs w:val="24"/>
          <w:lang w:val="en-US"/>
        </w:rPr>
        <w:t>[</w:t>
      </w:r>
      <w:r w:rsidR="002225E8">
        <w:rPr>
          <w:rFonts w:asciiTheme="majorBidi" w:hAnsiTheme="majorBidi" w:cstheme="majorBidi"/>
          <w:sz w:val="24"/>
          <w:szCs w:val="24"/>
          <w:lang w:val="en-US"/>
        </w:rPr>
        <w:t>75</w:t>
      </w:r>
      <w:r w:rsidRPr="002225E8">
        <w:rPr>
          <w:rFonts w:asciiTheme="majorBidi" w:hAnsiTheme="majorBidi" w:cstheme="majorBidi"/>
          <w:sz w:val="24"/>
          <w:szCs w:val="24"/>
          <w:lang w:val="en-US"/>
        </w:rPr>
        <w:t xml:space="preserve">] </w:t>
      </w:r>
      <w:proofErr w:type="spellStart"/>
      <w:r w:rsidRPr="002225E8">
        <w:rPr>
          <w:rFonts w:asciiTheme="majorBidi" w:hAnsiTheme="majorBidi" w:cstheme="majorBidi"/>
          <w:sz w:val="24"/>
          <w:szCs w:val="24"/>
          <w:lang w:val="en-US"/>
        </w:rPr>
        <w:t>Gallard</w:t>
      </w:r>
      <w:proofErr w:type="spellEnd"/>
      <w:r w:rsidRPr="002225E8">
        <w:rPr>
          <w:rFonts w:asciiTheme="majorBidi" w:hAnsiTheme="majorBidi" w:cstheme="majorBidi"/>
          <w:sz w:val="24"/>
          <w:szCs w:val="24"/>
          <w:lang w:val="en-US"/>
        </w:rPr>
        <w:t xml:space="preserve"> H, De </w:t>
      </w:r>
      <w:proofErr w:type="spellStart"/>
      <w:r w:rsidRPr="002225E8">
        <w:rPr>
          <w:rFonts w:asciiTheme="majorBidi" w:hAnsiTheme="majorBidi" w:cstheme="majorBidi"/>
          <w:sz w:val="24"/>
          <w:szCs w:val="24"/>
          <w:lang w:val="en-US"/>
        </w:rPr>
        <w:t>Laat</w:t>
      </w:r>
      <w:proofErr w:type="spellEnd"/>
      <w:r w:rsidRPr="002225E8">
        <w:rPr>
          <w:rFonts w:asciiTheme="majorBidi" w:hAnsiTheme="majorBidi" w:cstheme="majorBidi"/>
          <w:sz w:val="24"/>
          <w:szCs w:val="24"/>
          <w:lang w:val="en-US"/>
        </w:rPr>
        <w:t xml:space="preserve"> J, </w:t>
      </w:r>
      <w:proofErr w:type="spellStart"/>
      <w:r w:rsidRPr="002225E8">
        <w:rPr>
          <w:rFonts w:asciiTheme="majorBidi" w:hAnsiTheme="majorBidi" w:cstheme="majorBidi"/>
          <w:sz w:val="24"/>
          <w:szCs w:val="24"/>
          <w:lang w:val="en-US"/>
        </w:rPr>
        <w:t>Legube</w:t>
      </w:r>
      <w:proofErr w:type="spellEnd"/>
      <w:r w:rsidRPr="002225E8">
        <w:rPr>
          <w:rFonts w:asciiTheme="majorBidi" w:hAnsiTheme="majorBidi" w:cstheme="majorBidi"/>
          <w:sz w:val="24"/>
          <w:szCs w:val="24"/>
          <w:lang w:val="en-US"/>
        </w:rPr>
        <w:t xml:space="preserve"> B</w:t>
      </w:r>
      <w:r w:rsidR="00BA3212" w:rsidRPr="002225E8">
        <w:rPr>
          <w:rFonts w:asciiTheme="majorBidi" w:hAnsiTheme="majorBidi" w:cstheme="majorBidi"/>
          <w:lang w:val="en-GB"/>
        </w:rPr>
        <w:t>, « </w:t>
      </w:r>
      <w:r w:rsidRPr="002225E8">
        <w:rPr>
          <w:rFonts w:asciiTheme="majorBidi" w:hAnsiTheme="majorBidi" w:cstheme="majorBidi"/>
          <w:sz w:val="24"/>
          <w:szCs w:val="24"/>
          <w:lang w:val="en-US"/>
        </w:rPr>
        <w:t>Effect of pH on the oxidation rate of organic</w:t>
      </w:r>
      <w:r w:rsidR="002225E8" w:rsidRPr="002225E8">
        <w:rPr>
          <w:rFonts w:asciiTheme="majorBidi" w:hAnsiTheme="majorBidi" w:cstheme="majorBidi"/>
          <w:sz w:val="24"/>
          <w:szCs w:val="24"/>
          <w:lang w:val="en-US"/>
        </w:rPr>
        <w:t xml:space="preserve"> </w:t>
      </w:r>
      <w:r w:rsidRPr="002225E8">
        <w:rPr>
          <w:rFonts w:asciiTheme="majorBidi" w:hAnsiTheme="majorBidi" w:cstheme="majorBidi"/>
          <w:sz w:val="24"/>
          <w:szCs w:val="24"/>
          <w:lang w:val="en-US"/>
        </w:rPr>
        <w:t xml:space="preserve">compounds by </w:t>
      </w:r>
      <w:proofErr w:type="spellStart"/>
      <w:r w:rsidRPr="002225E8">
        <w:rPr>
          <w:rFonts w:asciiTheme="majorBidi" w:hAnsiTheme="majorBidi" w:cstheme="majorBidi"/>
          <w:sz w:val="24"/>
          <w:szCs w:val="24"/>
          <w:lang w:val="en-US"/>
        </w:rPr>
        <w:t>FeII</w:t>
      </w:r>
      <w:proofErr w:type="spellEnd"/>
      <w:r w:rsidRPr="002225E8">
        <w:rPr>
          <w:rFonts w:asciiTheme="majorBidi" w:hAnsiTheme="majorBidi" w:cstheme="majorBidi"/>
          <w:sz w:val="24"/>
          <w:szCs w:val="24"/>
          <w:lang w:val="en-US"/>
        </w:rPr>
        <w:t>/H</w:t>
      </w:r>
      <w:r w:rsidRPr="002225E8">
        <w:rPr>
          <w:rFonts w:asciiTheme="majorBidi" w:hAnsiTheme="majorBidi" w:cstheme="majorBidi"/>
          <w:sz w:val="24"/>
          <w:szCs w:val="24"/>
          <w:vertAlign w:val="subscript"/>
          <w:lang w:val="en-US"/>
        </w:rPr>
        <w:t>2</w:t>
      </w:r>
      <w:r w:rsidRPr="002225E8">
        <w:rPr>
          <w:rFonts w:asciiTheme="majorBidi" w:hAnsiTheme="majorBidi" w:cstheme="majorBidi"/>
          <w:sz w:val="24"/>
          <w:szCs w:val="24"/>
          <w:lang w:val="en-US"/>
        </w:rPr>
        <w:t xml:space="preserve">O. </w:t>
      </w:r>
      <w:proofErr w:type="gramStart"/>
      <w:r w:rsidRPr="002225E8">
        <w:rPr>
          <w:rFonts w:asciiTheme="majorBidi" w:hAnsiTheme="majorBidi" w:cstheme="majorBidi"/>
          <w:sz w:val="24"/>
          <w:szCs w:val="24"/>
          <w:lang w:val="en-US"/>
        </w:rPr>
        <w:t>Mechanisms and simulation</w:t>
      </w:r>
      <w:r w:rsidR="00BA3212">
        <w:rPr>
          <w:rFonts w:asciiTheme="majorBidi" w:hAnsiTheme="majorBidi" w:cstheme="majorBidi"/>
          <w:sz w:val="24"/>
          <w:szCs w:val="24"/>
          <w:lang w:val="en-US"/>
        </w:rPr>
        <w:t xml:space="preserve"> </w:t>
      </w:r>
      <w:r w:rsidR="00BA3212" w:rsidRPr="00E66155">
        <w:rPr>
          <w:rFonts w:asciiTheme="majorBidi" w:hAnsiTheme="majorBidi" w:cstheme="majorBidi"/>
          <w:sz w:val="24"/>
          <w:szCs w:val="24"/>
          <w:lang w:val="en-US"/>
        </w:rPr>
        <w:t>»,</w:t>
      </w:r>
      <w:r w:rsidR="00BA3212">
        <w:rPr>
          <w:rFonts w:asciiTheme="majorBidi" w:hAnsiTheme="majorBidi" w:cstheme="majorBidi"/>
          <w:sz w:val="24"/>
          <w:szCs w:val="24"/>
          <w:lang w:val="en-US"/>
        </w:rPr>
        <w:t xml:space="preserve"> New J. Chem., 22:3, 1998, pp. </w:t>
      </w:r>
      <w:r w:rsidRPr="002225E8">
        <w:rPr>
          <w:rFonts w:asciiTheme="majorBidi" w:hAnsiTheme="majorBidi" w:cstheme="majorBidi"/>
          <w:sz w:val="24"/>
          <w:szCs w:val="24"/>
          <w:lang w:val="en-US"/>
        </w:rPr>
        <w:t>263-268.</w:t>
      </w:r>
      <w:proofErr w:type="gramEnd"/>
    </w:p>
    <w:p w:rsidR="008714DE" w:rsidRPr="002225E8" w:rsidRDefault="008714DE" w:rsidP="00403AFD">
      <w:pPr>
        <w:autoSpaceDE w:val="0"/>
        <w:autoSpaceDN w:val="0"/>
        <w:adjustRightInd w:val="0"/>
        <w:spacing w:after="0" w:line="240" w:lineRule="auto"/>
        <w:jc w:val="both"/>
        <w:rPr>
          <w:rFonts w:asciiTheme="majorBidi" w:hAnsiTheme="majorBidi" w:cstheme="majorBidi"/>
          <w:sz w:val="24"/>
          <w:szCs w:val="24"/>
          <w:lang w:val="en-US"/>
        </w:rPr>
      </w:pPr>
      <w:r w:rsidRPr="002225E8">
        <w:rPr>
          <w:rFonts w:asciiTheme="majorBidi" w:hAnsiTheme="majorBidi" w:cstheme="majorBidi"/>
          <w:sz w:val="24"/>
          <w:szCs w:val="24"/>
          <w:lang w:val="en-US"/>
        </w:rPr>
        <w:t>[</w:t>
      </w:r>
      <w:r w:rsidR="002225E8">
        <w:rPr>
          <w:rFonts w:asciiTheme="majorBidi" w:hAnsiTheme="majorBidi" w:cstheme="majorBidi"/>
          <w:sz w:val="24"/>
          <w:szCs w:val="24"/>
          <w:lang w:val="en-US"/>
        </w:rPr>
        <w:t>76</w:t>
      </w:r>
      <w:r w:rsidRPr="002225E8">
        <w:rPr>
          <w:rFonts w:asciiTheme="majorBidi" w:hAnsiTheme="majorBidi" w:cstheme="majorBidi"/>
          <w:sz w:val="24"/>
          <w:szCs w:val="24"/>
          <w:lang w:val="en-US"/>
        </w:rPr>
        <w:t xml:space="preserve">] Rush J.D, </w:t>
      </w:r>
      <w:proofErr w:type="spellStart"/>
      <w:r w:rsidRPr="002225E8">
        <w:rPr>
          <w:rFonts w:asciiTheme="majorBidi" w:hAnsiTheme="majorBidi" w:cstheme="majorBidi"/>
          <w:sz w:val="24"/>
          <w:szCs w:val="24"/>
          <w:lang w:val="en-US"/>
        </w:rPr>
        <w:t>Bielski</w:t>
      </w:r>
      <w:proofErr w:type="spellEnd"/>
      <w:r w:rsidRPr="002225E8">
        <w:rPr>
          <w:rFonts w:asciiTheme="majorBidi" w:hAnsiTheme="majorBidi" w:cstheme="majorBidi"/>
          <w:sz w:val="24"/>
          <w:szCs w:val="24"/>
          <w:lang w:val="en-US"/>
        </w:rPr>
        <w:t xml:space="preserve"> B.H.J</w:t>
      </w:r>
      <w:r w:rsidR="00403AFD" w:rsidRPr="002225E8">
        <w:rPr>
          <w:rFonts w:asciiTheme="majorBidi" w:hAnsiTheme="majorBidi" w:cstheme="majorBidi"/>
          <w:lang w:val="en-GB"/>
        </w:rPr>
        <w:t>, «</w:t>
      </w:r>
      <w:r w:rsidR="00403AFD">
        <w:rPr>
          <w:rFonts w:asciiTheme="majorBidi" w:hAnsiTheme="majorBidi" w:cstheme="majorBidi"/>
          <w:lang w:val="en-GB"/>
        </w:rPr>
        <w:t xml:space="preserve"> </w:t>
      </w:r>
      <w:r w:rsidRPr="002225E8">
        <w:rPr>
          <w:rFonts w:asciiTheme="majorBidi" w:hAnsiTheme="majorBidi" w:cstheme="majorBidi"/>
          <w:sz w:val="24"/>
          <w:szCs w:val="24"/>
          <w:lang w:val="en-US"/>
        </w:rPr>
        <w:t xml:space="preserve">Pulse </w:t>
      </w:r>
      <w:proofErr w:type="spellStart"/>
      <w:r w:rsidRPr="002225E8">
        <w:rPr>
          <w:rFonts w:asciiTheme="majorBidi" w:hAnsiTheme="majorBidi" w:cstheme="majorBidi"/>
          <w:sz w:val="24"/>
          <w:szCs w:val="24"/>
          <w:lang w:val="en-US"/>
        </w:rPr>
        <w:t>radiolytic</w:t>
      </w:r>
      <w:proofErr w:type="spellEnd"/>
      <w:r w:rsidRPr="002225E8">
        <w:rPr>
          <w:rFonts w:asciiTheme="majorBidi" w:hAnsiTheme="majorBidi" w:cstheme="majorBidi"/>
          <w:sz w:val="24"/>
          <w:szCs w:val="24"/>
          <w:lang w:val="en-US"/>
        </w:rPr>
        <w:t xml:space="preserve"> studies of HO</w:t>
      </w:r>
      <w:r w:rsidRPr="002225E8">
        <w:rPr>
          <w:rFonts w:asciiTheme="majorBidi" w:hAnsiTheme="majorBidi" w:cstheme="majorBidi"/>
          <w:sz w:val="24"/>
          <w:szCs w:val="24"/>
          <w:vertAlign w:val="subscript"/>
          <w:lang w:val="en-US"/>
        </w:rPr>
        <w:t>2</w:t>
      </w:r>
      <w:r w:rsidRPr="002225E8">
        <w:rPr>
          <w:rFonts w:asciiTheme="majorBidi" w:hAnsiTheme="majorBidi" w:cstheme="majorBidi"/>
          <w:sz w:val="24"/>
          <w:szCs w:val="24"/>
          <w:lang w:val="en-US"/>
        </w:rPr>
        <w:t>/O</w:t>
      </w:r>
      <w:r w:rsidRPr="002225E8">
        <w:rPr>
          <w:rFonts w:asciiTheme="majorBidi" w:hAnsiTheme="majorBidi" w:cstheme="majorBidi"/>
          <w:sz w:val="24"/>
          <w:szCs w:val="24"/>
          <w:vertAlign w:val="subscript"/>
          <w:lang w:val="en-US"/>
        </w:rPr>
        <w:t>2</w:t>
      </w:r>
      <w:r w:rsidRPr="002225E8">
        <w:rPr>
          <w:rFonts w:asciiTheme="majorBidi" w:hAnsiTheme="majorBidi" w:cstheme="majorBidi"/>
          <w:sz w:val="24"/>
          <w:szCs w:val="24"/>
          <w:vertAlign w:val="superscript"/>
          <w:lang w:val="en-US"/>
        </w:rPr>
        <w:t>-</w:t>
      </w:r>
      <w:r w:rsidRPr="002225E8">
        <w:rPr>
          <w:rFonts w:asciiTheme="majorBidi" w:hAnsiTheme="majorBidi" w:cstheme="majorBidi"/>
          <w:sz w:val="24"/>
          <w:szCs w:val="24"/>
          <w:lang w:val="en-US"/>
        </w:rPr>
        <w:t xml:space="preserve"> with Fe(II)/Fe(III) ions. The</w:t>
      </w:r>
      <w:r w:rsidR="002225E8">
        <w:rPr>
          <w:rFonts w:asciiTheme="majorBidi" w:hAnsiTheme="majorBidi" w:cstheme="majorBidi"/>
          <w:sz w:val="24"/>
          <w:szCs w:val="24"/>
          <w:lang w:val="en-US"/>
        </w:rPr>
        <w:t xml:space="preserve"> </w:t>
      </w:r>
      <w:r w:rsidRPr="002225E8">
        <w:rPr>
          <w:rFonts w:asciiTheme="majorBidi" w:hAnsiTheme="majorBidi" w:cstheme="majorBidi"/>
          <w:sz w:val="24"/>
          <w:szCs w:val="24"/>
          <w:lang w:val="en-US"/>
        </w:rPr>
        <w:t>reactivity of HO</w:t>
      </w:r>
      <w:r w:rsidRPr="002225E8">
        <w:rPr>
          <w:rFonts w:asciiTheme="majorBidi" w:hAnsiTheme="majorBidi" w:cstheme="majorBidi"/>
          <w:sz w:val="24"/>
          <w:szCs w:val="24"/>
          <w:vertAlign w:val="subscript"/>
          <w:lang w:val="en-US"/>
        </w:rPr>
        <w:t>2</w:t>
      </w:r>
      <w:r w:rsidRPr="002225E8">
        <w:rPr>
          <w:rFonts w:asciiTheme="majorBidi" w:hAnsiTheme="majorBidi" w:cstheme="majorBidi"/>
          <w:sz w:val="24"/>
          <w:szCs w:val="24"/>
          <w:lang w:val="en-US"/>
        </w:rPr>
        <w:t>/O</w:t>
      </w:r>
      <w:r w:rsidRPr="002225E8">
        <w:rPr>
          <w:rFonts w:asciiTheme="majorBidi" w:hAnsiTheme="majorBidi" w:cstheme="majorBidi"/>
          <w:sz w:val="24"/>
          <w:szCs w:val="24"/>
          <w:vertAlign w:val="subscript"/>
          <w:lang w:val="en-US"/>
        </w:rPr>
        <w:t>2</w:t>
      </w:r>
      <w:proofErr w:type="gramStart"/>
      <w:r w:rsidRPr="002225E8">
        <w:rPr>
          <w:rFonts w:asciiTheme="majorBidi" w:hAnsiTheme="majorBidi" w:cstheme="majorBidi"/>
          <w:sz w:val="24"/>
          <w:szCs w:val="24"/>
          <w:vertAlign w:val="superscript"/>
          <w:lang w:val="en-US"/>
        </w:rPr>
        <w:t>-</w:t>
      </w:r>
      <w:r w:rsidR="002225E8">
        <w:rPr>
          <w:rFonts w:asciiTheme="majorBidi" w:hAnsiTheme="majorBidi" w:cstheme="majorBidi"/>
          <w:sz w:val="24"/>
          <w:szCs w:val="24"/>
          <w:vertAlign w:val="superscript"/>
          <w:lang w:val="en-US"/>
        </w:rPr>
        <w:t xml:space="preserve"> </w:t>
      </w:r>
      <w:r w:rsidRPr="002225E8">
        <w:rPr>
          <w:rFonts w:asciiTheme="majorBidi" w:hAnsiTheme="majorBidi" w:cstheme="majorBidi"/>
          <w:sz w:val="24"/>
          <w:szCs w:val="24"/>
          <w:vertAlign w:val="superscript"/>
          <w:lang w:val="en-US"/>
        </w:rPr>
        <w:t xml:space="preserve"> </w:t>
      </w:r>
      <w:r w:rsidRPr="002225E8">
        <w:rPr>
          <w:rFonts w:asciiTheme="majorBidi" w:hAnsiTheme="majorBidi" w:cstheme="majorBidi"/>
          <w:sz w:val="24"/>
          <w:szCs w:val="24"/>
          <w:lang w:val="en-US"/>
        </w:rPr>
        <w:t>with</w:t>
      </w:r>
      <w:proofErr w:type="gramEnd"/>
      <w:r w:rsidRPr="002225E8">
        <w:rPr>
          <w:rFonts w:asciiTheme="majorBidi" w:hAnsiTheme="majorBidi" w:cstheme="majorBidi"/>
          <w:sz w:val="24"/>
          <w:szCs w:val="24"/>
          <w:lang w:val="en-US"/>
        </w:rPr>
        <w:t xml:space="preserve"> ferric ions and its implication on the occurrence of the Haber-</w:t>
      </w:r>
      <w:r w:rsidR="002225E8">
        <w:rPr>
          <w:rFonts w:asciiTheme="majorBidi" w:hAnsiTheme="majorBidi" w:cstheme="majorBidi"/>
          <w:sz w:val="24"/>
          <w:szCs w:val="24"/>
          <w:lang w:val="en-US"/>
        </w:rPr>
        <w:t xml:space="preserve"> </w:t>
      </w:r>
      <w:r w:rsidRPr="002225E8">
        <w:rPr>
          <w:rFonts w:asciiTheme="majorBidi" w:hAnsiTheme="majorBidi" w:cstheme="majorBidi"/>
          <w:sz w:val="24"/>
          <w:szCs w:val="24"/>
          <w:lang w:val="en-US"/>
        </w:rPr>
        <w:t>Weiss reaction</w:t>
      </w:r>
      <w:r w:rsidR="00403AFD">
        <w:rPr>
          <w:rFonts w:asciiTheme="majorBidi" w:hAnsiTheme="majorBidi" w:cstheme="majorBidi"/>
          <w:sz w:val="24"/>
          <w:szCs w:val="24"/>
          <w:lang w:val="en-US"/>
        </w:rPr>
        <w:t xml:space="preserve"> </w:t>
      </w:r>
      <w:r w:rsidR="00403AFD" w:rsidRPr="00E66155">
        <w:rPr>
          <w:rFonts w:asciiTheme="majorBidi" w:hAnsiTheme="majorBidi" w:cstheme="majorBidi"/>
          <w:sz w:val="24"/>
          <w:szCs w:val="24"/>
          <w:lang w:val="en-US"/>
        </w:rPr>
        <w:t>»,</w:t>
      </w:r>
      <w:r w:rsidR="00403AFD">
        <w:rPr>
          <w:rFonts w:asciiTheme="majorBidi" w:hAnsiTheme="majorBidi" w:cstheme="majorBidi"/>
          <w:sz w:val="24"/>
          <w:szCs w:val="24"/>
          <w:lang w:val="en-US"/>
        </w:rPr>
        <w:t xml:space="preserve"> J. Phys. Chem., 89: 23, 1985, pp. </w:t>
      </w:r>
      <w:r w:rsidRPr="002225E8">
        <w:rPr>
          <w:rFonts w:asciiTheme="majorBidi" w:hAnsiTheme="majorBidi" w:cstheme="majorBidi"/>
          <w:sz w:val="24"/>
          <w:szCs w:val="24"/>
          <w:lang w:val="en-US"/>
        </w:rPr>
        <w:t>5062-5066.</w:t>
      </w:r>
    </w:p>
    <w:p w:rsidR="008714DE" w:rsidRPr="0022792F" w:rsidRDefault="008714DE" w:rsidP="001769FA">
      <w:pPr>
        <w:autoSpaceDE w:val="0"/>
        <w:autoSpaceDN w:val="0"/>
        <w:adjustRightInd w:val="0"/>
        <w:spacing w:after="0" w:line="240" w:lineRule="auto"/>
        <w:jc w:val="both"/>
        <w:rPr>
          <w:rFonts w:asciiTheme="majorBidi" w:hAnsiTheme="majorBidi" w:cstheme="majorBidi"/>
          <w:sz w:val="24"/>
          <w:szCs w:val="24"/>
          <w:lang w:val="en-US"/>
        </w:rPr>
      </w:pPr>
      <w:r w:rsidRPr="002411C3">
        <w:rPr>
          <w:rFonts w:asciiTheme="majorBidi" w:hAnsiTheme="majorBidi" w:cstheme="majorBidi"/>
          <w:sz w:val="24"/>
          <w:szCs w:val="24"/>
          <w:lang w:val="en-US"/>
        </w:rPr>
        <w:t>[</w:t>
      </w:r>
      <w:r w:rsidR="002411C3" w:rsidRPr="002411C3">
        <w:rPr>
          <w:rFonts w:asciiTheme="majorBidi" w:hAnsiTheme="majorBidi" w:cstheme="majorBidi"/>
          <w:sz w:val="24"/>
          <w:szCs w:val="24"/>
          <w:lang w:val="en-US"/>
        </w:rPr>
        <w:t>77</w:t>
      </w:r>
      <w:r w:rsidRPr="002411C3">
        <w:rPr>
          <w:rFonts w:asciiTheme="majorBidi" w:hAnsiTheme="majorBidi" w:cstheme="majorBidi"/>
          <w:sz w:val="24"/>
          <w:szCs w:val="24"/>
          <w:lang w:val="en-US"/>
        </w:rPr>
        <w:t xml:space="preserve">] </w:t>
      </w:r>
      <w:proofErr w:type="spellStart"/>
      <w:r w:rsidRPr="002411C3">
        <w:rPr>
          <w:rFonts w:asciiTheme="majorBidi" w:hAnsiTheme="majorBidi" w:cstheme="majorBidi"/>
          <w:sz w:val="24"/>
          <w:szCs w:val="24"/>
          <w:lang w:val="en-US"/>
        </w:rPr>
        <w:t>Rotschild</w:t>
      </w:r>
      <w:proofErr w:type="spellEnd"/>
      <w:r w:rsidRPr="002411C3">
        <w:rPr>
          <w:rFonts w:asciiTheme="majorBidi" w:hAnsiTheme="majorBidi" w:cstheme="majorBidi"/>
          <w:sz w:val="24"/>
          <w:szCs w:val="24"/>
          <w:lang w:val="en-US"/>
        </w:rPr>
        <w:t xml:space="preserve"> W.G., Allen A.O</w:t>
      </w:r>
      <w:r w:rsidR="001769FA" w:rsidRPr="002225E8">
        <w:rPr>
          <w:rFonts w:asciiTheme="majorBidi" w:hAnsiTheme="majorBidi" w:cstheme="majorBidi"/>
          <w:lang w:val="en-GB"/>
        </w:rPr>
        <w:t>, «</w:t>
      </w:r>
      <w:r w:rsidR="001769FA">
        <w:rPr>
          <w:rFonts w:asciiTheme="majorBidi" w:hAnsiTheme="majorBidi" w:cstheme="majorBidi"/>
          <w:lang w:val="en-GB"/>
        </w:rPr>
        <w:t xml:space="preserve"> </w:t>
      </w:r>
      <w:r w:rsidRPr="002411C3">
        <w:rPr>
          <w:rFonts w:asciiTheme="majorBidi" w:hAnsiTheme="majorBidi" w:cstheme="majorBidi"/>
          <w:sz w:val="24"/>
          <w:szCs w:val="24"/>
          <w:lang w:val="en-US"/>
        </w:rPr>
        <w:t>Studies in radiolysis of ferrous sulfate solutions I. Effect of</w:t>
      </w:r>
      <w:r w:rsidR="002411C3" w:rsidRPr="002411C3">
        <w:rPr>
          <w:rFonts w:asciiTheme="majorBidi" w:hAnsiTheme="majorBidi" w:cstheme="majorBidi"/>
          <w:sz w:val="24"/>
          <w:szCs w:val="24"/>
          <w:lang w:val="en-US"/>
        </w:rPr>
        <w:t xml:space="preserve"> </w:t>
      </w:r>
      <w:r w:rsidRPr="002411C3">
        <w:rPr>
          <w:rFonts w:asciiTheme="majorBidi" w:hAnsiTheme="majorBidi" w:cstheme="majorBidi"/>
          <w:sz w:val="24"/>
          <w:szCs w:val="24"/>
          <w:lang w:val="en-US"/>
        </w:rPr>
        <w:t>oxygen concentration in 0.8 N sulfuric acid</w:t>
      </w:r>
      <w:r w:rsidR="001769FA">
        <w:rPr>
          <w:rFonts w:asciiTheme="majorBidi" w:hAnsiTheme="majorBidi" w:cstheme="majorBidi"/>
          <w:sz w:val="24"/>
          <w:szCs w:val="24"/>
          <w:lang w:val="en-US"/>
        </w:rPr>
        <w:t xml:space="preserve"> </w:t>
      </w:r>
      <w:r w:rsidR="001769FA" w:rsidRPr="00E66155">
        <w:rPr>
          <w:rFonts w:asciiTheme="majorBidi" w:hAnsiTheme="majorBidi" w:cstheme="majorBidi"/>
          <w:sz w:val="24"/>
          <w:szCs w:val="24"/>
          <w:lang w:val="en-US"/>
        </w:rPr>
        <w:t>»,</w:t>
      </w:r>
      <w:r w:rsidR="001769FA">
        <w:rPr>
          <w:rFonts w:asciiTheme="majorBidi" w:hAnsiTheme="majorBidi" w:cstheme="majorBidi"/>
          <w:sz w:val="24"/>
          <w:szCs w:val="24"/>
          <w:lang w:val="en-US"/>
        </w:rPr>
        <w:t xml:space="preserve"> </w:t>
      </w:r>
      <w:proofErr w:type="spellStart"/>
      <w:r w:rsidR="002411C3" w:rsidRPr="001769FA">
        <w:rPr>
          <w:rFonts w:asciiTheme="majorBidi" w:hAnsiTheme="majorBidi" w:cstheme="majorBidi"/>
          <w:sz w:val="24"/>
          <w:szCs w:val="24"/>
          <w:lang w:val="en-US"/>
        </w:rPr>
        <w:t>Radiat</w:t>
      </w:r>
      <w:proofErr w:type="spellEnd"/>
      <w:r w:rsidR="002411C3" w:rsidRPr="001769FA">
        <w:rPr>
          <w:rFonts w:asciiTheme="majorBidi" w:hAnsiTheme="majorBidi" w:cstheme="majorBidi"/>
          <w:sz w:val="24"/>
          <w:szCs w:val="24"/>
          <w:lang w:val="en-US"/>
        </w:rPr>
        <w:t xml:space="preserve">. </w:t>
      </w:r>
      <w:r w:rsidR="002411C3" w:rsidRPr="0022792F">
        <w:rPr>
          <w:rFonts w:asciiTheme="majorBidi" w:hAnsiTheme="majorBidi" w:cstheme="majorBidi"/>
          <w:sz w:val="24"/>
          <w:szCs w:val="24"/>
          <w:lang w:val="en-US"/>
        </w:rPr>
        <w:t xml:space="preserve">Res., 8, 1958, pp. </w:t>
      </w:r>
      <w:r w:rsidRPr="0022792F">
        <w:rPr>
          <w:rFonts w:asciiTheme="majorBidi" w:hAnsiTheme="majorBidi" w:cstheme="majorBidi"/>
          <w:sz w:val="24"/>
          <w:szCs w:val="24"/>
          <w:lang w:val="en-US"/>
        </w:rPr>
        <w:t>101-110.</w:t>
      </w:r>
    </w:p>
    <w:p w:rsidR="008714DE" w:rsidRPr="00567B75" w:rsidRDefault="008714DE" w:rsidP="001769FA">
      <w:pPr>
        <w:autoSpaceDE w:val="0"/>
        <w:autoSpaceDN w:val="0"/>
        <w:adjustRightInd w:val="0"/>
        <w:spacing w:after="0" w:line="240" w:lineRule="auto"/>
        <w:jc w:val="both"/>
        <w:rPr>
          <w:rFonts w:asciiTheme="majorBidi" w:hAnsiTheme="majorBidi" w:cstheme="majorBidi"/>
          <w:sz w:val="24"/>
          <w:szCs w:val="24"/>
          <w:lang w:val="en-US"/>
        </w:rPr>
      </w:pPr>
      <w:r w:rsidRPr="0022792F">
        <w:rPr>
          <w:rFonts w:asciiTheme="majorBidi" w:hAnsiTheme="majorBidi" w:cstheme="majorBidi"/>
          <w:sz w:val="24"/>
          <w:szCs w:val="24"/>
          <w:lang w:val="en-US"/>
        </w:rPr>
        <w:t>[</w:t>
      </w:r>
      <w:r w:rsidR="00567B75" w:rsidRPr="0022792F">
        <w:rPr>
          <w:rFonts w:asciiTheme="majorBidi" w:hAnsiTheme="majorBidi" w:cstheme="majorBidi"/>
          <w:sz w:val="24"/>
          <w:szCs w:val="24"/>
          <w:lang w:val="en-US"/>
        </w:rPr>
        <w:t>78</w:t>
      </w:r>
      <w:r w:rsidRPr="0022792F">
        <w:rPr>
          <w:rFonts w:asciiTheme="majorBidi" w:hAnsiTheme="majorBidi" w:cstheme="majorBidi"/>
          <w:sz w:val="24"/>
          <w:szCs w:val="24"/>
          <w:lang w:val="en-US"/>
        </w:rPr>
        <w:t xml:space="preserve">] </w:t>
      </w:r>
      <w:proofErr w:type="spellStart"/>
      <w:r w:rsidRPr="0022792F">
        <w:rPr>
          <w:rFonts w:asciiTheme="majorBidi" w:hAnsiTheme="majorBidi" w:cstheme="majorBidi"/>
          <w:sz w:val="24"/>
          <w:szCs w:val="24"/>
          <w:lang w:val="en-US"/>
        </w:rPr>
        <w:t>Bielski</w:t>
      </w:r>
      <w:proofErr w:type="spellEnd"/>
      <w:r w:rsidRPr="0022792F">
        <w:rPr>
          <w:rFonts w:asciiTheme="majorBidi" w:hAnsiTheme="majorBidi" w:cstheme="majorBidi"/>
          <w:sz w:val="24"/>
          <w:szCs w:val="24"/>
          <w:lang w:val="en-US"/>
        </w:rPr>
        <w:t xml:space="preserve"> B.H.J, </w:t>
      </w:r>
      <w:proofErr w:type="spellStart"/>
      <w:r w:rsidRPr="0022792F">
        <w:rPr>
          <w:rFonts w:asciiTheme="majorBidi" w:hAnsiTheme="majorBidi" w:cstheme="majorBidi"/>
          <w:sz w:val="24"/>
          <w:szCs w:val="24"/>
          <w:lang w:val="en-US"/>
        </w:rPr>
        <w:t>Cabelli</w:t>
      </w:r>
      <w:proofErr w:type="spellEnd"/>
      <w:r w:rsidRPr="0022792F">
        <w:rPr>
          <w:rFonts w:asciiTheme="majorBidi" w:hAnsiTheme="majorBidi" w:cstheme="majorBidi"/>
          <w:sz w:val="24"/>
          <w:szCs w:val="24"/>
          <w:lang w:val="en-US"/>
        </w:rPr>
        <w:t xml:space="preserve"> D.E, </w:t>
      </w:r>
      <w:proofErr w:type="spellStart"/>
      <w:r w:rsidRPr="0022792F">
        <w:rPr>
          <w:rFonts w:asciiTheme="majorBidi" w:hAnsiTheme="majorBidi" w:cstheme="majorBidi"/>
          <w:sz w:val="24"/>
          <w:szCs w:val="24"/>
          <w:lang w:val="en-US"/>
        </w:rPr>
        <w:t>Arudi</w:t>
      </w:r>
      <w:proofErr w:type="spellEnd"/>
      <w:r w:rsidRPr="0022792F">
        <w:rPr>
          <w:rFonts w:asciiTheme="majorBidi" w:hAnsiTheme="majorBidi" w:cstheme="majorBidi"/>
          <w:sz w:val="24"/>
          <w:szCs w:val="24"/>
          <w:lang w:val="en-US"/>
        </w:rPr>
        <w:t xml:space="preserve"> R.J</w:t>
      </w:r>
      <w:proofErr w:type="gramStart"/>
      <w:r w:rsidRPr="0022792F">
        <w:rPr>
          <w:rFonts w:asciiTheme="majorBidi" w:hAnsiTheme="majorBidi" w:cstheme="majorBidi"/>
          <w:sz w:val="24"/>
          <w:szCs w:val="24"/>
          <w:lang w:val="en-US"/>
        </w:rPr>
        <w:t>,.</w:t>
      </w:r>
      <w:proofErr w:type="gramEnd"/>
      <w:r w:rsidRPr="0022792F">
        <w:rPr>
          <w:rFonts w:asciiTheme="majorBidi" w:hAnsiTheme="majorBidi" w:cstheme="majorBidi"/>
          <w:sz w:val="24"/>
          <w:szCs w:val="24"/>
          <w:lang w:val="en-US"/>
        </w:rPr>
        <w:t xml:space="preserve"> </w:t>
      </w:r>
      <w:r w:rsidRPr="00567B75">
        <w:rPr>
          <w:rFonts w:asciiTheme="majorBidi" w:hAnsiTheme="majorBidi" w:cstheme="majorBidi"/>
          <w:sz w:val="24"/>
          <w:szCs w:val="24"/>
          <w:lang w:val="en-US"/>
        </w:rPr>
        <w:t xml:space="preserve">Ross </w:t>
      </w:r>
      <w:proofErr w:type="gramStart"/>
      <w:r w:rsidRPr="00567B75">
        <w:rPr>
          <w:rFonts w:asciiTheme="majorBidi" w:hAnsiTheme="majorBidi" w:cstheme="majorBidi"/>
          <w:sz w:val="24"/>
          <w:szCs w:val="24"/>
          <w:lang w:val="en-US"/>
        </w:rPr>
        <w:t>A.B</w:t>
      </w:r>
      <w:r w:rsidR="001769FA" w:rsidRPr="001769FA">
        <w:rPr>
          <w:rFonts w:asciiTheme="majorBidi" w:hAnsiTheme="majorBidi" w:cstheme="majorBidi"/>
          <w:lang w:val="en-GB"/>
        </w:rPr>
        <w:t xml:space="preserve"> </w:t>
      </w:r>
      <w:r w:rsidR="001769FA" w:rsidRPr="002225E8">
        <w:rPr>
          <w:rFonts w:asciiTheme="majorBidi" w:hAnsiTheme="majorBidi" w:cstheme="majorBidi"/>
          <w:lang w:val="en-GB"/>
        </w:rPr>
        <w:t>,</w:t>
      </w:r>
      <w:proofErr w:type="gramEnd"/>
      <w:r w:rsidR="001769FA" w:rsidRPr="002225E8">
        <w:rPr>
          <w:rFonts w:asciiTheme="majorBidi" w:hAnsiTheme="majorBidi" w:cstheme="majorBidi"/>
          <w:lang w:val="en-GB"/>
        </w:rPr>
        <w:t xml:space="preserve"> «</w:t>
      </w:r>
      <w:r w:rsidRPr="00567B75">
        <w:rPr>
          <w:rFonts w:asciiTheme="majorBidi" w:hAnsiTheme="majorBidi" w:cstheme="majorBidi"/>
          <w:sz w:val="24"/>
          <w:szCs w:val="24"/>
          <w:lang w:val="en-US"/>
        </w:rPr>
        <w:t xml:space="preserve"> Reactivity of HO</w:t>
      </w:r>
      <w:r w:rsidRPr="00567B75">
        <w:rPr>
          <w:rFonts w:asciiTheme="majorBidi" w:hAnsiTheme="majorBidi" w:cstheme="majorBidi"/>
          <w:sz w:val="24"/>
          <w:szCs w:val="24"/>
          <w:vertAlign w:val="subscript"/>
          <w:lang w:val="en-US"/>
        </w:rPr>
        <w:t>2</w:t>
      </w:r>
      <w:r w:rsidRPr="00567B75">
        <w:rPr>
          <w:rFonts w:asciiTheme="majorBidi" w:hAnsiTheme="majorBidi" w:cstheme="majorBidi"/>
          <w:sz w:val="24"/>
          <w:szCs w:val="24"/>
          <w:lang w:val="en-US"/>
        </w:rPr>
        <w:t>/O</w:t>
      </w:r>
      <w:r w:rsidRPr="00567B75">
        <w:rPr>
          <w:rFonts w:asciiTheme="majorBidi" w:hAnsiTheme="majorBidi" w:cstheme="majorBidi"/>
          <w:sz w:val="24"/>
          <w:szCs w:val="24"/>
          <w:vertAlign w:val="subscript"/>
          <w:lang w:val="en-US"/>
        </w:rPr>
        <w:t>2</w:t>
      </w:r>
      <w:r w:rsidRPr="00567B75">
        <w:rPr>
          <w:rFonts w:asciiTheme="majorBidi" w:hAnsiTheme="majorBidi" w:cstheme="majorBidi"/>
          <w:sz w:val="24"/>
          <w:szCs w:val="24"/>
          <w:vertAlign w:val="superscript"/>
          <w:lang w:val="en-US"/>
        </w:rPr>
        <w:t xml:space="preserve">- </w:t>
      </w:r>
      <w:r w:rsidRPr="00567B75">
        <w:rPr>
          <w:rFonts w:asciiTheme="majorBidi" w:hAnsiTheme="majorBidi" w:cstheme="majorBidi"/>
          <w:sz w:val="24"/>
          <w:szCs w:val="24"/>
          <w:lang w:val="en-US"/>
        </w:rPr>
        <w:t>radicals in</w:t>
      </w:r>
      <w:r w:rsidR="00567B75" w:rsidRPr="00567B75">
        <w:rPr>
          <w:rFonts w:asciiTheme="majorBidi" w:hAnsiTheme="majorBidi" w:cstheme="majorBidi"/>
          <w:sz w:val="24"/>
          <w:szCs w:val="24"/>
          <w:lang w:val="en-US"/>
        </w:rPr>
        <w:t xml:space="preserve"> </w:t>
      </w:r>
      <w:r w:rsidRPr="00567B75">
        <w:rPr>
          <w:rFonts w:asciiTheme="majorBidi" w:hAnsiTheme="majorBidi" w:cstheme="majorBidi"/>
          <w:sz w:val="24"/>
          <w:szCs w:val="24"/>
          <w:lang w:val="en-US"/>
        </w:rPr>
        <w:t>aqueous solution</w:t>
      </w:r>
      <w:r w:rsidR="001769FA">
        <w:rPr>
          <w:rFonts w:asciiTheme="majorBidi" w:hAnsiTheme="majorBidi" w:cstheme="majorBidi"/>
          <w:sz w:val="24"/>
          <w:szCs w:val="24"/>
          <w:lang w:val="en-US"/>
        </w:rPr>
        <w:t xml:space="preserve"> </w:t>
      </w:r>
      <w:r w:rsidR="001769FA" w:rsidRPr="00E66155">
        <w:rPr>
          <w:rFonts w:asciiTheme="majorBidi" w:hAnsiTheme="majorBidi" w:cstheme="majorBidi"/>
          <w:sz w:val="24"/>
          <w:szCs w:val="24"/>
          <w:lang w:val="en-US"/>
        </w:rPr>
        <w:t>»,</w:t>
      </w:r>
      <w:r w:rsidR="00567B75">
        <w:rPr>
          <w:rFonts w:asciiTheme="majorBidi" w:hAnsiTheme="majorBidi" w:cstheme="majorBidi"/>
          <w:sz w:val="24"/>
          <w:szCs w:val="24"/>
          <w:lang w:val="en-US"/>
        </w:rPr>
        <w:t xml:space="preserve"> J. Phys. Chem. Ref. Data., 14, 1985, pp. </w:t>
      </w:r>
      <w:r w:rsidRPr="00567B75">
        <w:rPr>
          <w:rFonts w:asciiTheme="majorBidi" w:hAnsiTheme="majorBidi" w:cstheme="majorBidi"/>
          <w:sz w:val="24"/>
          <w:szCs w:val="24"/>
          <w:lang w:val="en-US"/>
        </w:rPr>
        <w:t>1041-1100.</w:t>
      </w:r>
    </w:p>
    <w:p w:rsidR="008714DE" w:rsidRDefault="003405C8" w:rsidP="001769FA">
      <w:pPr>
        <w:autoSpaceDE w:val="0"/>
        <w:autoSpaceDN w:val="0"/>
        <w:adjustRightInd w:val="0"/>
        <w:spacing w:after="0" w:line="240" w:lineRule="auto"/>
        <w:jc w:val="both"/>
        <w:rPr>
          <w:rFonts w:asciiTheme="majorBidi" w:hAnsiTheme="majorBidi" w:cstheme="majorBidi"/>
          <w:sz w:val="24"/>
          <w:szCs w:val="24"/>
          <w:lang w:val="en-US"/>
        </w:rPr>
      </w:pPr>
      <w:r>
        <w:rPr>
          <w:rFonts w:asciiTheme="majorBidi" w:hAnsiTheme="majorBidi" w:cstheme="majorBidi"/>
          <w:sz w:val="24"/>
          <w:szCs w:val="24"/>
          <w:lang w:val="en-US"/>
        </w:rPr>
        <w:t>[79</w:t>
      </w:r>
      <w:r w:rsidR="008714DE" w:rsidRPr="003405C8">
        <w:rPr>
          <w:rFonts w:asciiTheme="majorBidi" w:hAnsiTheme="majorBidi" w:cstheme="majorBidi"/>
          <w:sz w:val="24"/>
          <w:szCs w:val="24"/>
          <w:lang w:val="en-US"/>
        </w:rPr>
        <w:t xml:space="preserve">] </w:t>
      </w:r>
      <w:proofErr w:type="spellStart"/>
      <w:r w:rsidR="008714DE" w:rsidRPr="003405C8">
        <w:rPr>
          <w:rFonts w:asciiTheme="majorBidi" w:hAnsiTheme="majorBidi" w:cstheme="majorBidi"/>
          <w:sz w:val="24"/>
          <w:szCs w:val="24"/>
          <w:lang w:val="en-US"/>
        </w:rPr>
        <w:t>Sehested</w:t>
      </w:r>
      <w:proofErr w:type="spellEnd"/>
      <w:r w:rsidR="008714DE" w:rsidRPr="003405C8">
        <w:rPr>
          <w:rFonts w:asciiTheme="majorBidi" w:hAnsiTheme="majorBidi" w:cstheme="majorBidi"/>
          <w:sz w:val="24"/>
          <w:szCs w:val="24"/>
          <w:lang w:val="en-US"/>
        </w:rPr>
        <w:t xml:space="preserve"> K, Rasmusse</w:t>
      </w:r>
      <w:r w:rsidR="001769FA">
        <w:rPr>
          <w:rFonts w:asciiTheme="majorBidi" w:hAnsiTheme="majorBidi" w:cstheme="majorBidi"/>
          <w:sz w:val="24"/>
          <w:szCs w:val="24"/>
          <w:lang w:val="en-US"/>
        </w:rPr>
        <w:t>n O.L, Fricke H</w:t>
      </w:r>
      <w:r w:rsidR="001769FA" w:rsidRPr="002225E8">
        <w:rPr>
          <w:rFonts w:asciiTheme="majorBidi" w:hAnsiTheme="majorBidi" w:cstheme="majorBidi"/>
          <w:lang w:val="en-GB"/>
        </w:rPr>
        <w:t>, «</w:t>
      </w:r>
      <w:r w:rsidR="001769FA">
        <w:rPr>
          <w:rFonts w:asciiTheme="majorBidi" w:hAnsiTheme="majorBidi" w:cstheme="majorBidi"/>
          <w:lang w:val="en-GB"/>
        </w:rPr>
        <w:t xml:space="preserve"> </w:t>
      </w:r>
      <w:r w:rsidR="008714DE" w:rsidRPr="003405C8">
        <w:rPr>
          <w:rFonts w:asciiTheme="majorBidi" w:hAnsiTheme="majorBidi" w:cstheme="majorBidi"/>
          <w:sz w:val="24"/>
          <w:szCs w:val="24"/>
          <w:lang w:val="en-US"/>
        </w:rPr>
        <w:t>Rate constant of °OH with HO</w:t>
      </w:r>
      <w:r w:rsidR="008714DE" w:rsidRPr="001769FA">
        <w:rPr>
          <w:rFonts w:asciiTheme="majorBidi" w:hAnsiTheme="majorBidi" w:cstheme="majorBidi"/>
          <w:sz w:val="24"/>
          <w:szCs w:val="24"/>
          <w:vertAlign w:val="subscript"/>
          <w:lang w:val="en-US"/>
        </w:rPr>
        <w:t>2</w:t>
      </w:r>
      <w:r w:rsidR="008714DE" w:rsidRPr="003405C8">
        <w:rPr>
          <w:rFonts w:asciiTheme="majorBidi" w:hAnsiTheme="majorBidi" w:cstheme="majorBidi"/>
          <w:sz w:val="24"/>
          <w:szCs w:val="24"/>
          <w:lang w:val="en-US"/>
        </w:rPr>
        <w:t>, O2- and H</w:t>
      </w:r>
      <w:r w:rsidR="008714DE" w:rsidRPr="001769FA">
        <w:rPr>
          <w:rFonts w:asciiTheme="majorBidi" w:hAnsiTheme="majorBidi" w:cstheme="majorBidi"/>
          <w:sz w:val="24"/>
          <w:szCs w:val="24"/>
          <w:vertAlign w:val="subscript"/>
          <w:lang w:val="en-US"/>
        </w:rPr>
        <w:t>2</w:t>
      </w:r>
      <w:r w:rsidR="008714DE" w:rsidRPr="003405C8">
        <w:rPr>
          <w:rFonts w:asciiTheme="majorBidi" w:hAnsiTheme="majorBidi" w:cstheme="majorBidi"/>
          <w:sz w:val="24"/>
          <w:szCs w:val="24"/>
          <w:lang w:val="en-US"/>
        </w:rPr>
        <w:t>O</w:t>
      </w:r>
      <w:r w:rsidR="008714DE" w:rsidRPr="001769FA">
        <w:rPr>
          <w:rFonts w:asciiTheme="majorBidi" w:hAnsiTheme="majorBidi" w:cstheme="majorBidi"/>
          <w:sz w:val="24"/>
          <w:szCs w:val="24"/>
          <w:vertAlign w:val="subscript"/>
          <w:lang w:val="en-US"/>
        </w:rPr>
        <w:t>2</w:t>
      </w:r>
      <w:r w:rsidRPr="003405C8">
        <w:rPr>
          <w:rFonts w:asciiTheme="majorBidi" w:hAnsiTheme="majorBidi" w:cstheme="majorBidi"/>
          <w:sz w:val="24"/>
          <w:szCs w:val="24"/>
          <w:lang w:val="en-US"/>
        </w:rPr>
        <w:t xml:space="preserve"> </w:t>
      </w:r>
      <w:r w:rsidR="008714DE" w:rsidRPr="003405C8">
        <w:rPr>
          <w:rFonts w:asciiTheme="majorBidi" w:hAnsiTheme="majorBidi" w:cstheme="majorBidi"/>
          <w:sz w:val="24"/>
          <w:szCs w:val="24"/>
          <w:lang w:val="en-US"/>
        </w:rPr>
        <w:t>+</w:t>
      </w:r>
      <w:r w:rsidRPr="003405C8">
        <w:rPr>
          <w:rFonts w:asciiTheme="majorBidi" w:hAnsiTheme="majorBidi" w:cstheme="majorBidi"/>
          <w:sz w:val="24"/>
          <w:szCs w:val="24"/>
          <w:lang w:val="en-US"/>
        </w:rPr>
        <w:t xml:space="preserve"> </w:t>
      </w:r>
      <w:r w:rsidR="008714DE" w:rsidRPr="003405C8">
        <w:rPr>
          <w:rFonts w:asciiTheme="majorBidi" w:hAnsiTheme="majorBidi" w:cstheme="majorBidi"/>
          <w:sz w:val="24"/>
          <w:szCs w:val="24"/>
          <w:lang w:val="en-US"/>
        </w:rPr>
        <w:t>from hydrogen peroxide in pulse-irradiated oxygenated water</w:t>
      </w:r>
      <w:r w:rsidR="001769FA">
        <w:rPr>
          <w:rFonts w:asciiTheme="majorBidi" w:hAnsiTheme="majorBidi" w:cstheme="majorBidi"/>
          <w:sz w:val="24"/>
          <w:szCs w:val="24"/>
          <w:lang w:val="en-US"/>
        </w:rPr>
        <w:t xml:space="preserve"> </w:t>
      </w:r>
      <w:r w:rsidR="001769FA" w:rsidRPr="00E66155">
        <w:rPr>
          <w:rFonts w:asciiTheme="majorBidi" w:hAnsiTheme="majorBidi" w:cstheme="majorBidi"/>
          <w:sz w:val="24"/>
          <w:szCs w:val="24"/>
          <w:lang w:val="en-US"/>
        </w:rPr>
        <w:t>»,</w:t>
      </w:r>
      <w:r w:rsidR="008714DE" w:rsidRPr="003405C8">
        <w:rPr>
          <w:rFonts w:asciiTheme="majorBidi" w:hAnsiTheme="majorBidi" w:cstheme="majorBidi"/>
          <w:sz w:val="24"/>
          <w:szCs w:val="24"/>
          <w:lang w:val="en-US"/>
        </w:rPr>
        <w:t xml:space="preserve"> J. Phys. Chem., 72:2</w:t>
      </w:r>
      <w:r>
        <w:rPr>
          <w:rFonts w:asciiTheme="majorBidi" w:hAnsiTheme="majorBidi" w:cstheme="majorBidi"/>
          <w:sz w:val="24"/>
          <w:szCs w:val="24"/>
          <w:lang w:val="en-US"/>
        </w:rPr>
        <w:t xml:space="preserve">, 1968, pp. </w:t>
      </w:r>
      <w:r w:rsidR="008714DE" w:rsidRPr="003405C8">
        <w:rPr>
          <w:rFonts w:asciiTheme="majorBidi" w:hAnsiTheme="majorBidi" w:cstheme="majorBidi"/>
          <w:sz w:val="24"/>
          <w:szCs w:val="24"/>
          <w:lang w:val="en-US"/>
        </w:rPr>
        <w:t>626-631.</w:t>
      </w:r>
    </w:p>
    <w:p w:rsidR="000B6D6C" w:rsidRPr="000B6D6C" w:rsidRDefault="00F13856" w:rsidP="000B6D6C">
      <w:pPr>
        <w:autoSpaceDE w:val="0"/>
        <w:autoSpaceDN w:val="0"/>
        <w:adjustRightInd w:val="0"/>
        <w:spacing w:after="0" w:line="240" w:lineRule="auto"/>
        <w:jc w:val="both"/>
        <w:rPr>
          <w:rFonts w:asciiTheme="majorBidi" w:hAnsiTheme="majorBidi" w:cstheme="majorBidi"/>
          <w:sz w:val="24"/>
          <w:szCs w:val="24"/>
          <w:lang w:val="en-US"/>
        </w:rPr>
      </w:pPr>
      <w:r w:rsidRPr="00E66155">
        <w:rPr>
          <w:rFonts w:asciiTheme="majorBidi" w:hAnsiTheme="majorBidi" w:cstheme="majorBidi"/>
          <w:sz w:val="24"/>
          <w:szCs w:val="24"/>
          <w:lang w:val="en-US"/>
        </w:rPr>
        <w:t>[</w:t>
      </w:r>
      <w:r w:rsidR="000B6D6C">
        <w:rPr>
          <w:rFonts w:asciiTheme="majorBidi" w:hAnsiTheme="majorBidi" w:cstheme="majorBidi"/>
          <w:sz w:val="24"/>
          <w:szCs w:val="24"/>
          <w:lang w:val="en-US"/>
        </w:rPr>
        <w:t>80</w:t>
      </w:r>
      <w:r w:rsidRPr="00E66155">
        <w:rPr>
          <w:rFonts w:asciiTheme="majorBidi" w:hAnsiTheme="majorBidi" w:cstheme="majorBidi"/>
          <w:sz w:val="24"/>
          <w:szCs w:val="24"/>
          <w:lang w:val="en-US"/>
        </w:rPr>
        <w:t>]</w:t>
      </w:r>
      <w:r w:rsidR="000B6D6C" w:rsidRPr="000B6D6C">
        <w:rPr>
          <w:rFonts w:ascii="TimesNewRomanPSMT" w:hAnsi="TimesNewRomanPSMT" w:cs="TimesNewRomanPSMT"/>
          <w:sz w:val="24"/>
          <w:szCs w:val="24"/>
          <w:lang w:val="en-US"/>
        </w:rPr>
        <w:t xml:space="preserve"> </w:t>
      </w:r>
      <w:proofErr w:type="spellStart"/>
      <w:r w:rsidR="000B6D6C" w:rsidRPr="000B6D6C">
        <w:rPr>
          <w:rFonts w:asciiTheme="majorBidi" w:hAnsiTheme="majorBidi" w:cstheme="majorBidi"/>
          <w:sz w:val="24"/>
          <w:szCs w:val="24"/>
          <w:lang w:val="en-US"/>
        </w:rPr>
        <w:t>Neyens</w:t>
      </w:r>
      <w:proofErr w:type="spellEnd"/>
      <w:r w:rsidR="000B6D6C" w:rsidRPr="000B6D6C">
        <w:rPr>
          <w:rFonts w:asciiTheme="majorBidi" w:hAnsiTheme="majorBidi" w:cstheme="majorBidi"/>
          <w:sz w:val="24"/>
          <w:szCs w:val="24"/>
          <w:lang w:val="en-US"/>
        </w:rPr>
        <w:t xml:space="preserve"> .E, </w:t>
      </w:r>
      <w:proofErr w:type="spellStart"/>
      <w:r w:rsidR="000B6D6C" w:rsidRPr="000B6D6C">
        <w:rPr>
          <w:rFonts w:asciiTheme="majorBidi" w:hAnsiTheme="majorBidi" w:cstheme="majorBidi"/>
          <w:sz w:val="24"/>
          <w:szCs w:val="24"/>
          <w:lang w:val="en-US"/>
        </w:rPr>
        <w:t>Baeyens</w:t>
      </w:r>
      <w:proofErr w:type="spellEnd"/>
      <w:r w:rsidR="000B6D6C" w:rsidRPr="000B6D6C">
        <w:rPr>
          <w:rFonts w:asciiTheme="majorBidi" w:hAnsiTheme="majorBidi" w:cstheme="majorBidi"/>
          <w:sz w:val="24"/>
          <w:szCs w:val="24"/>
          <w:lang w:val="en-US"/>
        </w:rPr>
        <w:t>. J, A, « review of classic Fenton’s peroxidation as an advanced oxidation technique »</w:t>
      </w:r>
      <w:proofErr w:type="gramStart"/>
      <w:r w:rsidR="000B6D6C" w:rsidRPr="000B6D6C">
        <w:rPr>
          <w:rFonts w:asciiTheme="majorBidi" w:hAnsiTheme="majorBidi" w:cstheme="majorBidi"/>
          <w:sz w:val="24"/>
          <w:szCs w:val="24"/>
          <w:lang w:val="en-US"/>
        </w:rPr>
        <w:t>,  Journal</w:t>
      </w:r>
      <w:proofErr w:type="gramEnd"/>
      <w:r w:rsidR="000B6D6C" w:rsidRPr="000B6D6C">
        <w:rPr>
          <w:rFonts w:asciiTheme="majorBidi" w:hAnsiTheme="majorBidi" w:cstheme="majorBidi"/>
          <w:sz w:val="24"/>
          <w:szCs w:val="24"/>
          <w:lang w:val="en-US"/>
        </w:rPr>
        <w:t xml:space="preserve"> of Hazardous Materials B98, 2003,pp.  </w:t>
      </w:r>
      <w:proofErr w:type="gramStart"/>
      <w:r w:rsidR="000B6D6C" w:rsidRPr="000B6D6C">
        <w:rPr>
          <w:rFonts w:asciiTheme="majorBidi" w:hAnsiTheme="majorBidi" w:cstheme="majorBidi"/>
          <w:sz w:val="24"/>
          <w:szCs w:val="24"/>
          <w:lang w:val="en-US"/>
        </w:rPr>
        <w:t>33-50.</w:t>
      </w:r>
      <w:proofErr w:type="gramEnd"/>
    </w:p>
    <w:p w:rsidR="00B40E82" w:rsidRDefault="00F13856" w:rsidP="00675A2F">
      <w:pPr>
        <w:autoSpaceDE w:val="0"/>
        <w:autoSpaceDN w:val="0"/>
        <w:adjustRightInd w:val="0"/>
        <w:spacing w:after="0" w:line="240" w:lineRule="auto"/>
        <w:jc w:val="both"/>
        <w:rPr>
          <w:rFonts w:asciiTheme="majorBidi" w:hAnsiTheme="majorBidi" w:cstheme="majorBidi"/>
          <w:sz w:val="24"/>
          <w:szCs w:val="24"/>
          <w:lang w:val="en-US"/>
        </w:rPr>
      </w:pPr>
      <w:r w:rsidRPr="00E66155">
        <w:rPr>
          <w:rFonts w:asciiTheme="majorBidi" w:hAnsiTheme="majorBidi" w:cstheme="majorBidi"/>
          <w:sz w:val="24"/>
          <w:szCs w:val="24"/>
          <w:lang w:val="en-US"/>
        </w:rPr>
        <w:t>[</w:t>
      </w:r>
      <w:r w:rsidR="00764037">
        <w:rPr>
          <w:rFonts w:asciiTheme="majorBidi" w:hAnsiTheme="majorBidi" w:cstheme="majorBidi"/>
          <w:sz w:val="24"/>
          <w:szCs w:val="24"/>
          <w:lang w:val="en-US"/>
        </w:rPr>
        <w:t>81</w:t>
      </w:r>
      <w:r w:rsidRPr="00E66155">
        <w:rPr>
          <w:rFonts w:asciiTheme="majorBidi" w:hAnsiTheme="majorBidi" w:cstheme="majorBidi"/>
          <w:sz w:val="24"/>
          <w:szCs w:val="24"/>
          <w:lang w:val="en-US"/>
        </w:rPr>
        <w:t>]</w:t>
      </w:r>
      <w:r w:rsidR="00B40E82" w:rsidRPr="00B40E82">
        <w:rPr>
          <w:rFonts w:asciiTheme="majorBidi" w:hAnsiTheme="majorBidi" w:cstheme="majorBidi"/>
          <w:sz w:val="24"/>
          <w:szCs w:val="24"/>
          <w:lang w:val="en-US"/>
        </w:rPr>
        <w:t xml:space="preserve"> </w:t>
      </w:r>
      <w:r w:rsidR="00B40E82">
        <w:rPr>
          <w:rFonts w:asciiTheme="majorBidi" w:hAnsiTheme="majorBidi" w:cstheme="majorBidi"/>
          <w:sz w:val="24"/>
          <w:szCs w:val="24"/>
          <w:lang w:val="en-US"/>
        </w:rPr>
        <w:t>Faust.</w:t>
      </w:r>
      <w:r w:rsidR="00B40E82" w:rsidRPr="008F3011">
        <w:rPr>
          <w:rFonts w:asciiTheme="majorBidi" w:hAnsiTheme="majorBidi" w:cstheme="majorBidi"/>
          <w:sz w:val="24"/>
          <w:szCs w:val="24"/>
          <w:lang w:val="en-US"/>
        </w:rPr>
        <w:t xml:space="preserve"> </w:t>
      </w:r>
      <w:proofErr w:type="gramStart"/>
      <w:r w:rsidR="00B40E82" w:rsidRPr="008F3011">
        <w:rPr>
          <w:rFonts w:asciiTheme="majorBidi" w:hAnsiTheme="majorBidi" w:cstheme="majorBidi"/>
          <w:sz w:val="24"/>
          <w:szCs w:val="24"/>
          <w:lang w:val="en-US"/>
        </w:rPr>
        <w:t xml:space="preserve">B.C and </w:t>
      </w:r>
      <w:proofErr w:type="spellStart"/>
      <w:r w:rsidR="00B40E82" w:rsidRPr="008F3011">
        <w:rPr>
          <w:rFonts w:asciiTheme="majorBidi" w:hAnsiTheme="majorBidi" w:cstheme="majorBidi"/>
          <w:sz w:val="24"/>
          <w:szCs w:val="24"/>
          <w:lang w:val="en-US"/>
        </w:rPr>
        <w:t>H</w:t>
      </w:r>
      <w:r w:rsidR="00B40E82">
        <w:rPr>
          <w:rFonts w:asciiTheme="majorBidi" w:hAnsiTheme="majorBidi" w:cstheme="majorBidi"/>
          <w:sz w:val="24"/>
          <w:szCs w:val="24"/>
          <w:lang w:val="en-US"/>
        </w:rPr>
        <w:t>oigne</w:t>
      </w:r>
      <w:proofErr w:type="spellEnd"/>
      <w:r w:rsidR="00B40E82">
        <w:rPr>
          <w:rFonts w:asciiTheme="majorBidi" w:hAnsiTheme="majorBidi" w:cstheme="majorBidi"/>
          <w:sz w:val="24"/>
          <w:szCs w:val="24"/>
          <w:lang w:val="en-US"/>
        </w:rPr>
        <w:t>.</w:t>
      </w:r>
      <w:proofErr w:type="gramEnd"/>
      <w:r w:rsidR="00B40E82">
        <w:rPr>
          <w:rFonts w:asciiTheme="majorBidi" w:hAnsiTheme="majorBidi" w:cstheme="majorBidi"/>
          <w:sz w:val="24"/>
          <w:szCs w:val="24"/>
          <w:lang w:val="en-US"/>
        </w:rPr>
        <w:t xml:space="preserve"> J, </w:t>
      </w:r>
      <w:r w:rsidR="00B40E82" w:rsidRPr="008F3011">
        <w:rPr>
          <w:lang w:val="en-GB"/>
        </w:rPr>
        <w:t>«</w:t>
      </w:r>
      <w:r w:rsidR="00B40E82">
        <w:rPr>
          <w:lang w:val="en-GB"/>
        </w:rPr>
        <w:t xml:space="preserve"> </w:t>
      </w:r>
      <w:r w:rsidR="00B40E82" w:rsidRPr="008F3011">
        <w:rPr>
          <w:rFonts w:asciiTheme="majorBidi" w:hAnsiTheme="majorBidi" w:cstheme="majorBidi"/>
          <w:sz w:val="24"/>
          <w:szCs w:val="24"/>
          <w:lang w:val="en-US"/>
        </w:rPr>
        <w:t xml:space="preserve">Photolysis of </w:t>
      </w:r>
      <w:proofErr w:type="gramStart"/>
      <w:r w:rsidR="00B40E82" w:rsidRPr="008F3011">
        <w:rPr>
          <w:rFonts w:asciiTheme="majorBidi" w:hAnsiTheme="majorBidi" w:cstheme="majorBidi"/>
          <w:sz w:val="24"/>
          <w:szCs w:val="24"/>
          <w:lang w:val="en-US"/>
        </w:rPr>
        <w:t>Fe(</w:t>
      </w:r>
      <w:proofErr w:type="gramEnd"/>
      <w:r w:rsidR="00B40E82" w:rsidRPr="008F3011">
        <w:rPr>
          <w:rFonts w:asciiTheme="majorBidi" w:hAnsiTheme="majorBidi" w:cstheme="majorBidi"/>
          <w:sz w:val="24"/>
          <w:szCs w:val="24"/>
          <w:lang w:val="en-US"/>
        </w:rPr>
        <w:t>III)-</w:t>
      </w:r>
      <w:proofErr w:type="spellStart"/>
      <w:r w:rsidR="00B40E82" w:rsidRPr="008F3011">
        <w:rPr>
          <w:rFonts w:asciiTheme="majorBidi" w:hAnsiTheme="majorBidi" w:cstheme="majorBidi"/>
          <w:sz w:val="24"/>
          <w:szCs w:val="24"/>
          <w:lang w:val="en-US"/>
        </w:rPr>
        <w:t>hydrocomplexes</w:t>
      </w:r>
      <w:proofErr w:type="spellEnd"/>
      <w:r w:rsidR="00B40E82" w:rsidRPr="008F3011">
        <w:rPr>
          <w:rFonts w:asciiTheme="majorBidi" w:hAnsiTheme="majorBidi" w:cstheme="majorBidi"/>
          <w:sz w:val="24"/>
          <w:szCs w:val="24"/>
          <w:lang w:val="en-US"/>
        </w:rPr>
        <w:t xml:space="preserve"> as source of OH radicals</w:t>
      </w:r>
      <w:r w:rsidR="00B40E82">
        <w:rPr>
          <w:rFonts w:asciiTheme="majorBidi" w:hAnsiTheme="majorBidi" w:cstheme="majorBidi"/>
          <w:sz w:val="24"/>
          <w:szCs w:val="24"/>
          <w:lang w:val="en-US"/>
        </w:rPr>
        <w:t xml:space="preserve"> </w:t>
      </w:r>
      <w:r w:rsidR="00B40E82" w:rsidRPr="008F3011">
        <w:rPr>
          <w:rFonts w:asciiTheme="majorBidi" w:hAnsiTheme="majorBidi" w:cstheme="majorBidi"/>
          <w:sz w:val="24"/>
          <w:szCs w:val="24"/>
          <w:lang w:val="en-US"/>
        </w:rPr>
        <w:t>in clouds, fog and rain. Atmospheric Environment</w:t>
      </w:r>
      <w:r w:rsidR="00B40E82">
        <w:rPr>
          <w:rFonts w:asciiTheme="majorBidi" w:hAnsiTheme="majorBidi" w:cstheme="majorBidi"/>
          <w:sz w:val="24"/>
          <w:szCs w:val="24"/>
          <w:lang w:val="en-US"/>
        </w:rPr>
        <w:t xml:space="preserve"> </w:t>
      </w:r>
      <w:r w:rsidR="00B40E82" w:rsidRPr="008F3011">
        <w:rPr>
          <w:lang w:val="en-GB"/>
        </w:rPr>
        <w:t>»</w:t>
      </w:r>
      <w:r w:rsidR="00B40E82" w:rsidRPr="008F3011">
        <w:rPr>
          <w:rFonts w:asciiTheme="majorBidi" w:hAnsiTheme="majorBidi" w:cstheme="majorBidi"/>
          <w:sz w:val="24"/>
          <w:szCs w:val="24"/>
          <w:lang w:val="en-US"/>
        </w:rPr>
        <w:t>, 24, 1990,</w:t>
      </w:r>
      <w:r w:rsidR="00B40E82">
        <w:rPr>
          <w:rFonts w:asciiTheme="majorBidi" w:hAnsiTheme="majorBidi" w:cstheme="majorBidi"/>
          <w:sz w:val="24"/>
          <w:szCs w:val="24"/>
          <w:lang w:val="en-US"/>
        </w:rPr>
        <w:t xml:space="preserve"> pp. </w:t>
      </w:r>
      <w:r w:rsidR="00B40E82" w:rsidRPr="008F3011">
        <w:rPr>
          <w:rFonts w:asciiTheme="majorBidi" w:hAnsiTheme="majorBidi" w:cstheme="majorBidi"/>
          <w:sz w:val="24"/>
          <w:szCs w:val="24"/>
          <w:lang w:val="en-US"/>
        </w:rPr>
        <w:t>79-89.</w:t>
      </w:r>
    </w:p>
    <w:p w:rsidR="00C72C20" w:rsidRPr="00C72C20" w:rsidRDefault="00C72C20" w:rsidP="00C72C20">
      <w:pPr>
        <w:autoSpaceDE w:val="0"/>
        <w:autoSpaceDN w:val="0"/>
        <w:adjustRightInd w:val="0"/>
        <w:spacing w:after="0" w:line="240" w:lineRule="auto"/>
        <w:jc w:val="both"/>
        <w:rPr>
          <w:rFonts w:asciiTheme="majorBidi" w:hAnsiTheme="majorBidi" w:cstheme="majorBidi"/>
          <w:sz w:val="24"/>
          <w:szCs w:val="24"/>
          <w:lang w:val="en-US"/>
        </w:rPr>
      </w:pPr>
      <w:r w:rsidRPr="00E66155">
        <w:rPr>
          <w:rFonts w:asciiTheme="majorBidi" w:hAnsiTheme="majorBidi" w:cstheme="majorBidi"/>
          <w:sz w:val="24"/>
          <w:szCs w:val="24"/>
          <w:lang w:val="en-US"/>
        </w:rPr>
        <w:t>[</w:t>
      </w:r>
      <w:r>
        <w:rPr>
          <w:rFonts w:asciiTheme="majorBidi" w:hAnsiTheme="majorBidi" w:cstheme="majorBidi"/>
          <w:sz w:val="24"/>
          <w:szCs w:val="24"/>
          <w:lang w:val="en-US"/>
        </w:rPr>
        <w:t>82</w:t>
      </w:r>
      <w:r w:rsidRPr="00E66155">
        <w:rPr>
          <w:rFonts w:asciiTheme="majorBidi" w:hAnsiTheme="majorBidi" w:cstheme="majorBidi"/>
          <w:sz w:val="24"/>
          <w:szCs w:val="24"/>
          <w:lang w:val="en-US"/>
        </w:rPr>
        <w:t>]</w:t>
      </w:r>
      <w:r w:rsidRPr="00C72C20">
        <w:rPr>
          <w:rFonts w:asciiTheme="majorBidi" w:hAnsiTheme="majorBidi" w:cstheme="majorBidi"/>
          <w:sz w:val="24"/>
          <w:szCs w:val="24"/>
          <w:lang w:val="en-US"/>
        </w:rPr>
        <w:t xml:space="preserve"> Kim. </w:t>
      </w:r>
      <w:proofErr w:type="gramStart"/>
      <w:r w:rsidRPr="00C72C20">
        <w:rPr>
          <w:rFonts w:asciiTheme="majorBidi" w:hAnsiTheme="majorBidi" w:cstheme="majorBidi"/>
          <w:sz w:val="24"/>
          <w:szCs w:val="24"/>
          <w:lang w:val="en-US"/>
        </w:rPr>
        <w:t xml:space="preserve">S.H, </w:t>
      </w:r>
      <w:proofErr w:type="spellStart"/>
      <w:r w:rsidRPr="00C72C20">
        <w:rPr>
          <w:rFonts w:asciiTheme="majorBidi" w:hAnsiTheme="majorBidi" w:cstheme="majorBidi"/>
          <w:sz w:val="24"/>
          <w:szCs w:val="24"/>
          <w:lang w:val="en-US"/>
        </w:rPr>
        <w:t>Geissen</w:t>
      </w:r>
      <w:proofErr w:type="spellEnd"/>
      <w:r w:rsidRPr="00C72C20">
        <w:rPr>
          <w:rFonts w:asciiTheme="majorBidi" w:hAnsiTheme="majorBidi" w:cstheme="majorBidi"/>
          <w:sz w:val="24"/>
          <w:szCs w:val="24"/>
          <w:lang w:val="en-US"/>
        </w:rPr>
        <w:t>.</w:t>
      </w:r>
      <w:proofErr w:type="gramEnd"/>
      <w:r w:rsidRPr="00C72C20">
        <w:rPr>
          <w:rFonts w:asciiTheme="majorBidi" w:hAnsiTheme="majorBidi" w:cstheme="majorBidi"/>
          <w:sz w:val="24"/>
          <w:szCs w:val="24"/>
          <w:lang w:val="en-US"/>
        </w:rPr>
        <w:t xml:space="preserve"> </w:t>
      </w:r>
      <w:proofErr w:type="gramStart"/>
      <w:r w:rsidRPr="00C72C20">
        <w:rPr>
          <w:rFonts w:asciiTheme="majorBidi" w:hAnsiTheme="majorBidi" w:cstheme="majorBidi"/>
          <w:sz w:val="24"/>
          <w:szCs w:val="24"/>
          <w:lang w:val="en-US"/>
        </w:rPr>
        <w:t xml:space="preserve">S.U and </w:t>
      </w:r>
      <w:proofErr w:type="spellStart"/>
      <w:r w:rsidRPr="00C72C20">
        <w:rPr>
          <w:rFonts w:asciiTheme="majorBidi" w:hAnsiTheme="majorBidi" w:cstheme="majorBidi"/>
          <w:sz w:val="24"/>
          <w:szCs w:val="24"/>
          <w:lang w:val="en-US"/>
        </w:rPr>
        <w:t>Vogelpohl</w:t>
      </w:r>
      <w:proofErr w:type="spellEnd"/>
      <w:r w:rsidRPr="00C72C20">
        <w:rPr>
          <w:rFonts w:asciiTheme="majorBidi" w:hAnsiTheme="majorBidi" w:cstheme="majorBidi"/>
          <w:sz w:val="24"/>
          <w:szCs w:val="24"/>
          <w:lang w:val="en-US"/>
        </w:rPr>
        <w:t>.</w:t>
      </w:r>
      <w:proofErr w:type="gramEnd"/>
      <w:r w:rsidRPr="00C72C20">
        <w:rPr>
          <w:rFonts w:asciiTheme="majorBidi" w:hAnsiTheme="majorBidi" w:cstheme="majorBidi"/>
          <w:sz w:val="24"/>
          <w:szCs w:val="24"/>
          <w:lang w:val="en-US"/>
        </w:rPr>
        <w:t xml:space="preserve"> </w:t>
      </w:r>
      <w:proofErr w:type="gramStart"/>
      <w:r w:rsidRPr="00C72C20">
        <w:rPr>
          <w:rFonts w:asciiTheme="majorBidi" w:hAnsiTheme="majorBidi" w:cstheme="majorBidi"/>
          <w:sz w:val="24"/>
          <w:szCs w:val="24"/>
          <w:lang w:val="en-US"/>
        </w:rPr>
        <w:t>A,</w:t>
      </w:r>
      <w:r w:rsidRPr="00C72C20">
        <w:rPr>
          <w:rFonts w:asciiTheme="majorBidi" w:hAnsiTheme="majorBidi" w:cstheme="majorBidi"/>
          <w:sz w:val="24"/>
          <w:szCs w:val="24"/>
          <w:lang w:val="en-GB"/>
        </w:rPr>
        <w:t xml:space="preserve"> «</w:t>
      </w:r>
      <w:r w:rsidRPr="00C72C20">
        <w:rPr>
          <w:rFonts w:asciiTheme="majorBidi" w:hAnsiTheme="majorBidi" w:cstheme="majorBidi"/>
          <w:sz w:val="24"/>
          <w:szCs w:val="24"/>
          <w:lang w:val="en-US"/>
        </w:rPr>
        <w:t xml:space="preserve"> Land field leachate treatment by </w:t>
      </w:r>
      <w:proofErr w:type="spellStart"/>
      <w:r w:rsidRPr="00C72C20">
        <w:rPr>
          <w:rFonts w:asciiTheme="majorBidi" w:hAnsiTheme="majorBidi" w:cstheme="majorBidi"/>
          <w:sz w:val="24"/>
          <w:szCs w:val="24"/>
          <w:lang w:val="en-US"/>
        </w:rPr>
        <w:t>photoassisted</w:t>
      </w:r>
      <w:proofErr w:type="spellEnd"/>
      <w:r w:rsidRPr="00C72C20">
        <w:rPr>
          <w:rFonts w:asciiTheme="majorBidi" w:hAnsiTheme="majorBidi" w:cstheme="majorBidi"/>
          <w:sz w:val="24"/>
          <w:szCs w:val="24"/>
          <w:lang w:val="en-US"/>
        </w:rPr>
        <w:t xml:space="preserve"> Fenton reaction </w:t>
      </w:r>
      <w:r w:rsidRPr="00C72C20">
        <w:rPr>
          <w:rFonts w:asciiTheme="majorBidi" w:hAnsiTheme="majorBidi" w:cstheme="majorBidi"/>
          <w:sz w:val="24"/>
          <w:szCs w:val="24"/>
          <w:lang w:val="en-GB"/>
        </w:rPr>
        <w:t>»</w:t>
      </w:r>
      <w:r w:rsidRPr="00C72C20">
        <w:rPr>
          <w:rFonts w:asciiTheme="majorBidi" w:hAnsiTheme="majorBidi" w:cstheme="majorBidi"/>
          <w:sz w:val="24"/>
          <w:szCs w:val="24"/>
          <w:lang w:val="en-US"/>
        </w:rPr>
        <w:t xml:space="preserve">, </w:t>
      </w:r>
      <w:proofErr w:type="spellStart"/>
      <w:r w:rsidRPr="00C72C20">
        <w:rPr>
          <w:rFonts w:asciiTheme="majorBidi" w:hAnsiTheme="majorBidi" w:cstheme="majorBidi"/>
          <w:sz w:val="24"/>
          <w:szCs w:val="24"/>
          <w:lang w:val="en-US"/>
        </w:rPr>
        <w:t>Wat</w:t>
      </w:r>
      <w:proofErr w:type="spellEnd"/>
      <w:r w:rsidRPr="00C72C20">
        <w:rPr>
          <w:rFonts w:asciiTheme="majorBidi" w:hAnsiTheme="majorBidi" w:cstheme="majorBidi"/>
          <w:sz w:val="24"/>
          <w:szCs w:val="24"/>
          <w:lang w:val="en-US"/>
        </w:rPr>
        <w:t xml:space="preserve"> </w:t>
      </w:r>
      <w:proofErr w:type="spellStart"/>
      <w:r w:rsidRPr="00C72C20">
        <w:rPr>
          <w:rFonts w:asciiTheme="majorBidi" w:hAnsiTheme="majorBidi" w:cstheme="majorBidi"/>
          <w:sz w:val="24"/>
          <w:szCs w:val="24"/>
          <w:lang w:val="en-US"/>
        </w:rPr>
        <w:t>Sci</w:t>
      </w:r>
      <w:proofErr w:type="spellEnd"/>
      <w:r w:rsidRPr="00C72C20">
        <w:rPr>
          <w:rFonts w:asciiTheme="majorBidi" w:hAnsiTheme="majorBidi" w:cstheme="majorBidi"/>
          <w:sz w:val="24"/>
          <w:szCs w:val="24"/>
          <w:lang w:val="en-US"/>
        </w:rPr>
        <w:t xml:space="preserve"> </w:t>
      </w:r>
      <w:proofErr w:type="spellStart"/>
      <w:r w:rsidRPr="00C72C20">
        <w:rPr>
          <w:rFonts w:asciiTheme="majorBidi" w:hAnsiTheme="majorBidi" w:cstheme="majorBidi"/>
          <w:sz w:val="24"/>
          <w:szCs w:val="24"/>
          <w:lang w:val="en-US"/>
        </w:rPr>
        <w:t>Technol</w:t>
      </w:r>
      <w:proofErr w:type="spellEnd"/>
      <w:r w:rsidRPr="00C72C20">
        <w:rPr>
          <w:rFonts w:asciiTheme="majorBidi" w:hAnsiTheme="majorBidi" w:cstheme="majorBidi"/>
          <w:sz w:val="24"/>
          <w:szCs w:val="24"/>
          <w:lang w:val="en-US"/>
        </w:rPr>
        <w:t>, 25, 1997, pp.</w:t>
      </w:r>
      <w:proofErr w:type="gramEnd"/>
      <w:r w:rsidRPr="00C72C20">
        <w:rPr>
          <w:rFonts w:asciiTheme="majorBidi" w:hAnsiTheme="majorBidi" w:cstheme="majorBidi"/>
          <w:sz w:val="24"/>
          <w:szCs w:val="24"/>
          <w:lang w:val="en-US"/>
        </w:rPr>
        <w:t xml:space="preserve">  </w:t>
      </w:r>
      <w:proofErr w:type="gramStart"/>
      <w:r w:rsidRPr="00C72C20">
        <w:rPr>
          <w:rFonts w:asciiTheme="majorBidi" w:hAnsiTheme="majorBidi" w:cstheme="majorBidi"/>
          <w:sz w:val="24"/>
          <w:szCs w:val="24"/>
          <w:lang w:val="en-US"/>
        </w:rPr>
        <w:t>239-248.</w:t>
      </w:r>
      <w:proofErr w:type="gramEnd"/>
    </w:p>
    <w:p w:rsidR="00C72C20" w:rsidRPr="00AA68E2" w:rsidRDefault="006B358E" w:rsidP="00AA68E2">
      <w:pPr>
        <w:autoSpaceDE w:val="0"/>
        <w:autoSpaceDN w:val="0"/>
        <w:adjustRightInd w:val="0"/>
        <w:spacing w:after="0" w:line="240" w:lineRule="auto"/>
        <w:jc w:val="both"/>
        <w:rPr>
          <w:rFonts w:asciiTheme="majorBidi" w:hAnsiTheme="majorBidi" w:cstheme="majorBidi"/>
          <w:sz w:val="24"/>
          <w:szCs w:val="24"/>
          <w:lang w:val="en-US"/>
        </w:rPr>
      </w:pPr>
      <w:r w:rsidRPr="00AA68E2">
        <w:rPr>
          <w:rFonts w:asciiTheme="majorBidi" w:hAnsiTheme="majorBidi" w:cstheme="majorBidi"/>
          <w:sz w:val="24"/>
          <w:szCs w:val="24"/>
          <w:lang w:val="en-US"/>
        </w:rPr>
        <w:lastRenderedPageBreak/>
        <w:t>[83]</w:t>
      </w:r>
      <w:r w:rsidR="0014594A" w:rsidRPr="00AA68E2">
        <w:rPr>
          <w:rFonts w:asciiTheme="majorBidi" w:hAnsiTheme="majorBidi" w:cstheme="majorBidi"/>
          <w:sz w:val="24"/>
          <w:szCs w:val="24"/>
          <w:lang w:val="en-US"/>
        </w:rPr>
        <w:t xml:space="preserve"> </w:t>
      </w:r>
      <w:proofErr w:type="spellStart"/>
      <w:r w:rsidR="0014594A" w:rsidRPr="00AA68E2">
        <w:rPr>
          <w:rFonts w:asciiTheme="majorBidi" w:hAnsiTheme="majorBidi" w:cstheme="majorBidi"/>
          <w:sz w:val="24"/>
          <w:szCs w:val="24"/>
          <w:lang w:val="en-US"/>
        </w:rPr>
        <w:t>Pignatello</w:t>
      </w:r>
      <w:proofErr w:type="spellEnd"/>
      <w:r w:rsidR="0014594A" w:rsidRPr="00AA68E2">
        <w:rPr>
          <w:rFonts w:asciiTheme="majorBidi" w:hAnsiTheme="majorBidi" w:cstheme="majorBidi"/>
          <w:sz w:val="24"/>
          <w:szCs w:val="24"/>
          <w:lang w:val="en-US"/>
        </w:rPr>
        <w:t xml:space="preserve"> J.J, Y Sun. Complete oxidation of </w:t>
      </w:r>
      <w:proofErr w:type="spellStart"/>
      <w:r w:rsidR="0014594A" w:rsidRPr="00AA68E2">
        <w:rPr>
          <w:rFonts w:asciiTheme="majorBidi" w:hAnsiTheme="majorBidi" w:cstheme="majorBidi"/>
          <w:sz w:val="24"/>
          <w:szCs w:val="24"/>
          <w:lang w:val="en-US"/>
        </w:rPr>
        <w:t>metolachlor</w:t>
      </w:r>
      <w:proofErr w:type="spellEnd"/>
      <w:r w:rsidR="0014594A" w:rsidRPr="00AA68E2">
        <w:rPr>
          <w:rFonts w:asciiTheme="majorBidi" w:hAnsiTheme="majorBidi" w:cstheme="majorBidi"/>
          <w:sz w:val="24"/>
          <w:szCs w:val="24"/>
          <w:lang w:val="en-US"/>
        </w:rPr>
        <w:t xml:space="preserve"> and methyl parathion in water</w:t>
      </w:r>
      <w:r w:rsidR="00AA68E2">
        <w:rPr>
          <w:rFonts w:asciiTheme="majorBidi" w:hAnsiTheme="majorBidi" w:cstheme="majorBidi"/>
          <w:sz w:val="24"/>
          <w:szCs w:val="24"/>
          <w:lang w:val="en-US"/>
        </w:rPr>
        <w:t xml:space="preserve"> </w:t>
      </w:r>
      <w:r w:rsidR="0014594A" w:rsidRPr="00AA68E2">
        <w:rPr>
          <w:rFonts w:asciiTheme="majorBidi" w:hAnsiTheme="majorBidi" w:cstheme="majorBidi"/>
          <w:sz w:val="24"/>
          <w:szCs w:val="24"/>
          <w:lang w:val="en-US"/>
        </w:rPr>
        <w:t xml:space="preserve">by the </w:t>
      </w:r>
      <w:proofErr w:type="spellStart"/>
      <w:r w:rsidR="0014594A" w:rsidRPr="00AA68E2">
        <w:rPr>
          <w:rFonts w:asciiTheme="majorBidi" w:hAnsiTheme="majorBidi" w:cstheme="majorBidi"/>
          <w:sz w:val="24"/>
          <w:szCs w:val="24"/>
          <w:lang w:val="en-US"/>
        </w:rPr>
        <w:t>photoassisted</w:t>
      </w:r>
      <w:proofErr w:type="spellEnd"/>
      <w:r w:rsidR="0014594A" w:rsidRPr="00AA68E2">
        <w:rPr>
          <w:rFonts w:asciiTheme="majorBidi" w:hAnsiTheme="majorBidi" w:cstheme="majorBidi"/>
          <w:sz w:val="24"/>
          <w:szCs w:val="24"/>
          <w:lang w:val="en-US"/>
        </w:rPr>
        <w:t xml:space="preserve"> Fenton reaction. </w:t>
      </w:r>
      <w:proofErr w:type="gramStart"/>
      <w:r w:rsidR="0014594A" w:rsidRPr="00AA68E2">
        <w:rPr>
          <w:rFonts w:asciiTheme="majorBidi" w:hAnsiTheme="majorBidi" w:cstheme="majorBidi"/>
          <w:sz w:val="24"/>
          <w:szCs w:val="24"/>
          <w:lang w:val="en-US"/>
        </w:rPr>
        <w:t>Water.</w:t>
      </w:r>
      <w:proofErr w:type="gramEnd"/>
      <w:r w:rsidR="0014594A" w:rsidRPr="00AA68E2">
        <w:rPr>
          <w:rFonts w:asciiTheme="majorBidi" w:hAnsiTheme="majorBidi" w:cstheme="majorBidi"/>
          <w:sz w:val="24"/>
          <w:szCs w:val="24"/>
          <w:lang w:val="en-US"/>
        </w:rPr>
        <w:t xml:space="preserve"> Res., 8, 1995, pp. 1837-1844.</w:t>
      </w:r>
    </w:p>
    <w:p w:rsidR="006B358E" w:rsidRPr="00AA68E2" w:rsidRDefault="006B358E" w:rsidP="000B57CD">
      <w:pPr>
        <w:autoSpaceDE w:val="0"/>
        <w:autoSpaceDN w:val="0"/>
        <w:adjustRightInd w:val="0"/>
        <w:spacing w:after="0" w:line="240" w:lineRule="auto"/>
        <w:jc w:val="both"/>
        <w:rPr>
          <w:rFonts w:asciiTheme="majorBidi" w:hAnsiTheme="majorBidi" w:cstheme="majorBidi"/>
          <w:sz w:val="24"/>
          <w:szCs w:val="24"/>
          <w:lang w:val="en-US"/>
        </w:rPr>
      </w:pPr>
      <w:r w:rsidRPr="00AA68E2">
        <w:rPr>
          <w:rFonts w:asciiTheme="majorBidi" w:hAnsiTheme="majorBidi" w:cstheme="majorBidi"/>
          <w:sz w:val="24"/>
          <w:szCs w:val="24"/>
          <w:lang w:val="en-US"/>
        </w:rPr>
        <w:t>[84]</w:t>
      </w:r>
      <w:r w:rsidR="000B57CD">
        <w:rPr>
          <w:rFonts w:asciiTheme="majorBidi" w:hAnsiTheme="majorBidi" w:cstheme="majorBidi"/>
          <w:sz w:val="24"/>
          <w:szCs w:val="24"/>
          <w:lang w:val="en-US"/>
        </w:rPr>
        <w:t xml:space="preserve"> </w:t>
      </w:r>
      <w:r w:rsidR="000B57CD" w:rsidRPr="000B57CD">
        <w:rPr>
          <w:rFonts w:asciiTheme="majorBidi" w:hAnsiTheme="majorBidi" w:cstheme="majorBidi"/>
          <w:sz w:val="24"/>
          <w:szCs w:val="24"/>
          <w:lang w:val="en-US"/>
        </w:rPr>
        <w:t xml:space="preserve">Sun. Y and </w:t>
      </w:r>
      <w:proofErr w:type="spellStart"/>
      <w:r w:rsidR="000B57CD" w:rsidRPr="000B57CD">
        <w:rPr>
          <w:rFonts w:asciiTheme="majorBidi" w:hAnsiTheme="majorBidi" w:cstheme="majorBidi"/>
          <w:sz w:val="24"/>
          <w:szCs w:val="24"/>
          <w:lang w:val="en-US"/>
        </w:rPr>
        <w:t>Pignatello</w:t>
      </w:r>
      <w:proofErr w:type="spellEnd"/>
      <w:r w:rsidR="000B57CD" w:rsidRPr="000B57CD">
        <w:rPr>
          <w:rFonts w:asciiTheme="majorBidi" w:hAnsiTheme="majorBidi" w:cstheme="majorBidi"/>
          <w:sz w:val="24"/>
          <w:szCs w:val="24"/>
          <w:lang w:val="en-US"/>
        </w:rPr>
        <w:t xml:space="preserve">. J.J, </w:t>
      </w:r>
      <w:r w:rsidR="000B57CD" w:rsidRPr="000B57CD">
        <w:rPr>
          <w:rFonts w:asciiTheme="majorBidi" w:hAnsiTheme="majorBidi" w:cstheme="majorBidi"/>
          <w:sz w:val="24"/>
          <w:szCs w:val="24"/>
          <w:lang w:val="en-GB"/>
        </w:rPr>
        <w:t xml:space="preserve">« </w:t>
      </w:r>
      <w:r w:rsidR="000B57CD" w:rsidRPr="000B57CD">
        <w:rPr>
          <w:rFonts w:asciiTheme="majorBidi" w:hAnsiTheme="majorBidi" w:cstheme="majorBidi"/>
          <w:sz w:val="24"/>
          <w:szCs w:val="24"/>
          <w:lang w:val="en-US"/>
        </w:rPr>
        <w:t>Degradation of 2</w:t>
      </w:r>
      <w:proofErr w:type="gramStart"/>
      <w:r w:rsidR="000B57CD" w:rsidRPr="000B57CD">
        <w:rPr>
          <w:rFonts w:asciiTheme="majorBidi" w:hAnsiTheme="majorBidi" w:cstheme="majorBidi"/>
          <w:sz w:val="24"/>
          <w:szCs w:val="24"/>
          <w:lang w:val="en-US"/>
        </w:rPr>
        <w:t>,4</w:t>
      </w:r>
      <w:proofErr w:type="gramEnd"/>
      <w:r w:rsidR="000B57CD" w:rsidRPr="000B57CD">
        <w:rPr>
          <w:rFonts w:asciiTheme="majorBidi" w:hAnsiTheme="majorBidi" w:cstheme="majorBidi"/>
          <w:sz w:val="24"/>
          <w:szCs w:val="24"/>
          <w:lang w:val="en-US"/>
        </w:rPr>
        <w:t xml:space="preserve">-dichlorophenoxyacetic acid by Fe3+/H2O2 and Fe3+/H2O2/UV </w:t>
      </w:r>
      <w:r w:rsidR="000B57CD" w:rsidRPr="000B57CD">
        <w:rPr>
          <w:rFonts w:asciiTheme="majorBidi" w:hAnsiTheme="majorBidi" w:cstheme="majorBidi"/>
          <w:sz w:val="24"/>
          <w:szCs w:val="24"/>
          <w:lang w:val="en-GB"/>
        </w:rPr>
        <w:t>»</w:t>
      </w:r>
      <w:r w:rsidR="000B57CD" w:rsidRPr="000B57CD">
        <w:rPr>
          <w:rFonts w:asciiTheme="majorBidi" w:hAnsiTheme="majorBidi" w:cstheme="majorBidi"/>
          <w:sz w:val="24"/>
          <w:szCs w:val="24"/>
          <w:lang w:val="en-US"/>
        </w:rPr>
        <w:t xml:space="preserve">,  J. Agric. Food. </w:t>
      </w:r>
      <w:proofErr w:type="spellStart"/>
      <w:r w:rsidR="000B57CD" w:rsidRPr="000B57CD">
        <w:rPr>
          <w:rFonts w:asciiTheme="majorBidi" w:hAnsiTheme="majorBidi" w:cstheme="majorBidi"/>
          <w:sz w:val="24"/>
          <w:szCs w:val="24"/>
          <w:lang w:val="en-US"/>
        </w:rPr>
        <w:t>Chem</w:t>
      </w:r>
      <w:proofErr w:type="spellEnd"/>
      <w:r w:rsidR="000B57CD" w:rsidRPr="000B57CD">
        <w:rPr>
          <w:rFonts w:asciiTheme="majorBidi" w:hAnsiTheme="majorBidi" w:cstheme="majorBidi"/>
          <w:sz w:val="24"/>
          <w:szCs w:val="24"/>
          <w:lang w:val="en-US"/>
        </w:rPr>
        <w:t>, 41, 1993c, pp. 1139-1142.</w:t>
      </w:r>
    </w:p>
    <w:p w:rsidR="000B57CD" w:rsidRDefault="006B358E" w:rsidP="000B57CD">
      <w:pPr>
        <w:autoSpaceDE w:val="0"/>
        <w:autoSpaceDN w:val="0"/>
        <w:adjustRightInd w:val="0"/>
        <w:spacing w:after="0" w:line="240" w:lineRule="auto"/>
        <w:jc w:val="both"/>
        <w:rPr>
          <w:rFonts w:asciiTheme="majorBidi" w:hAnsiTheme="majorBidi" w:cstheme="majorBidi"/>
          <w:sz w:val="24"/>
          <w:szCs w:val="24"/>
          <w:lang w:val="en-US"/>
        </w:rPr>
      </w:pPr>
      <w:r w:rsidRPr="00AA68E2">
        <w:rPr>
          <w:rFonts w:asciiTheme="majorBidi" w:hAnsiTheme="majorBidi" w:cstheme="majorBidi"/>
          <w:sz w:val="24"/>
          <w:szCs w:val="24"/>
          <w:lang w:val="en-US"/>
        </w:rPr>
        <w:t>[85]</w:t>
      </w:r>
      <w:r w:rsidR="000B57CD" w:rsidRPr="000B57CD">
        <w:rPr>
          <w:rFonts w:asciiTheme="majorBidi" w:hAnsiTheme="majorBidi" w:cstheme="majorBidi"/>
          <w:sz w:val="24"/>
          <w:szCs w:val="24"/>
          <w:lang w:val="en-US"/>
        </w:rPr>
        <w:t xml:space="preserve"> </w:t>
      </w:r>
      <w:r w:rsidR="000B57CD">
        <w:rPr>
          <w:rFonts w:asciiTheme="majorBidi" w:hAnsiTheme="majorBidi" w:cstheme="majorBidi"/>
          <w:sz w:val="24"/>
          <w:szCs w:val="24"/>
          <w:lang w:val="en-US"/>
        </w:rPr>
        <w:t xml:space="preserve">Waite. </w:t>
      </w:r>
      <w:proofErr w:type="gramStart"/>
      <w:r w:rsidR="000B57CD">
        <w:rPr>
          <w:rFonts w:asciiTheme="majorBidi" w:hAnsiTheme="majorBidi" w:cstheme="majorBidi"/>
          <w:sz w:val="24"/>
          <w:szCs w:val="24"/>
          <w:lang w:val="en-US"/>
        </w:rPr>
        <w:t xml:space="preserve">T.D, </w:t>
      </w:r>
      <w:r w:rsidR="000B57CD" w:rsidRPr="008F3011">
        <w:rPr>
          <w:lang w:val="en-GB"/>
        </w:rPr>
        <w:t>«</w:t>
      </w:r>
      <w:r w:rsidR="000B57CD">
        <w:rPr>
          <w:lang w:val="en-GB"/>
        </w:rPr>
        <w:t xml:space="preserve"> </w:t>
      </w:r>
      <w:r w:rsidR="000B57CD" w:rsidRPr="008F3011">
        <w:rPr>
          <w:rFonts w:asciiTheme="majorBidi" w:hAnsiTheme="majorBidi" w:cstheme="majorBidi"/>
          <w:sz w:val="24"/>
          <w:szCs w:val="24"/>
          <w:lang w:val="en-US"/>
        </w:rPr>
        <w:t>Challenges and opportunities in the use of iron in water and wastewater treatment</w:t>
      </w:r>
      <w:r w:rsidR="000B57CD">
        <w:rPr>
          <w:rFonts w:asciiTheme="majorBidi" w:hAnsiTheme="majorBidi" w:cstheme="majorBidi"/>
          <w:sz w:val="24"/>
          <w:szCs w:val="24"/>
          <w:lang w:val="en-US"/>
        </w:rPr>
        <w:t xml:space="preserve"> </w:t>
      </w:r>
      <w:r w:rsidR="000B57CD" w:rsidRPr="008F3011">
        <w:rPr>
          <w:lang w:val="en-GB"/>
        </w:rPr>
        <w:t>»</w:t>
      </w:r>
      <w:r w:rsidR="000B57CD" w:rsidRPr="008F3011">
        <w:rPr>
          <w:rFonts w:asciiTheme="majorBidi" w:hAnsiTheme="majorBidi" w:cstheme="majorBidi"/>
          <w:sz w:val="24"/>
          <w:szCs w:val="24"/>
          <w:lang w:val="en-US"/>
        </w:rPr>
        <w:t xml:space="preserve">, Environ </w:t>
      </w:r>
      <w:proofErr w:type="spellStart"/>
      <w:r w:rsidR="000B57CD" w:rsidRPr="008F3011">
        <w:rPr>
          <w:rFonts w:asciiTheme="majorBidi" w:hAnsiTheme="majorBidi" w:cstheme="majorBidi"/>
          <w:sz w:val="24"/>
          <w:szCs w:val="24"/>
          <w:lang w:val="en-US"/>
        </w:rPr>
        <w:t>Sci</w:t>
      </w:r>
      <w:proofErr w:type="spellEnd"/>
      <w:r w:rsidR="000B57CD" w:rsidRPr="008F3011">
        <w:rPr>
          <w:rFonts w:asciiTheme="majorBidi" w:hAnsiTheme="majorBidi" w:cstheme="majorBidi"/>
          <w:sz w:val="24"/>
          <w:szCs w:val="24"/>
          <w:lang w:val="en-US"/>
        </w:rPr>
        <w:t xml:space="preserve"> </w:t>
      </w:r>
      <w:proofErr w:type="spellStart"/>
      <w:r w:rsidR="000B57CD" w:rsidRPr="008F3011">
        <w:rPr>
          <w:rFonts w:asciiTheme="majorBidi" w:hAnsiTheme="majorBidi" w:cstheme="majorBidi"/>
          <w:sz w:val="24"/>
          <w:szCs w:val="24"/>
          <w:lang w:val="en-US"/>
        </w:rPr>
        <w:t>Biotechnol</w:t>
      </w:r>
      <w:proofErr w:type="spellEnd"/>
      <w:r w:rsidR="000B57CD" w:rsidRPr="008F3011">
        <w:rPr>
          <w:rFonts w:asciiTheme="majorBidi" w:hAnsiTheme="majorBidi" w:cstheme="majorBidi"/>
          <w:sz w:val="24"/>
          <w:szCs w:val="24"/>
          <w:lang w:val="en-US"/>
        </w:rPr>
        <w:t>, 1, 2002,</w:t>
      </w:r>
      <w:r w:rsidR="000B57CD">
        <w:rPr>
          <w:rFonts w:asciiTheme="majorBidi" w:hAnsiTheme="majorBidi" w:cstheme="majorBidi"/>
          <w:sz w:val="24"/>
          <w:szCs w:val="24"/>
          <w:lang w:val="en-US"/>
        </w:rPr>
        <w:t xml:space="preserve"> pp. </w:t>
      </w:r>
      <w:r w:rsidR="000B57CD" w:rsidRPr="008F3011">
        <w:rPr>
          <w:rFonts w:asciiTheme="majorBidi" w:hAnsiTheme="majorBidi" w:cstheme="majorBidi"/>
          <w:sz w:val="24"/>
          <w:szCs w:val="24"/>
          <w:lang w:val="en-US"/>
        </w:rPr>
        <w:t>9-15.</w:t>
      </w:r>
      <w:proofErr w:type="gramEnd"/>
    </w:p>
    <w:p w:rsidR="000B57CD" w:rsidRPr="008F3011" w:rsidRDefault="000B57CD" w:rsidP="000B57CD">
      <w:pPr>
        <w:autoSpaceDE w:val="0"/>
        <w:autoSpaceDN w:val="0"/>
        <w:adjustRightInd w:val="0"/>
        <w:spacing w:after="0" w:line="240" w:lineRule="auto"/>
        <w:jc w:val="both"/>
        <w:rPr>
          <w:rFonts w:asciiTheme="majorBidi" w:hAnsiTheme="majorBidi" w:cstheme="majorBidi"/>
          <w:sz w:val="24"/>
          <w:szCs w:val="24"/>
          <w:lang w:val="en-US"/>
        </w:rPr>
      </w:pPr>
      <w:r w:rsidRPr="00AA68E2">
        <w:rPr>
          <w:rFonts w:asciiTheme="majorBidi" w:hAnsiTheme="majorBidi" w:cstheme="majorBidi"/>
          <w:sz w:val="24"/>
          <w:szCs w:val="24"/>
          <w:lang w:val="en-US"/>
        </w:rPr>
        <w:t>[8</w:t>
      </w:r>
      <w:r>
        <w:rPr>
          <w:rFonts w:asciiTheme="majorBidi" w:hAnsiTheme="majorBidi" w:cstheme="majorBidi"/>
          <w:sz w:val="24"/>
          <w:szCs w:val="24"/>
          <w:lang w:val="en-US"/>
        </w:rPr>
        <w:t>6</w:t>
      </w:r>
      <w:r w:rsidRPr="00AA68E2">
        <w:rPr>
          <w:rFonts w:asciiTheme="majorBidi" w:hAnsiTheme="majorBidi" w:cstheme="majorBidi"/>
          <w:sz w:val="24"/>
          <w:szCs w:val="24"/>
          <w:lang w:val="en-US"/>
        </w:rPr>
        <w:t>]</w:t>
      </w:r>
      <w:r w:rsidRPr="000B57CD">
        <w:rPr>
          <w:rFonts w:asciiTheme="majorBidi" w:hAnsiTheme="majorBidi" w:cstheme="majorBidi"/>
          <w:sz w:val="24"/>
          <w:szCs w:val="24"/>
          <w:lang w:val="en-US"/>
        </w:rPr>
        <w:t xml:space="preserve"> </w:t>
      </w:r>
      <w:proofErr w:type="spellStart"/>
      <w:r>
        <w:rPr>
          <w:rFonts w:asciiTheme="majorBidi" w:hAnsiTheme="majorBidi" w:cstheme="majorBidi"/>
          <w:sz w:val="24"/>
          <w:szCs w:val="24"/>
          <w:lang w:val="en-US"/>
        </w:rPr>
        <w:t>Roewer</w:t>
      </w:r>
      <w:proofErr w:type="spellEnd"/>
      <w:r>
        <w:rPr>
          <w:rFonts w:asciiTheme="majorBidi" w:hAnsiTheme="majorBidi" w:cstheme="majorBidi"/>
          <w:sz w:val="24"/>
          <w:szCs w:val="24"/>
          <w:lang w:val="en-US"/>
        </w:rPr>
        <w:t xml:space="preserve">. </w:t>
      </w:r>
      <w:proofErr w:type="gramStart"/>
      <w:r>
        <w:rPr>
          <w:rFonts w:asciiTheme="majorBidi" w:hAnsiTheme="majorBidi" w:cstheme="majorBidi"/>
          <w:sz w:val="24"/>
          <w:szCs w:val="24"/>
          <w:lang w:val="en-US"/>
        </w:rPr>
        <w:t xml:space="preserve">G and </w:t>
      </w:r>
      <w:proofErr w:type="spellStart"/>
      <w:r>
        <w:rPr>
          <w:rFonts w:asciiTheme="majorBidi" w:hAnsiTheme="majorBidi" w:cstheme="majorBidi"/>
          <w:sz w:val="24"/>
          <w:szCs w:val="24"/>
          <w:lang w:val="en-US"/>
        </w:rPr>
        <w:t>Kempe</w:t>
      </w:r>
      <w:proofErr w:type="spellEnd"/>
      <w:r>
        <w:rPr>
          <w:rFonts w:asciiTheme="majorBidi" w:hAnsiTheme="majorBidi" w:cstheme="majorBidi"/>
          <w:sz w:val="24"/>
          <w:szCs w:val="24"/>
          <w:lang w:val="en-US"/>
        </w:rPr>
        <w:t>.</w:t>
      </w:r>
      <w:proofErr w:type="gramEnd"/>
      <w:r>
        <w:rPr>
          <w:rFonts w:asciiTheme="majorBidi" w:hAnsiTheme="majorBidi" w:cstheme="majorBidi"/>
          <w:sz w:val="24"/>
          <w:szCs w:val="24"/>
          <w:lang w:val="en-US"/>
        </w:rPr>
        <w:t xml:space="preserve"> G, </w:t>
      </w:r>
      <w:r w:rsidRPr="008F3011">
        <w:rPr>
          <w:lang w:val="en-GB"/>
        </w:rPr>
        <w:t>«</w:t>
      </w:r>
      <w:r w:rsidRPr="008F3011">
        <w:rPr>
          <w:rFonts w:asciiTheme="majorBidi" w:hAnsiTheme="majorBidi" w:cstheme="majorBidi"/>
          <w:sz w:val="24"/>
          <w:szCs w:val="24"/>
          <w:lang w:val="en-US"/>
        </w:rPr>
        <w:t xml:space="preserve"> </w:t>
      </w:r>
      <w:proofErr w:type="spellStart"/>
      <w:r w:rsidRPr="008F3011">
        <w:rPr>
          <w:rFonts w:asciiTheme="majorBidi" w:hAnsiTheme="majorBidi" w:cstheme="majorBidi"/>
          <w:sz w:val="24"/>
          <w:szCs w:val="24"/>
          <w:lang w:val="en-US"/>
        </w:rPr>
        <w:t>Photolyse</w:t>
      </w:r>
      <w:proofErr w:type="spellEnd"/>
      <w:r w:rsidRPr="008F3011">
        <w:rPr>
          <w:rFonts w:asciiTheme="majorBidi" w:hAnsiTheme="majorBidi" w:cstheme="majorBidi"/>
          <w:sz w:val="24"/>
          <w:szCs w:val="24"/>
          <w:lang w:val="en-US"/>
        </w:rPr>
        <w:t xml:space="preserve"> von </w:t>
      </w:r>
      <w:proofErr w:type="spellStart"/>
      <w:r w:rsidRPr="008F3011">
        <w:rPr>
          <w:rFonts w:asciiTheme="majorBidi" w:hAnsiTheme="majorBidi" w:cstheme="majorBidi"/>
          <w:sz w:val="24"/>
          <w:szCs w:val="24"/>
          <w:lang w:val="en-US"/>
        </w:rPr>
        <w:t>teraren</w:t>
      </w:r>
      <w:proofErr w:type="spellEnd"/>
      <w:r w:rsidRPr="008F3011">
        <w:rPr>
          <w:rFonts w:asciiTheme="majorBidi" w:hAnsiTheme="majorBidi" w:cstheme="majorBidi"/>
          <w:sz w:val="24"/>
          <w:szCs w:val="24"/>
          <w:lang w:val="en-US"/>
        </w:rPr>
        <w:t xml:space="preserve"> </w:t>
      </w:r>
      <w:proofErr w:type="gramStart"/>
      <w:r w:rsidRPr="008F3011">
        <w:rPr>
          <w:rFonts w:asciiTheme="majorBidi" w:hAnsiTheme="majorBidi" w:cstheme="majorBidi"/>
          <w:sz w:val="24"/>
          <w:szCs w:val="24"/>
          <w:lang w:val="en-US"/>
        </w:rPr>
        <w:t>Fe(</w:t>
      </w:r>
      <w:proofErr w:type="gramEnd"/>
      <w:r w:rsidRPr="008F3011">
        <w:rPr>
          <w:rFonts w:asciiTheme="majorBidi" w:hAnsiTheme="majorBidi" w:cstheme="majorBidi"/>
          <w:sz w:val="24"/>
          <w:szCs w:val="24"/>
          <w:lang w:val="en-US"/>
        </w:rPr>
        <w:t>III)-</w:t>
      </w:r>
      <w:proofErr w:type="spellStart"/>
      <w:r w:rsidRPr="008F3011">
        <w:rPr>
          <w:rFonts w:asciiTheme="majorBidi" w:hAnsiTheme="majorBidi" w:cstheme="majorBidi"/>
          <w:sz w:val="24"/>
          <w:szCs w:val="24"/>
          <w:lang w:val="en-US"/>
        </w:rPr>
        <w:t>komplexen</w:t>
      </w:r>
      <w:proofErr w:type="spellEnd"/>
      <w:r w:rsidRPr="008F3011">
        <w:rPr>
          <w:rFonts w:asciiTheme="majorBidi" w:hAnsiTheme="majorBidi" w:cstheme="majorBidi"/>
          <w:sz w:val="24"/>
          <w:szCs w:val="24"/>
          <w:lang w:val="en-US"/>
        </w:rPr>
        <w:t xml:space="preserve"> </w:t>
      </w:r>
      <w:proofErr w:type="spellStart"/>
      <w:r w:rsidRPr="008F3011">
        <w:rPr>
          <w:rFonts w:asciiTheme="majorBidi" w:hAnsiTheme="majorBidi" w:cstheme="majorBidi"/>
          <w:sz w:val="24"/>
          <w:szCs w:val="24"/>
          <w:lang w:val="en-US"/>
        </w:rPr>
        <w:t>mit</w:t>
      </w:r>
      <w:proofErr w:type="spellEnd"/>
      <w:r w:rsidRPr="008F3011">
        <w:rPr>
          <w:rFonts w:asciiTheme="majorBidi" w:hAnsiTheme="majorBidi" w:cstheme="majorBidi"/>
          <w:sz w:val="24"/>
          <w:szCs w:val="24"/>
          <w:lang w:val="en-US"/>
        </w:rPr>
        <w:t xml:space="preserve"> oxalate und </w:t>
      </w:r>
      <w:proofErr w:type="spellStart"/>
      <w:r w:rsidRPr="008F3011">
        <w:rPr>
          <w:rFonts w:asciiTheme="majorBidi" w:hAnsiTheme="majorBidi" w:cstheme="majorBidi"/>
          <w:sz w:val="24"/>
          <w:szCs w:val="24"/>
          <w:lang w:val="en-US"/>
        </w:rPr>
        <w:t>phenolat-liganden</w:t>
      </w:r>
      <w:proofErr w:type="spellEnd"/>
      <w:r>
        <w:rPr>
          <w:rFonts w:asciiTheme="majorBidi" w:hAnsiTheme="majorBidi" w:cstheme="majorBidi"/>
          <w:sz w:val="24"/>
          <w:szCs w:val="24"/>
          <w:lang w:val="en-US"/>
        </w:rPr>
        <w:t xml:space="preserve"> </w:t>
      </w:r>
      <w:r w:rsidRPr="008F3011">
        <w:rPr>
          <w:lang w:val="en-GB"/>
        </w:rPr>
        <w:t>»</w:t>
      </w:r>
      <w:r w:rsidRPr="008F3011">
        <w:rPr>
          <w:rFonts w:asciiTheme="majorBidi" w:hAnsiTheme="majorBidi" w:cstheme="majorBidi"/>
          <w:sz w:val="24"/>
          <w:szCs w:val="24"/>
          <w:lang w:val="en-US"/>
        </w:rPr>
        <w:t xml:space="preserve">, J </w:t>
      </w:r>
      <w:proofErr w:type="spellStart"/>
      <w:r w:rsidRPr="008F3011">
        <w:rPr>
          <w:rFonts w:asciiTheme="majorBidi" w:hAnsiTheme="majorBidi" w:cstheme="majorBidi"/>
          <w:sz w:val="24"/>
          <w:szCs w:val="24"/>
          <w:lang w:val="en-US"/>
        </w:rPr>
        <w:t>Parkt</w:t>
      </w:r>
      <w:proofErr w:type="spellEnd"/>
      <w:r w:rsidRPr="008F3011">
        <w:rPr>
          <w:rFonts w:asciiTheme="majorBidi" w:hAnsiTheme="majorBidi" w:cstheme="majorBidi"/>
          <w:sz w:val="24"/>
          <w:szCs w:val="24"/>
          <w:lang w:val="en-US"/>
        </w:rPr>
        <w:t xml:space="preserve"> </w:t>
      </w:r>
      <w:proofErr w:type="spellStart"/>
      <w:r w:rsidRPr="008F3011">
        <w:rPr>
          <w:rFonts w:asciiTheme="majorBidi" w:hAnsiTheme="majorBidi" w:cstheme="majorBidi"/>
          <w:sz w:val="24"/>
          <w:szCs w:val="24"/>
          <w:lang w:val="en-US"/>
        </w:rPr>
        <w:t>Chem</w:t>
      </w:r>
      <w:proofErr w:type="spellEnd"/>
      <w:r w:rsidRPr="008F3011">
        <w:rPr>
          <w:rFonts w:asciiTheme="majorBidi" w:hAnsiTheme="majorBidi" w:cstheme="majorBidi"/>
          <w:sz w:val="24"/>
          <w:szCs w:val="24"/>
          <w:lang w:val="en-US"/>
        </w:rPr>
        <w:t>, 323, 1981,</w:t>
      </w:r>
      <w:r>
        <w:rPr>
          <w:rFonts w:asciiTheme="majorBidi" w:hAnsiTheme="majorBidi" w:cstheme="majorBidi"/>
          <w:sz w:val="24"/>
          <w:szCs w:val="24"/>
          <w:lang w:val="en-US"/>
        </w:rPr>
        <w:t xml:space="preserve"> pp. </w:t>
      </w:r>
      <w:r w:rsidRPr="008F3011">
        <w:rPr>
          <w:rFonts w:asciiTheme="majorBidi" w:hAnsiTheme="majorBidi" w:cstheme="majorBidi"/>
          <w:sz w:val="24"/>
          <w:szCs w:val="24"/>
          <w:lang w:val="en-US"/>
        </w:rPr>
        <w:t>864-868.</w:t>
      </w:r>
    </w:p>
    <w:p w:rsidR="00D600B1" w:rsidRPr="00D600B1" w:rsidRDefault="00D600B1" w:rsidP="00D600B1">
      <w:pPr>
        <w:pStyle w:val="Index1"/>
        <w:numPr>
          <w:ilvl w:val="0"/>
          <w:numId w:val="0"/>
        </w:numPr>
        <w:rPr>
          <w:rFonts w:asciiTheme="majorBidi" w:hAnsiTheme="majorBidi" w:cstheme="majorBidi"/>
          <w:lang w:val="en-GB"/>
        </w:rPr>
      </w:pPr>
      <w:r w:rsidRPr="004A6056">
        <w:rPr>
          <w:rFonts w:asciiTheme="majorBidi" w:hAnsiTheme="majorBidi" w:cstheme="majorBidi"/>
        </w:rPr>
        <w:t>[87]</w:t>
      </w:r>
      <w:proofErr w:type="spellStart"/>
      <w:r w:rsidRPr="00D600B1">
        <w:rPr>
          <w:rFonts w:asciiTheme="majorBidi" w:hAnsiTheme="majorBidi" w:cstheme="majorBidi"/>
        </w:rPr>
        <w:t>Bielski</w:t>
      </w:r>
      <w:proofErr w:type="spellEnd"/>
      <w:r w:rsidRPr="00D600B1">
        <w:rPr>
          <w:rFonts w:asciiTheme="majorBidi" w:hAnsiTheme="majorBidi" w:cstheme="majorBidi"/>
        </w:rPr>
        <w:t xml:space="preserve">. B.H., </w:t>
      </w:r>
      <w:proofErr w:type="spellStart"/>
      <w:r w:rsidRPr="00D600B1">
        <w:rPr>
          <w:rFonts w:asciiTheme="majorBidi" w:hAnsiTheme="majorBidi" w:cstheme="majorBidi"/>
        </w:rPr>
        <w:t>Cabelli</w:t>
      </w:r>
      <w:proofErr w:type="spellEnd"/>
      <w:r w:rsidRPr="00D600B1">
        <w:rPr>
          <w:rFonts w:asciiTheme="majorBidi" w:hAnsiTheme="majorBidi" w:cstheme="majorBidi"/>
        </w:rPr>
        <w:t xml:space="preserve">. D.E, </w:t>
      </w:r>
      <w:proofErr w:type="spellStart"/>
      <w:r w:rsidRPr="00D600B1">
        <w:rPr>
          <w:rFonts w:asciiTheme="majorBidi" w:hAnsiTheme="majorBidi" w:cstheme="majorBidi"/>
        </w:rPr>
        <w:t>Aruda</w:t>
      </w:r>
      <w:proofErr w:type="spellEnd"/>
      <w:r w:rsidRPr="00D600B1">
        <w:rPr>
          <w:rFonts w:asciiTheme="majorBidi" w:hAnsiTheme="majorBidi" w:cstheme="majorBidi"/>
        </w:rPr>
        <w:t xml:space="preserve">. </w:t>
      </w:r>
      <w:r w:rsidRPr="00D600B1">
        <w:rPr>
          <w:rFonts w:asciiTheme="majorBidi" w:hAnsiTheme="majorBidi" w:cstheme="majorBidi"/>
          <w:lang w:val="en-GB"/>
        </w:rPr>
        <w:t xml:space="preserve">R.L, </w:t>
      </w:r>
      <w:proofErr w:type="gramStart"/>
      <w:r w:rsidRPr="00D600B1">
        <w:rPr>
          <w:rFonts w:asciiTheme="majorBidi" w:hAnsiTheme="majorBidi" w:cstheme="majorBidi"/>
          <w:lang w:val="en-GB"/>
        </w:rPr>
        <w:t>et</w:t>
      </w:r>
      <w:proofErr w:type="gramEnd"/>
      <w:r w:rsidRPr="00D600B1">
        <w:rPr>
          <w:rFonts w:asciiTheme="majorBidi" w:hAnsiTheme="majorBidi" w:cstheme="majorBidi"/>
          <w:lang w:val="en-GB"/>
        </w:rPr>
        <w:t xml:space="preserve"> Ross. A.B. « Reactivity of HO</w:t>
      </w:r>
      <w:r w:rsidRPr="00D600B1">
        <w:rPr>
          <w:rFonts w:asciiTheme="majorBidi" w:hAnsiTheme="majorBidi" w:cstheme="majorBidi"/>
          <w:vertAlign w:val="subscript"/>
          <w:lang w:val="en-GB"/>
        </w:rPr>
        <w:t>2</w:t>
      </w:r>
      <w:r w:rsidRPr="00D600B1">
        <w:rPr>
          <w:rFonts w:asciiTheme="majorBidi" w:hAnsiTheme="majorBidi" w:cstheme="majorBidi"/>
          <w:vertAlign w:val="superscript"/>
          <w:lang w:val="en-GB"/>
        </w:rPr>
        <w:sym w:font="Symbol" w:char="F0B7"/>
      </w:r>
      <w:r w:rsidRPr="00D600B1">
        <w:rPr>
          <w:rFonts w:asciiTheme="majorBidi" w:hAnsiTheme="majorBidi" w:cstheme="majorBidi"/>
          <w:lang w:val="en-GB"/>
        </w:rPr>
        <w:t>/O</w:t>
      </w:r>
      <w:r w:rsidRPr="00D600B1">
        <w:rPr>
          <w:rFonts w:asciiTheme="majorBidi" w:hAnsiTheme="majorBidi" w:cstheme="majorBidi"/>
          <w:vertAlign w:val="subscript"/>
          <w:lang w:val="en-GB"/>
        </w:rPr>
        <w:t>2</w:t>
      </w:r>
      <w:r w:rsidRPr="00D600B1">
        <w:rPr>
          <w:rFonts w:asciiTheme="majorBidi" w:hAnsiTheme="majorBidi" w:cstheme="majorBidi"/>
          <w:vertAlign w:val="superscript"/>
          <w:lang w:val="en-GB"/>
        </w:rPr>
        <w:sym w:font="Symbol" w:char="F0B7"/>
      </w:r>
      <w:r w:rsidRPr="00D600B1">
        <w:rPr>
          <w:rFonts w:asciiTheme="majorBidi" w:hAnsiTheme="majorBidi" w:cstheme="majorBidi"/>
          <w:vertAlign w:val="superscript"/>
        </w:rPr>
        <w:sym w:font="Symbol" w:char="F02D"/>
      </w:r>
      <w:r w:rsidRPr="00D600B1">
        <w:rPr>
          <w:rFonts w:asciiTheme="majorBidi" w:hAnsiTheme="majorBidi" w:cstheme="majorBidi"/>
          <w:lang w:val="en-GB"/>
        </w:rPr>
        <w:t xml:space="preserve"> radicals in aqueous solution »</w:t>
      </w:r>
      <w:proofErr w:type="gramStart"/>
      <w:r w:rsidRPr="00D600B1">
        <w:rPr>
          <w:rFonts w:asciiTheme="majorBidi" w:hAnsiTheme="majorBidi" w:cstheme="majorBidi"/>
          <w:lang w:val="en-GB"/>
        </w:rPr>
        <w:t>,  J</w:t>
      </w:r>
      <w:proofErr w:type="gramEnd"/>
      <w:r w:rsidRPr="00D600B1">
        <w:rPr>
          <w:rFonts w:asciiTheme="majorBidi" w:hAnsiTheme="majorBidi" w:cstheme="majorBidi"/>
          <w:lang w:val="en-GB"/>
        </w:rPr>
        <w:t xml:space="preserve">. </w:t>
      </w:r>
      <w:r w:rsidRPr="00D600B1">
        <w:rPr>
          <w:rFonts w:asciiTheme="majorBidi" w:hAnsiTheme="majorBidi" w:cstheme="majorBidi"/>
          <w:iCs/>
          <w:lang w:val="en-GB"/>
        </w:rPr>
        <w:t>Phys. Chem. Reference Data, 1</w:t>
      </w:r>
      <w:r w:rsidRPr="00D600B1">
        <w:rPr>
          <w:rFonts w:asciiTheme="majorBidi" w:hAnsiTheme="majorBidi" w:cstheme="majorBidi"/>
          <w:lang w:val="en-GB"/>
        </w:rPr>
        <w:t>4, 1985, pp. 1041-1077.</w:t>
      </w:r>
    </w:p>
    <w:p w:rsidR="00832830" w:rsidRPr="00832830" w:rsidRDefault="00832830" w:rsidP="00832830">
      <w:pPr>
        <w:autoSpaceDE w:val="0"/>
        <w:autoSpaceDN w:val="0"/>
        <w:adjustRightInd w:val="0"/>
        <w:spacing w:after="0" w:line="240" w:lineRule="auto"/>
        <w:jc w:val="both"/>
        <w:rPr>
          <w:rFonts w:asciiTheme="majorBidi" w:hAnsiTheme="majorBidi" w:cstheme="majorBidi"/>
          <w:sz w:val="24"/>
          <w:szCs w:val="24"/>
          <w:lang w:val="en-US"/>
        </w:rPr>
      </w:pPr>
      <w:r w:rsidRPr="00832830">
        <w:rPr>
          <w:rFonts w:asciiTheme="majorBidi" w:hAnsiTheme="majorBidi" w:cstheme="majorBidi"/>
          <w:sz w:val="24"/>
          <w:szCs w:val="24"/>
          <w:lang w:val="en-US"/>
        </w:rPr>
        <w:t xml:space="preserve">[88] </w:t>
      </w:r>
      <w:proofErr w:type="spellStart"/>
      <w:r w:rsidRPr="00832830">
        <w:rPr>
          <w:rFonts w:asciiTheme="majorBidi" w:hAnsiTheme="majorBidi" w:cstheme="majorBidi"/>
          <w:sz w:val="24"/>
          <w:szCs w:val="24"/>
          <w:lang w:val="en-US"/>
        </w:rPr>
        <w:t>Sedlak</w:t>
      </w:r>
      <w:proofErr w:type="spellEnd"/>
      <w:r w:rsidRPr="00832830">
        <w:rPr>
          <w:rFonts w:asciiTheme="majorBidi" w:hAnsiTheme="majorBidi" w:cstheme="majorBidi"/>
          <w:sz w:val="24"/>
          <w:szCs w:val="24"/>
          <w:lang w:val="en-US"/>
        </w:rPr>
        <w:t xml:space="preserve">. </w:t>
      </w:r>
      <w:proofErr w:type="gramStart"/>
      <w:r w:rsidRPr="00832830">
        <w:rPr>
          <w:rFonts w:asciiTheme="majorBidi" w:hAnsiTheme="majorBidi" w:cstheme="majorBidi"/>
          <w:sz w:val="24"/>
          <w:szCs w:val="24"/>
          <w:lang w:val="en-US"/>
        </w:rPr>
        <w:t xml:space="preserve">D.L and </w:t>
      </w:r>
      <w:proofErr w:type="spellStart"/>
      <w:r w:rsidRPr="00832830">
        <w:rPr>
          <w:rFonts w:asciiTheme="majorBidi" w:hAnsiTheme="majorBidi" w:cstheme="majorBidi"/>
          <w:sz w:val="24"/>
          <w:szCs w:val="24"/>
          <w:lang w:val="en-US"/>
        </w:rPr>
        <w:t>Hoigne</w:t>
      </w:r>
      <w:proofErr w:type="spellEnd"/>
      <w:r w:rsidRPr="00832830">
        <w:rPr>
          <w:rFonts w:asciiTheme="majorBidi" w:hAnsiTheme="majorBidi" w:cstheme="majorBidi"/>
          <w:sz w:val="24"/>
          <w:szCs w:val="24"/>
          <w:lang w:val="en-US"/>
        </w:rPr>
        <w:t>.</w:t>
      </w:r>
      <w:proofErr w:type="gramEnd"/>
      <w:r w:rsidRPr="00832830">
        <w:rPr>
          <w:rFonts w:asciiTheme="majorBidi" w:hAnsiTheme="majorBidi" w:cstheme="majorBidi"/>
          <w:sz w:val="24"/>
          <w:szCs w:val="24"/>
          <w:lang w:val="en-US"/>
        </w:rPr>
        <w:t xml:space="preserve"> </w:t>
      </w:r>
      <w:proofErr w:type="gramStart"/>
      <w:r w:rsidRPr="00832830">
        <w:rPr>
          <w:rFonts w:asciiTheme="majorBidi" w:hAnsiTheme="majorBidi" w:cstheme="majorBidi"/>
          <w:sz w:val="24"/>
          <w:szCs w:val="24"/>
          <w:lang w:val="en-US"/>
        </w:rPr>
        <w:t xml:space="preserve">J, </w:t>
      </w:r>
      <w:r w:rsidRPr="00832830">
        <w:rPr>
          <w:rFonts w:asciiTheme="majorBidi" w:hAnsiTheme="majorBidi" w:cstheme="majorBidi"/>
          <w:sz w:val="24"/>
          <w:szCs w:val="24"/>
          <w:lang w:val="en-GB"/>
        </w:rPr>
        <w:t xml:space="preserve">« </w:t>
      </w:r>
      <w:r w:rsidRPr="00832830">
        <w:rPr>
          <w:rFonts w:asciiTheme="majorBidi" w:hAnsiTheme="majorBidi" w:cstheme="majorBidi"/>
          <w:sz w:val="24"/>
          <w:szCs w:val="24"/>
          <w:lang w:val="en-US"/>
        </w:rPr>
        <w:t xml:space="preserve">The role of copper and oxalate in the redox cycling of iron in </w:t>
      </w:r>
      <w:proofErr w:type="spellStart"/>
      <w:r w:rsidRPr="00832830">
        <w:rPr>
          <w:rFonts w:asciiTheme="majorBidi" w:hAnsiTheme="majorBidi" w:cstheme="majorBidi"/>
          <w:sz w:val="24"/>
          <w:szCs w:val="24"/>
          <w:lang w:val="en-US"/>
        </w:rPr>
        <w:t>atmosopheric</w:t>
      </w:r>
      <w:proofErr w:type="spellEnd"/>
      <w:r w:rsidRPr="00832830">
        <w:rPr>
          <w:rFonts w:asciiTheme="majorBidi" w:hAnsiTheme="majorBidi" w:cstheme="majorBidi"/>
          <w:sz w:val="24"/>
          <w:szCs w:val="24"/>
          <w:lang w:val="en-US"/>
        </w:rPr>
        <w:t xml:space="preserve"> waters </w:t>
      </w:r>
      <w:r w:rsidRPr="00832830">
        <w:rPr>
          <w:rFonts w:asciiTheme="majorBidi" w:hAnsiTheme="majorBidi" w:cstheme="majorBidi"/>
          <w:sz w:val="24"/>
          <w:szCs w:val="24"/>
          <w:lang w:val="en-GB"/>
        </w:rPr>
        <w:t>»</w:t>
      </w:r>
      <w:r w:rsidRPr="00832830">
        <w:rPr>
          <w:rFonts w:asciiTheme="majorBidi" w:hAnsiTheme="majorBidi" w:cstheme="majorBidi"/>
          <w:sz w:val="24"/>
          <w:szCs w:val="24"/>
          <w:lang w:val="en-US"/>
        </w:rPr>
        <w:t>, Atoms Environ, 1993, 27, pp. 2173-2185.</w:t>
      </w:r>
      <w:proofErr w:type="gramEnd"/>
    </w:p>
    <w:p w:rsidR="00832830" w:rsidRPr="00832830" w:rsidRDefault="00832830" w:rsidP="00832830">
      <w:pPr>
        <w:autoSpaceDE w:val="0"/>
        <w:autoSpaceDN w:val="0"/>
        <w:adjustRightInd w:val="0"/>
        <w:spacing w:after="0" w:line="240" w:lineRule="auto"/>
        <w:jc w:val="both"/>
        <w:rPr>
          <w:rFonts w:asciiTheme="majorBidi" w:hAnsiTheme="majorBidi" w:cstheme="majorBidi"/>
          <w:sz w:val="24"/>
          <w:szCs w:val="24"/>
          <w:lang w:val="en-US"/>
        </w:rPr>
      </w:pPr>
      <w:r w:rsidRPr="00832830">
        <w:rPr>
          <w:rFonts w:asciiTheme="majorBidi" w:hAnsiTheme="majorBidi" w:cstheme="majorBidi"/>
          <w:sz w:val="24"/>
          <w:szCs w:val="24"/>
          <w:lang w:val="en-US"/>
        </w:rPr>
        <w:t>[</w:t>
      </w:r>
      <w:r>
        <w:rPr>
          <w:rFonts w:asciiTheme="majorBidi" w:hAnsiTheme="majorBidi" w:cstheme="majorBidi"/>
          <w:sz w:val="24"/>
          <w:szCs w:val="24"/>
          <w:lang w:val="en-US"/>
        </w:rPr>
        <w:t>89</w:t>
      </w:r>
      <w:r w:rsidRPr="00832830">
        <w:rPr>
          <w:rFonts w:asciiTheme="majorBidi" w:hAnsiTheme="majorBidi" w:cstheme="majorBidi"/>
          <w:sz w:val="24"/>
          <w:szCs w:val="24"/>
          <w:lang w:val="en-US"/>
        </w:rPr>
        <w:t xml:space="preserve">] </w:t>
      </w:r>
      <w:proofErr w:type="spellStart"/>
      <w:r w:rsidRPr="00832830">
        <w:rPr>
          <w:rFonts w:asciiTheme="majorBidi" w:hAnsiTheme="majorBidi" w:cstheme="majorBidi"/>
          <w:sz w:val="24"/>
          <w:szCs w:val="24"/>
          <w:lang w:val="en-US"/>
        </w:rPr>
        <w:t>S</w:t>
      </w:r>
      <w:r w:rsidR="006A7AD6" w:rsidRPr="00832830">
        <w:rPr>
          <w:rFonts w:asciiTheme="majorBidi" w:hAnsiTheme="majorBidi" w:cstheme="majorBidi"/>
          <w:sz w:val="24"/>
          <w:szCs w:val="24"/>
          <w:lang w:val="en-US"/>
        </w:rPr>
        <w:t>afarzadeh</w:t>
      </w:r>
      <w:r w:rsidRPr="00832830">
        <w:rPr>
          <w:rFonts w:asciiTheme="majorBidi" w:hAnsiTheme="majorBidi" w:cstheme="majorBidi"/>
          <w:sz w:val="24"/>
          <w:szCs w:val="24"/>
          <w:lang w:val="en-US"/>
        </w:rPr>
        <w:t>-A</w:t>
      </w:r>
      <w:r w:rsidR="006A7AD6" w:rsidRPr="00832830">
        <w:rPr>
          <w:rFonts w:asciiTheme="majorBidi" w:hAnsiTheme="majorBidi" w:cstheme="majorBidi"/>
          <w:sz w:val="24"/>
          <w:szCs w:val="24"/>
          <w:lang w:val="en-US"/>
        </w:rPr>
        <w:t>miri</w:t>
      </w:r>
      <w:proofErr w:type="spellEnd"/>
      <w:r w:rsidRPr="00832830">
        <w:rPr>
          <w:rFonts w:asciiTheme="majorBidi" w:hAnsiTheme="majorBidi" w:cstheme="majorBidi"/>
          <w:sz w:val="24"/>
          <w:szCs w:val="24"/>
          <w:lang w:val="en-US"/>
        </w:rPr>
        <w:t xml:space="preserve">. </w:t>
      </w:r>
      <w:proofErr w:type="gramStart"/>
      <w:r w:rsidRPr="00832830">
        <w:rPr>
          <w:rFonts w:asciiTheme="majorBidi" w:hAnsiTheme="majorBidi" w:cstheme="majorBidi"/>
          <w:sz w:val="24"/>
          <w:szCs w:val="24"/>
          <w:lang w:val="en-US"/>
        </w:rPr>
        <w:t>A, B</w:t>
      </w:r>
      <w:r w:rsidR="006A7AD6" w:rsidRPr="00832830">
        <w:rPr>
          <w:rFonts w:asciiTheme="majorBidi" w:hAnsiTheme="majorBidi" w:cstheme="majorBidi"/>
          <w:sz w:val="24"/>
          <w:szCs w:val="24"/>
          <w:lang w:val="en-US"/>
        </w:rPr>
        <w:t>olton</w:t>
      </w:r>
      <w:r w:rsidRPr="00832830">
        <w:rPr>
          <w:rFonts w:asciiTheme="majorBidi" w:hAnsiTheme="majorBidi" w:cstheme="majorBidi"/>
          <w:sz w:val="24"/>
          <w:szCs w:val="24"/>
          <w:lang w:val="en-US"/>
        </w:rPr>
        <w:t>.</w:t>
      </w:r>
      <w:proofErr w:type="gramEnd"/>
      <w:r w:rsidRPr="00832830">
        <w:rPr>
          <w:rFonts w:asciiTheme="majorBidi" w:hAnsiTheme="majorBidi" w:cstheme="majorBidi"/>
          <w:sz w:val="24"/>
          <w:szCs w:val="24"/>
          <w:lang w:val="en-US"/>
        </w:rPr>
        <w:t xml:space="preserve"> R.J and C</w:t>
      </w:r>
      <w:r w:rsidR="006A7AD6" w:rsidRPr="00832830">
        <w:rPr>
          <w:rFonts w:asciiTheme="majorBidi" w:hAnsiTheme="majorBidi" w:cstheme="majorBidi"/>
          <w:sz w:val="24"/>
          <w:szCs w:val="24"/>
          <w:lang w:val="en-US"/>
        </w:rPr>
        <w:t>ater</w:t>
      </w:r>
      <w:r w:rsidRPr="00832830">
        <w:rPr>
          <w:rFonts w:asciiTheme="majorBidi" w:hAnsiTheme="majorBidi" w:cstheme="majorBidi"/>
          <w:sz w:val="24"/>
          <w:szCs w:val="24"/>
          <w:lang w:val="en-US"/>
        </w:rPr>
        <w:t xml:space="preserve">. </w:t>
      </w:r>
      <w:proofErr w:type="gramStart"/>
      <w:r w:rsidRPr="00832830">
        <w:rPr>
          <w:rFonts w:asciiTheme="majorBidi" w:hAnsiTheme="majorBidi" w:cstheme="majorBidi"/>
          <w:sz w:val="24"/>
          <w:szCs w:val="24"/>
          <w:lang w:val="en-US"/>
        </w:rPr>
        <w:t xml:space="preserve">R.S, </w:t>
      </w:r>
      <w:r w:rsidRPr="00832830">
        <w:rPr>
          <w:rFonts w:asciiTheme="majorBidi" w:hAnsiTheme="majorBidi" w:cstheme="majorBidi"/>
          <w:sz w:val="24"/>
          <w:szCs w:val="24"/>
          <w:lang w:val="en-GB"/>
        </w:rPr>
        <w:t xml:space="preserve">« </w:t>
      </w:r>
      <w:proofErr w:type="spellStart"/>
      <w:r w:rsidRPr="00832830">
        <w:rPr>
          <w:rFonts w:asciiTheme="majorBidi" w:hAnsiTheme="majorBidi" w:cstheme="majorBidi"/>
          <w:sz w:val="24"/>
          <w:szCs w:val="24"/>
          <w:lang w:val="en-US"/>
        </w:rPr>
        <w:t>Ferrioxalate</w:t>
      </w:r>
      <w:proofErr w:type="spellEnd"/>
      <w:r w:rsidRPr="00832830">
        <w:rPr>
          <w:rFonts w:asciiTheme="majorBidi" w:hAnsiTheme="majorBidi" w:cstheme="majorBidi"/>
          <w:sz w:val="24"/>
          <w:szCs w:val="24"/>
          <w:lang w:val="en-US"/>
        </w:rPr>
        <w:t xml:space="preserve">-mediated </w:t>
      </w:r>
      <w:proofErr w:type="spellStart"/>
      <w:r w:rsidRPr="00832830">
        <w:rPr>
          <w:rFonts w:asciiTheme="majorBidi" w:hAnsiTheme="majorBidi" w:cstheme="majorBidi"/>
          <w:sz w:val="24"/>
          <w:szCs w:val="24"/>
          <w:lang w:val="en-US"/>
        </w:rPr>
        <w:t>photodegradation</w:t>
      </w:r>
      <w:proofErr w:type="spellEnd"/>
      <w:r w:rsidRPr="00832830">
        <w:rPr>
          <w:rFonts w:asciiTheme="majorBidi" w:hAnsiTheme="majorBidi" w:cstheme="majorBidi"/>
          <w:sz w:val="24"/>
          <w:szCs w:val="24"/>
          <w:lang w:val="en-US"/>
        </w:rPr>
        <w:t xml:space="preserve"> of organic pollutants in contaminated water </w:t>
      </w:r>
      <w:r w:rsidRPr="00832830">
        <w:rPr>
          <w:rFonts w:asciiTheme="majorBidi" w:hAnsiTheme="majorBidi" w:cstheme="majorBidi"/>
          <w:sz w:val="24"/>
          <w:szCs w:val="24"/>
          <w:lang w:val="en-GB"/>
        </w:rPr>
        <w:t>»</w:t>
      </w:r>
      <w:r w:rsidRPr="00832830">
        <w:rPr>
          <w:rFonts w:asciiTheme="majorBidi" w:hAnsiTheme="majorBidi" w:cstheme="majorBidi"/>
          <w:sz w:val="24"/>
          <w:szCs w:val="24"/>
          <w:lang w:val="en-US"/>
        </w:rPr>
        <w:t xml:space="preserve">, </w:t>
      </w:r>
      <w:proofErr w:type="spellStart"/>
      <w:r w:rsidRPr="00832830">
        <w:rPr>
          <w:rFonts w:asciiTheme="majorBidi" w:hAnsiTheme="majorBidi" w:cstheme="majorBidi"/>
          <w:sz w:val="24"/>
          <w:szCs w:val="24"/>
          <w:lang w:val="en-US"/>
        </w:rPr>
        <w:t>Wat</w:t>
      </w:r>
      <w:proofErr w:type="spellEnd"/>
      <w:r w:rsidRPr="00832830">
        <w:rPr>
          <w:rFonts w:asciiTheme="majorBidi" w:hAnsiTheme="majorBidi" w:cstheme="majorBidi"/>
          <w:sz w:val="24"/>
          <w:szCs w:val="24"/>
          <w:lang w:val="en-US"/>
        </w:rPr>
        <w:t xml:space="preserve"> Res, 31, 1997, pp.</w:t>
      </w:r>
      <w:proofErr w:type="gramEnd"/>
      <w:r w:rsidRPr="00832830">
        <w:rPr>
          <w:rFonts w:asciiTheme="majorBidi" w:hAnsiTheme="majorBidi" w:cstheme="majorBidi"/>
          <w:sz w:val="24"/>
          <w:szCs w:val="24"/>
          <w:lang w:val="en-US"/>
        </w:rPr>
        <w:t xml:space="preserve">  </w:t>
      </w:r>
      <w:proofErr w:type="gramStart"/>
      <w:r w:rsidRPr="00832830">
        <w:rPr>
          <w:rFonts w:asciiTheme="majorBidi" w:hAnsiTheme="majorBidi" w:cstheme="majorBidi"/>
          <w:sz w:val="24"/>
          <w:szCs w:val="24"/>
          <w:lang w:val="en-US"/>
        </w:rPr>
        <w:t>787-798.</w:t>
      </w:r>
      <w:proofErr w:type="gramEnd"/>
    </w:p>
    <w:p w:rsidR="00832830" w:rsidRPr="00832830" w:rsidRDefault="00832830" w:rsidP="00832830">
      <w:pPr>
        <w:spacing w:after="0" w:line="240" w:lineRule="auto"/>
        <w:jc w:val="both"/>
        <w:rPr>
          <w:rFonts w:asciiTheme="majorBidi" w:hAnsiTheme="majorBidi" w:cstheme="majorBidi"/>
          <w:sz w:val="24"/>
          <w:szCs w:val="24"/>
          <w:lang w:val="en-US"/>
        </w:rPr>
      </w:pPr>
      <w:r w:rsidRPr="00832830">
        <w:rPr>
          <w:rFonts w:asciiTheme="majorBidi" w:hAnsiTheme="majorBidi" w:cstheme="majorBidi"/>
          <w:sz w:val="24"/>
          <w:szCs w:val="24"/>
          <w:lang w:val="en-US"/>
        </w:rPr>
        <w:t>[</w:t>
      </w:r>
      <w:r>
        <w:rPr>
          <w:rFonts w:asciiTheme="majorBidi" w:hAnsiTheme="majorBidi" w:cstheme="majorBidi"/>
          <w:sz w:val="24"/>
          <w:szCs w:val="24"/>
          <w:lang w:val="en-US"/>
        </w:rPr>
        <w:t>90</w:t>
      </w:r>
      <w:r w:rsidRPr="00832830">
        <w:rPr>
          <w:rFonts w:asciiTheme="majorBidi" w:hAnsiTheme="majorBidi" w:cstheme="majorBidi"/>
          <w:sz w:val="24"/>
          <w:szCs w:val="24"/>
          <w:lang w:val="en-US"/>
        </w:rPr>
        <w:t>] K</w:t>
      </w:r>
      <w:r w:rsidR="006A7AD6" w:rsidRPr="00832830">
        <w:rPr>
          <w:rFonts w:asciiTheme="majorBidi" w:hAnsiTheme="majorBidi" w:cstheme="majorBidi"/>
          <w:sz w:val="24"/>
          <w:szCs w:val="24"/>
          <w:lang w:val="en-US"/>
        </w:rPr>
        <w:t>im</w:t>
      </w:r>
      <w:r w:rsidRPr="00832830">
        <w:rPr>
          <w:rFonts w:asciiTheme="majorBidi" w:hAnsiTheme="majorBidi" w:cstheme="majorBidi"/>
          <w:sz w:val="24"/>
          <w:szCs w:val="24"/>
          <w:lang w:val="en-US"/>
        </w:rPr>
        <w:t xml:space="preserve">. S. M and </w:t>
      </w:r>
      <w:proofErr w:type="spellStart"/>
      <w:r w:rsidRPr="00832830">
        <w:rPr>
          <w:rFonts w:asciiTheme="majorBidi" w:hAnsiTheme="majorBidi" w:cstheme="majorBidi"/>
          <w:sz w:val="24"/>
          <w:szCs w:val="24"/>
          <w:lang w:val="en-US"/>
        </w:rPr>
        <w:t>V</w:t>
      </w:r>
      <w:r w:rsidR="006A7AD6" w:rsidRPr="00832830">
        <w:rPr>
          <w:rFonts w:asciiTheme="majorBidi" w:hAnsiTheme="majorBidi" w:cstheme="majorBidi"/>
          <w:sz w:val="24"/>
          <w:szCs w:val="24"/>
          <w:lang w:val="en-US"/>
        </w:rPr>
        <w:t>ogelpohl</w:t>
      </w:r>
      <w:proofErr w:type="spellEnd"/>
      <w:r w:rsidRPr="00832830">
        <w:rPr>
          <w:rFonts w:asciiTheme="majorBidi" w:hAnsiTheme="majorBidi" w:cstheme="majorBidi"/>
          <w:sz w:val="24"/>
          <w:szCs w:val="24"/>
          <w:lang w:val="en-US"/>
        </w:rPr>
        <w:t xml:space="preserve">. A, </w:t>
      </w:r>
      <w:r w:rsidRPr="00832830">
        <w:rPr>
          <w:rFonts w:asciiTheme="majorBidi" w:hAnsiTheme="majorBidi" w:cstheme="majorBidi"/>
          <w:sz w:val="24"/>
          <w:szCs w:val="24"/>
          <w:lang w:val="en-GB"/>
        </w:rPr>
        <w:t xml:space="preserve">« </w:t>
      </w:r>
      <w:r w:rsidRPr="00832830">
        <w:rPr>
          <w:rFonts w:asciiTheme="majorBidi" w:hAnsiTheme="majorBidi" w:cstheme="majorBidi"/>
          <w:sz w:val="24"/>
          <w:szCs w:val="24"/>
          <w:lang w:val="en-US"/>
        </w:rPr>
        <w:t>Degradation of organic pollutants by the photo-Fenton process</w:t>
      </w:r>
      <w:proofErr w:type="gramStart"/>
      <w:r w:rsidRPr="00832830">
        <w:rPr>
          <w:rFonts w:asciiTheme="majorBidi" w:hAnsiTheme="majorBidi" w:cstheme="majorBidi"/>
          <w:sz w:val="24"/>
          <w:szCs w:val="24"/>
          <w:lang w:val="en-GB"/>
        </w:rPr>
        <w:t xml:space="preserve">» </w:t>
      </w:r>
      <w:r w:rsidRPr="00832830">
        <w:rPr>
          <w:rFonts w:asciiTheme="majorBidi" w:hAnsiTheme="majorBidi" w:cstheme="majorBidi"/>
          <w:sz w:val="24"/>
          <w:szCs w:val="24"/>
          <w:lang w:val="en-US"/>
        </w:rPr>
        <w:t>.</w:t>
      </w:r>
      <w:proofErr w:type="gramEnd"/>
      <w:r w:rsidRPr="00832830">
        <w:rPr>
          <w:rFonts w:asciiTheme="majorBidi" w:hAnsiTheme="majorBidi" w:cstheme="majorBidi"/>
          <w:sz w:val="24"/>
          <w:szCs w:val="24"/>
          <w:lang w:val="en-US"/>
        </w:rPr>
        <w:t xml:space="preserve"> </w:t>
      </w:r>
      <w:proofErr w:type="spellStart"/>
      <w:r w:rsidRPr="00832830">
        <w:rPr>
          <w:rFonts w:asciiTheme="majorBidi" w:hAnsiTheme="majorBidi" w:cstheme="majorBidi"/>
          <w:sz w:val="24"/>
          <w:szCs w:val="24"/>
          <w:lang w:val="en-US"/>
        </w:rPr>
        <w:t>Chem</w:t>
      </w:r>
      <w:proofErr w:type="spellEnd"/>
      <w:r w:rsidRPr="00832830">
        <w:rPr>
          <w:rFonts w:asciiTheme="majorBidi" w:hAnsiTheme="majorBidi" w:cstheme="majorBidi"/>
          <w:sz w:val="24"/>
          <w:szCs w:val="24"/>
          <w:lang w:val="en-US"/>
        </w:rPr>
        <w:t xml:space="preserve"> </w:t>
      </w:r>
      <w:proofErr w:type="spellStart"/>
      <w:r w:rsidRPr="00832830">
        <w:rPr>
          <w:rFonts w:asciiTheme="majorBidi" w:hAnsiTheme="majorBidi" w:cstheme="majorBidi"/>
          <w:sz w:val="24"/>
          <w:szCs w:val="24"/>
          <w:lang w:val="en-US"/>
        </w:rPr>
        <w:t>Eng</w:t>
      </w:r>
      <w:proofErr w:type="spellEnd"/>
      <w:r w:rsidRPr="00832830">
        <w:rPr>
          <w:rFonts w:asciiTheme="majorBidi" w:hAnsiTheme="majorBidi" w:cstheme="majorBidi"/>
          <w:sz w:val="24"/>
          <w:szCs w:val="24"/>
          <w:lang w:val="en-US"/>
        </w:rPr>
        <w:t xml:space="preserve"> </w:t>
      </w:r>
      <w:proofErr w:type="spellStart"/>
      <w:r w:rsidRPr="00832830">
        <w:rPr>
          <w:rFonts w:asciiTheme="majorBidi" w:hAnsiTheme="majorBidi" w:cstheme="majorBidi"/>
          <w:sz w:val="24"/>
          <w:szCs w:val="24"/>
          <w:lang w:val="en-US"/>
        </w:rPr>
        <w:t>Technol</w:t>
      </w:r>
      <w:proofErr w:type="spellEnd"/>
      <w:r w:rsidRPr="00832830">
        <w:rPr>
          <w:rFonts w:asciiTheme="majorBidi" w:hAnsiTheme="majorBidi" w:cstheme="majorBidi"/>
          <w:sz w:val="24"/>
          <w:szCs w:val="24"/>
          <w:lang w:val="en-US"/>
        </w:rPr>
        <w:t>, 21, 1998, pp. 187-191.</w:t>
      </w:r>
    </w:p>
    <w:p w:rsidR="000B57CD" w:rsidRPr="00832830" w:rsidRDefault="00832830" w:rsidP="001769FA">
      <w:pPr>
        <w:autoSpaceDE w:val="0"/>
        <w:autoSpaceDN w:val="0"/>
        <w:adjustRightInd w:val="0"/>
        <w:spacing w:after="0" w:line="240" w:lineRule="auto"/>
        <w:jc w:val="both"/>
        <w:rPr>
          <w:rFonts w:asciiTheme="majorBidi" w:hAnsiTheme="majorBidi" w:cstheme="majorBidi"/>
          <w:sz w:val="24"/>
          <w:szCs w:val="24"/>
          <w:lang w:val="en-US"/>
        </w:rPr>
      </w:pPr>
      <w:r w:rsidRPr="00832830">
        <w:rPr>
          <w:rFonts w:asciiTheme="majorBidi" w:hAnsiTheme="majorBidi" w:cstheme="majorBidi"/>
          <w:sz w:val="24"/>
          <w:szCs w:val="24"/>
          <w:lang w:val="en-US"/>
        </w:rPr>
        <w:t>[</w:t>
      </w:r>
      <w:r>
        <w:rPr>
          <w:rFonts w:asciiTheme="majorBidi" w:hAnsiTheme="majorBidi" w:cstheme="majorBidi"/>
          <w:sz w:val="24"/>
          <w:szCs w:val="24"/>
          <w:lang w:val="en-US"/>
        </w:rPr>
        <w:t>91</w:t>
      </w:r>
      <w:r w:rsidRPr="00832830">
        <w:rPr>
          <w:rFonts w:asciiTheme="majorBidi" w:hAnsiTheme="majorBidi" w:cstheme="majorBidi"/>
          <w:sz w:val="24"/>
          <w:szCs w:val="24"/>
          <w:lang w:val="en-US"/>
        </w:rPr>
        <w:t>]</w:t>
      </w:r>
      <w:r w:rsidR="00971E64">
        <w:rPr>
          <w:rFonts w:asciiTheme="majorBidi" w:hAnsiTheme="majorBidi" w:cstheme="majorBidi"/>
          <w:sz w:val="24"/>
          <w:szCs w:val="24"/>
          <w:lang w:val="en-US"/>
        </w:rPr>
        <w:t xml:space="preserve"> </w:t>
      </w:r>
      <w:proofErr w:type="spellStart"/>
      <w:r w:rsidRPr="00832830">
        <w:rPr>
          <w:rFonts w:asciiTheme="majorBidi" w:hAnsiTheme="majorBidi" w:cstheme="majorBidi"/>
          <w:sz w:val="24"/>
          <w:szCs w:val="24"/>
          <w:lang w:val="en-US"/>
        </w:rPr>
        <w:t>N</w:t>
      </w:r>
      <w:r w:rsidR="006A7AD6" w:rsidRPr="00832830">
        <w:rPr>
          <w:rFonts w:asciiTheme="majorBidi" w:hAnsiTheme="majorBidi" w:cstheme="majorBidi"/>
          <w:sz w:val="24"/>
          <w:szCs w:val="24"/>
          <w:lang w:val="en-US"/>
        </w:rPr>
        <w:t>adtochenko</w:t>
      </w:r>
      <w:proofErr w:type="spellEnd"/>
      <w:r w:rsidRPr="00832830">
        <w:rPr>
          <w:rFonts w:asciiTheme="majorBidi" w:hAnsiTheme="majorBidi" w:cstheme="majorBidi"/>
          <w:sz w:val="24"/>
          <w:szCs w:val="24"/>
          <w:lang w:val="en-US"/>
        </w:rPr>
        <w:t xml:space="preserve"> V and K</w:t>
      </w:r>
      <w:r w:rsidR="006A7AD6" w:rsidRPr="00832830">
        <w:rPr>
          <w:rFonts w:asciiTheme="majorBidi" w:hAnsiTheme="majorBidi" w:cstheme="majorBidi"/>
          <w:sz w:val="24"/>
          <w:szCs w:val="24"/>
          <w:lang w:val="en-US"/>
        </w:rPr>
        <w:t>iwi</w:t>
      </w:r>
      <w:r w:rsidRPr="00832830">
        <w:rPr>
          <w:rFonts w:asciiTheme="majorBidi" w:hAnsiTheme="majorBidi" w:cstheme="majorBidi"/>
          <w:sz w:val="24"/>
          <w:szCs w:val="24"/>
          <w:lang w:val="en-US"/>
        </w:rPr>
        <w:t xml:space="preserve"> J, </w:t>
      </w:r>
      <w:r w:rsidRPr="00832830">
        <w:rPr>
          <w:rFonts w:asciiTheme="majorBidi" w:hAnsiTheme="majorBidi" w:cstheme="majorBidi"/>
          <w:sz w:val="24"/>
          <w:szCs w:val="24"/>
          <w:lang w:val="en-GB"/>
        </w:rPr>
        <w:t xml:space="preserve">« </w:t>
      </w:r>
      <w:proofErr w:type="spellStart"/>
      <w:r w:rsidRPr="00832830">
        <w:rPr>
          <w:rFonts w:asciiTheme="majorBidi" w:hAnsiTheme="majorBidi" w:cstheme="majorBidi"/>
          <w:sz w:val="24"/>
          <w:szCs w:val="24"/>
          <w:lang w:val="en-US"/>
        </w:rPr>
        <w:t>Photoinduced</w:t>
      </w:r>
      <w:proofErr w:type="spellEnd"/>
      <w:r w:rsidRPr="00832830">
        <w:rPr>
          <w:rFonts w:asciiTheme="majorBidi" w:hAnsiTheme="majorBidi" w:cstheme="majorBidi"/>
          <w:sz w:val="24"/>
          <w:szCs w:val="24"/>
          <w:lang w:val="en-US"/>
        </w:rPr>
        <w:t xml:space="preserve"> adduct formation between orange II and [Fe</w:t>
      </w:r>
      <w:r w:rsidRPr="006A7AD6">
        <w:rPr>
          <w:rFonts w:asciiTheme="majorBidi" w:hAnsiTheme="majorBidi" w:cstheme="majorBidi"/>
          <w:sz w:val="24"/>
          <w:szCs w:val="24"/>
          <w:vertAlign w:val="superscript"/>
          <w:lang w:val="en-US"/>
        </w:rPr>
        <w:t>3</w:t>
      </w:r>
      <w:proofErr w:type="gramStart"/>
      <w:r w:rsidRPr="006A7AD6">
        <w:rPr>
          <w:rFonts w:asciiTheme="majorBidi" w:hAnsiTheme="majorBidi" w:cstheme="majorBidi"/>
          <w:sz w:val="24"/>
          <w:szCs w:val="24"/>
          <w:vertAlign w:val="superscript"/>
          <w:lang w:val="en-US"/>
        </w:rPr>
        <w:t>+</w:t>
      </w:r>
      <w:r w:rsidRPr="00832830">
        <w:rPr>
          <w:rFonts w:asciiTheme="majorBidi" w:hAnsiTheme="majorBidi" w:cstheme="majorBidi"/>
          <w:sz w:val="24"/>
          <w:szCs w:val="24"/>
          <w:lang w:val="en-US"/>
        </w:rPr>
        <w:t>(</w:t>
      </w:r>
      <w:proofErr w:type="spellStart"/>
      <w:proofErr w:type="gramEnd"/>
      <w:r w:rsidRPr="00832830">
        <w:rPr>
          <w:rFonts w:asciiTheme="majorBidi" w:hAnsiTheme="majorBidi" w:cstheme="majorBidi"/>
          <w:sz w:val="24"/>
          <w:szCs w:val="24"/>
          <w:lang w:val="en-US"/>
        </w:rPr>
        <w:t>aq</w:t>
      </w:r>
      <w:proofErr w:type="spellEnd"/>
      <w:r w:rsidRPr="00832830">
        <w:rPr>
          <w:rFonts w:asciiTheme="majorBidi" w:hAnsiTheme="majorBidi" w:cstheme="majorBidi"/>
          <w:sz w:val="24"/>
          <w:szCs w:val="24"/>
          <w:lang w:val="en-US"/>
        </w:rPr>
        <w:t>)] or Fe(ox)33--H</w:t>
      </w:r>
      <w:r w:rsidRPr="006A7AD6">
        <w:rPr>
          <w:rFonts w:asciiTheme="majorBidi" w:hAnsiTheme="majorBidi" w:cstheme="majorBidi"/>
          <w:sz w:val="24"/>
          <w:szCs w:val="24"/>
          <w:vertAlign w:val="subscript"/>
          <w:lang w:val="en-US"/>
        </w:rPr>
        <w:t>2</w:t>
      </w:r>
      <w:r w:rsidRPr="00832830">
        <w:rPr>
          <w:rFonts w:asciiTheme="majorBidi" w:hAnsiTheme="majorBidi" w:cstheme="majorBidi"/>
          <w:sz w:val="24"/>
          <w:szCs w:val="24"/>
          <w:lang w:val="en-US"/>
        </w:rPr>
        <w:t>O</w:t>
      </w:r>
      <w:r w:rsidRPr="006A7AD6">
        <w:rPr>
          <w:rFonts w:asciiTheme="majorBidi" w:hAnsiTheme="majorBidi" w:cstheme="majorBidi"/>
          <w:sz w:val="24"/>
          <w:szCs w:val="24"/>
          <w:vertAlign w:val="subscript"/>
          <w:lang w:val="en-US"/>
        </w:rPr>
        <w:t>2</w:t>
      </w:r>
      <w:r w:rsidRPr="00832830">
        <w:rPr>
          <w:rFonts w:asciiTheme="majorBidi" w:hAnsiTheme="majorBidi" w:cstheme="majorBidi"/>
          <w:sz w:val="24"/>
          <w:szCs w:val="24"/>
          <w:lang w:val="en-US"/>
        </w:rPr>
        <w:t xml:space="preserve"> </w:t>
      </w:r>
      <w:r w:rsidRPr="00832830">
        <w:rPr>
          <w:rFonts w:asciiTheme="majorBidi" w:hAnsiTheme="majorBidi" w:cstheme="majorBidi"/>
          <w:sz w:val="24"/>
          <w:szCs w:val="24"/>
          <w:lang w:val="en-GB"/>
        </w:rPr>
        <w:t>»</w:t>
      </w:r>
      <w:r w:rsidRPr="00832830">
        <w:rPr>
          <w:rFonts w:asciiTheme="majorBidi" w:hAnsiTheme="majorBidi" w:cstheme="majorBidi"/>
          <w:sz w:val="24"/>
          <w:szCs w:val="24"/>
          <w:lang w:val="en-US"/>
        </w:rPr>
        <w:t xml:space="preserve">, J </w:t>
      </w:r>
      <w:proofErr w:type="spellStart"/>
      <w:r w:rsidRPr="00832830">
        <w:rPr>
          <w:rFonts w:asciiTheme="majorBidi" w:hAnsiTheme="majorBidi" w:cstheme="majorBidi"/>
          <w:sz w:val="24"/>
          <w:szCs w:val="24"/>
          <w:lang w:val="en-US"/>
        </w:rPr>
        <w:t>Chem</w:t>
      </w:r>
      <w:proofErr w:type="spellEnd"/>
      <w:r w:rsidRPr="00832830">
        <w:rPr>
          <w:rFonts w:asciiTheme="majorBidi" w:hAnsiTheme="majorBidi" w:cstheme="majorBidi"/>
          <w:sz w:val="24"/>
          <w:szCs w:val="24"/>
          <w:lang w:val="en-US"/>
        </w:rPr>
        <w:t xml:space="preserve"> </w:t>
      </w:r>
      <w:proofErr w:type="spellStart"/>
      <w:r w:rsidRPr="00832830">
        <w:rPr>
          <w:rFonts w:asciiTheme="majorBidi" w:hAnsiTheme="majorBidi" w:cstheme="majorBidi"/>
          <w:sz w:val="24"/>
          <w:szCs w:val="24"/>
          <w:lang w:val="en-US"/>
        </w:rPr>
        <w:t>Soc</w:t>
      </w:r>
      <w:proofErr w:type="spellEnd"/>
      <w:r w:rsidRPr="00832830">
        <w:rPr>
          <w:rFonts w:asciiTheme="majorBidi" w:hAnsiTheme="majorBidi" w:cstheme="majorBidi"/>
          <w:sz w:val="24"/>
          <w:szCs w:val="24"/>
          <w:lang w:val="en-US"/>
        </w:rPr>
        <w:t xml:space="preserve"> – Faraday Trans, 93, 1997, pp. 2373-2378.</w:t>
      </w:r>
    </w:p>
    <w:sectPr w:rsidR="000B57CD" w:rsidRPr="00832830" w:rsidSect="00EE6E22">
      <w:headerReference w:type="default" r:id="rId217"/>
      <w:footerReference w:type="default" r:id="rId218"/>
      <w:pgSz w:w="11906" w:h="16838"/>
      <w:pgMar w:top="720" w:right="907" w:bottom="720" w:left="1418" w:header="709" w:footer="709"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512" w:rsidRDefault="00090512" w:rsidP="00A0185D">
      <w:pPr>
        <w:spacing w:after="0" w:line="240" w:lineRule="auto"/>
      </w:pPr>
      <w:r>
        <w:separator/>
      </w:r>
    </w:p>
  </w:endnote>
  <w:endnote w:type="continuationSeparator" w:id="0">
    <w:p w:rsidR="00090512" w:rsidRDefault="00090512" w:rsidP="00A01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ymbo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ArialNarrow">
    <w:panose1 w:val="00000000000000000000"/>
    <w:charset w:val="00"/>
    <w:family w:val="swiss"/>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AgencyFB-Reg">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8AE" w:rsidRPr="008D78F3" w:rsidRDefault="005018AE" w:rsidP="00FA3C12">
    <w:pPr>
      <w:pStyle w:val="Pieddepage"/>
      <w:pBdr>
        <w:top w:val="single" w:sz="4" w:space="1" w:color="A5A5A5" w:themeColor="background1" w:themeShade="A5"/>
      </w:pBdr>
      <w:jc w:val="center"/>
      <w:rPr>
        <w:rFonts w:asciiTheme="majorBidi" w:hAnsiTheme="majorBidi" w:cstheme="majorBidi"/>
        <w:b/>
        <w:bCs/>
        <w:i/>
        <w:iCs/>
        <w:color w:val="17365D" w:themeColor="text2" w:themeShade="BF"/>
        <w:sz w:val="18"/>
        <w:szCs w:val="18"/>
      </w:rPr>
    </w:pPr>
    <w:sdt>
      <w:sdtPr>
        <w:rPr>
          <w:rFonts w:ascii="Times New Roman" w:eastAsia="Calibri" w:hAnsi="Times New Roman" w:cs="Times New Roman"/>
          <w:b/>
          <w:bCs/>
          <w:i/>
          <w:iCs/>
          <w:color w:val="1F497D" w:themeColor="text2"/>
          <w:sz w:val="24"/>
          <w:szCs w:val="24"/>
          <w:lang w:eastAsia="en-US"/>
        </w:rPr>
        <w:alias w:val="Société"/>
        <w:id w:val="76161118"/>
        <w:placeholder>
          <w:docPart w:val="B9B77CB39A5B4DDBB818DBD4ACF0DCFB"/>
        </w:placeholder>
        <w:dataBinding w:prefixMappings="xmlns:ns0='http://schemas.openxmlformats.org/officeDocument/2006/extended-properties'" w:xpath="/ns0:Properties[1]/ns0:Company[1]" w:storeItemID="{6668398D-A668-4E3E-A5EB-62B293D839F1}"/>
        <w:text/>
      </w:sdtPr>
      <w:sdtContent>
        <w:r w:rsidRPr="00D300BE">
          <w:rPr>
            <w:rFonts w:ascii="Times New Roman" w:eastAsia="Calibri" w:hAnsi="Times New Roman" w:cs="Times New Roman"/>
            <w:b/>
            <w:bCs/>
            <w:i/>
            <w:iCs/>
            <w:color w:val="1F497D" w:themeColor="text2"/>
            <w:sz w:val="24"/>
            <w:szCs w:val="24"/>
            <w:lang w:eastAsia="en-US"/>
          </w:rPr>
          <w:t>Laboratoire des Sciences et Techniques de l’Environnement et de</w:t>
        </w:r>
        <w:r>
          <w:rPr>
            <w:rFonts w:ascii="Times New Roman" w:eastAsia="Calibri" w:hAnsi="Times New Roman" w:cs="Times New Roman"/>
            <w:b/>
            <w:bCs/>
            <w:i/>
            <w:iCs/>
            <w:color w:val="1F497D" w:themeColor="text2"/>
            <w:sz w:val="24"/>
            <w:szCs w:val="24"/>
            <w:lang w:eastAsia="en-US"/>
          </w:rPr>
          <w:t xml:space="preserve"> la</w:t>
        </w:r>
        <w:r w:rsidRPr="00D300BE">
          <w:rPr>
            <w:rFonts w:ascii="Times New Roman" w:eastAsia="Calibri" w:hAnsi="Times New Roman" w:cs="Times New Roman"/>
            <w:b/>
            <w:bCs/>
            <w:i/>
            <w:iCs/>
            <w:color w:val="1F497D" w:themeColor="text2"/>
            <w:sz w:val="24"/>
            <w:szCs w:val="24"/>
            <w:lang w:eastAsia="en-US"/>
          </w:rPr>
          <w:t xml:space="preserve"> Valorisation -S.T.E.V.A</w:t>
        </w:r>
        <w:r>
          <w:rPr>
            <w:rFonts w:ascii="Times New Roman" w:eastAsia="Calibri" w:hAnsi="Times New Roman" w:cs="Times New Roman"/>
            <w:b/>
            <w:bCs/>
            <w:i/>
            <w:iCs/>
            <w:color w:val="1F497D" w:themeColor="text2"/>
            <w:sz w:val="24"/>
            <w:szCs w:val="24"/>
            <w:lang w:eastAsia="en-US"/>
          </w:rPr>
          <w:t>-</w:t>
        </w:r>
      </w:sdtContent>
    </w:sdt>
  </w:p>
  <w:p w:rsidR="005018AE" w:rsidRPr="008D78F3" w:rsidRDefault="005018AE" w:rsidP="00D300BE">
    <w:pPr>
      <w:pStyle w:val="Pieddepage"/>
      <w:spacing w:line="360" w:lineRule="auto"/>
      <w:jc w:val="center"/>
      <w:rPr>
        <w:rFonts w:asciiTheme="majorBidi" w:hAnsiTheme="majorBidi" w:cstheme="majorBidi"/>
        <w:b/>
        <w:bCs/>
        <w:i/>
        <w:iCs/>
        <w:color w:val="17365D" w:themeColor="text2" w:themeShade="BF"/>
        <w:sz w:val="16"/>
        <w:szCs w:val="16"/>
      </w:rPr>
    </w:pPr>
    <w:r>
      <w:rPr>
        <w:rFonts w:asciiTheme="majorBidi" w:hAnsiTheme="majorBidi" w:cstheme="majorBidi"/>
        <w:b/>
        <w:bCs/>
        <w:noProof/>
        <w:color w:val="17365D" w:themeColor="text2" w:themeShade="BF"/>
        <w:sz w:val="16"/>
        <w:szCs w:val="16"/>
        <w:lang w:eastAsia="zh-TW"/>
      </w:rPr>
      <w:pict>
        <v:group id="_x0000_s2075" style="position:absolute;left:0;text-align:left;margin-left:-12.7pt;margin-top:706.4pt;width:61.15pt;height:42.55pt;z-index:251660288;mso-position-horizontal-relative:right-margin-area;mso-position-vertical-relative:margin;mso-width-relative:left-margin-area" coordorigin="10717,13296" coordsize="1162,970" o:allowincell="f">
          <v:group id="_x0000_s2076" style="position:absolute;left:10717;top:13815;width:1162;height:451;mso-position-horizontal-relative:margin;mso-position-vertical-relative:margin" coordorigin="-6,3399" coordsize="12197,4253">
            <o:lock v:ext="edit" aspectratio="t"/>
            <v:group id="_x0000_s2077" style="position:absolute;left:-6;top:3717;width:12189;height:3550" coordorigin="18,7468" coordsize="12189,3550">
              <o:lock v:ext="edit" aspectratio="t"/>
              <v:shape id="_x0000_s2078" style="position:absolute;left:18;top:7837;width:7132;height:2863;mso-width-relative:page;mso-height-relative:page" coordsize="7132,2863" path="m,l17,2863,7132,2578r,-2378l,xe" fillcolor="#a7bfde [1620]" stroked="f">
                <v:fill opacity=".5"/>
                <v:path arrowok="t"/>
                <o:lock v:ext="edit" aspectratio="t"/>
              </v:shape>
              <v:shape id="_x0000_s2079" style="position:absolute;left:7150;top:7468;width:3466;height:3550;mso-width-relative:page;mso-height-relative:page" coordsize="3466,3550" path="m,569l,2930r3466,620l3466,,,569xe" fillcolor="#d3dfee [820]" stroked="f">
                <v:fill opacity=".5"/>
                <v:path arrowok="t"/>
                <o:lock v:ext="edit" aspectratio="t"/>
              </v:shape>
              <v:shape id="_x0000_s2080" style="position:absolute;left:10616;top:7468;width:1591;height:3550;mso-width-relative:page;mso-height-relative:page" coordsize="1591,3550" path="m,l,3550,1591,2746r,-2009l,xe" fillcolor="#a7bfde [1620]" stroked="f">
                <v:fill opacity=".5"/>
                <v:path arrowok="t"/>
                <o:lock v:ext="edit" aspectratio="t"/>
              </v:shape>
            </v:group>
            <v:shape id="_x0000_s2081" style="position:absolute;left:8071;top:4069;width:4120;height:2913;mso-width-relative:page;mso-height-relative:page" coordsize="4120,2913" path="m1,251l,2662r4120,251l4120,,1,251xe" fillcolor="#d8d8d8 [2732]" stroked="f">
              <v:path arrowok="t"/>
              <o:lock v:ext="edit" aspectratio="t"/>
            </v:shape>
            <v:shape id="_x0000_s2082" style="position:absolute;left:4104;top:3399;width:3985;height:4236;mso-width-relative:page;mso-height-relative:page" coordsize="3985,4236" path="m,l,4236,3985,3349r,-2428l,xe" fillcolor="#bfbfbf [2412]" stroked="f">
              <v:path arrowok="t"/>
              <o:lock v:ext="edit" aspectratio="t"/>
            </v:shape>
            <v:shape id="_x0000_s2083" style="position:absolute;left:18;top:3399;width:4086;height:4253;mso-width-relative:page;mso-height-relative:page" coordsize="4086,4253" path="m4086,r-2,4253l,3198,,1072,4086,xe" fillcolor="#d8d8d8 [2732]" stroked="f">
              <v:path arrowok="t"/>
              <o:lock v:ext="edit" aspectratio="t"/>
            </v:shape>
            <v:shape id="_x0000_s2084" style="position:absolute;left:17;top:3617;width:2076;height:3851;mso-width-relative:page;mso-height-relative:page" coordsize="2076,3851" path="m,921l2060,r16,3851l,2981,,921xe" fillcolor="#4f81bd [3204]" strokecolor="#1f497d [3215]">
              <v:fill opacity="45875f" rotate="t" focus="50%" type="gradient"/>
              <v:path arrowok="t"/>
              <o:lock v:ext="edit" aspectratio="t"/>
            </v:shape>
            <v:shape id="_x0000_s2085" style="position:absolute;left:2077;top:3617;width:6011;height:3835;mso-width-relative:page;mso-height-relative:page" coordsize="6011,3835" path="m,l17,3835,6011,2629r,-1390l,xe" fillcolor="#4f81bd [3204]" strokecolor="#1f497d [3215]">
              <v:fill opacity="45875f" rotate="t" focus="50%" type="gradient"/>
              <v:path arrowok="t"/>
              <o:lock v:ext="edit" aspectratio="t"/>
            </v:shape>
            <v:shape id="_x0000_s2086" style="position:absolute;left:8088;top:3835;width:4102;height:3432;mso-width-relative:page;mso-height-relative:page" coordsize="4102,3432" path="m,1038l,2411,4102,3432,4102,,,1038xe" fillcolor="#4f81bd [3204]" strokecolor="#1f497d [3215]">
              <v:fill opacity="45875f" rotate="t" focus="50%" type="gradient"/>
              <v:path arrowok="t"/>
              <o:lock v:ext="edit" aspectratio="t"/>
            </v:shape>
          </v:group>
          <v:shapetype id="_x0000_t202" coordsize="21600,21600" o:spt="202" path="m,l,21600r21600,l21600,xe">
            <v:stroke joinstyle="miter"/>
            <v:path gradientshapeok="t" o:connecttype="rect"/>
          </v:shapetype>
          <v:shape id="_x0000_s2087" type="#_x0000_t202" style="position:absolute;left:10821;top:13296;width:1058;height:365" fillcolor="#4f81bd" strokecolor="#1f497d [3215]">
            <v:fill opacity="64881f" rotate="t" focus="50%" type="gradient"/>
            <v:textbox style="mso-next-textbox:#_x0000_s2087" inset=",0,,0">
              <w:txbxContent>
                <w:p w:rsidR="005018AE" w:rsidRPr="00A060E3" w:rsidRDefault="005018AE" w:rsidP="009A3CB2">
                  <w:pPr>
                    <w:rPr>
                      <w:rFonts w:asciiTheme="majorBidi" w:hAnsiTheme="majorBidi" w:cstheme="majorBidi"/>
                      <w:b/>
                      <w:bCs/>
                      <w:i/>
                      <w:iCs/>
                      <w:color w:val="4F81BD" w:themeColor="accent1"/>
                    </w:rPr>
                  </w:pPr>
                  <w:r w:rsidRPr="00A060E3">
                    <w:rPr>
                      <w:rFonts w:asciiTheme="majorBidi" w:hAnsiTheme="majorBidi" w:cstheme="majorBidi"/>
                      <w:b/>
                      <w:bCs/>
                      <w:i/>
                      <w:iCs/>
                    </w:rPr>
                    <w:fldChar w:fldCharType="begin"/>
                  </w:r>
                  <w:r w:rsidRPr="00A060E3">
                    <w:rPr>
                      <w:rFonts w:asciiTheme="majorBidi" w:hAnsiTheme="majorBidi" w:cstheme="majorBidi"/>
                      <w:b/>
                      <w:bCs/>
                      <w:i/>
                      <w:iCs/>
                    </w:rPr>
                    <w:instrText xml:space="preserve"> PAGE   \* MERGEFORMAT </w:instrText>
                  </w:r>
                  <w:r w:rsidRPr="00A060E3">
                    <w:rPr>
                      <w:rFonts w:asciiTheme="majorBidi" w:hAnsiTheme="majorBidi" w:cstheme="majorBidi"/>
                      <w:b/>
                      <w:bCs/>
                      <w:i/>
                      <w:iCs/>
                    </w:rPr>
                    <w:fldChar w:fldCharType="separate"/>
                  </w:r>
                  <w:r w:rsidR="002C5213" w:rsidRPr="002C5213">
                    <w:rPr>
                      <w:rFonts w:asciiTheme="majorBidi" w:hAnsiTheme="majorBidi" w:cstheme="majorBidi"/>
                      <w:b/>
                      <w:bCs/>
                      <w:i/>
                      <w:iCs/>
                      <w:noProof/>
                      <w:color w:val="4F81BD" w:themeColor="accent1"/>
                    </w:rPr>
                    <w:t>22</w:t>
                  </w:r>
                  <w:r w:rsidRPr="00A060E3">
                    <w:rPr>
                      <w:rFonts w:asciiTheme="majorBidi" w:hAnsiTheme="majorBidi" w:cstheme="majorBidi"/>
                      <w:b/>
                      <w:bCs/>
                      <w:i/>
                      <w:iCs/>
                    </w:rPr>
                    <w:fldChar w:fldCharType="end"/>
                  </w:r>
                </w:p>
              </w:txbxContent>
            </v:textbox>
          </v:shape>
          <w10:wrap anchorx="page" anchory="margin"/>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512" w:rsidRDefault="00090512" w:rsidP="00A0185D">
      <w:pPr>
        <w:spacing w:after="0" w:line="240" w:lineRule="auto"/>
      </w:pPr>
      <w:r>
        <w:separator/>
      </w:r>
    </w:p>
  </w:footnote>
  <w:footnote w:type="continuationSeparator" w:id="0">
    <w:p w:rsidR="00090512" w:rsidRDefault="00090512" w:rsidP="00A018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b/>
        <w:bCs/>
        <w:i/>
        <w:iCs/>
        <w:color w:val="17365D" w:themeColor="text2" w:themeShade="BF"/>
        <w:sz w:val="24"/>
        <w:szCs w:val="24"/>
      </w:rPr>
      <w:alias w:val="Titre"/>
      <w:id w:val="14624913"/>
      <w:placeholder>
        <w:docPart w:val="68757AC76AB449C18CB05BA4085B2943"/>
      </w:placeholder>
      <w:dataBinding w:prefixMappings="xmlns:ns0='http://schemas.openxmlformats.org/package/2006/metadata/core-properties' xmlns:ns1='http://purl.org/dc/elements/1.1/'" w:xpath="/ns0:coreProperties[1]/ns1:title[1]" w:storeItemID="{6C3C8BC8-F283-45AE-878A-BAB7291924A1}"/>
      <w:text/>
    </w:sdtPr>
    <w:sdtContent>
      <w:p w:rsidR="005018AE" w:rsidRPr="006E24A3" w:rsidRDefault="005018AE">
        <w:pPr>
          <w:pStyle w:val="En-tte"/>
          <w:pBdr>
            <w:between w:val="single" w:sz="4" w:space="1" w:color="4F81BD" w:themeColor="accent1"/>
          </w:pBdr>
          <w:spacing w:line="276" w:lineRule="auto"/>
          <w:jc w:val="center"/>
          <w:rPr>
            <w:color w:val="17365D" w:themeColor="text2" w:themeShade="BF"/>
            <w:sz w:val="28"/>
            <w:szCs w:val="28"/>
          </w:rPr>
        </w:pPr>
        <w:r w:rsidRPr="00A6076E">
          <w:rPr>
            <w:rFonts w:asciiTheme="majorBidi" w:hAnsiTheme="majorBidi" w:cstheme="majorBidi"/>
            <w:b/>
            <w:bCs/>
            <w:i/>
            <w:iCs/>
            <w:color w:val="17365D" w:themeColor="text2" w:themeShade="BF"/>
            <w:sz w:val="24"/>
            <w:szCs w:val="24"/>
            <w:lang w:bidi="ar-DZ"/>
          </w:rPr>
          <w:t>PARTIE BIBLIOGRAPHIQUE</w:t>
        </w:r>
      </w:p>
    </w:sdtContent>
  </w:sdt>
  <w:sdt>
    <w:sdtPr>
      <w:rPr>
        <w:rFonts w:asciiTheme="majorBidi" w:hAnsiTheme="majorBidi" w:cstheme="majorBidi"/>
        <w:b/>
        <w:bCs/>
        <w:i/>
        <w:iCs/>
        <w:color w:val="17365D" w:themeColor="text2" w:themeShade="BF"/>
        <w:sz w:val="24"/>
        <w:szCs w:val="24"/>
      </w:rPr>
      <w:alias w:val="Date"/>
      <w:id w:val="14624914"/>
      <w:placeholder>
        <w:docPart w:val="9DB58E6830E04BB5827B00E61811A260"/>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p w:rsidR="005018AE" w:rsidRPr="00F83AE6" w:rsidRDefault="005018AE" w:rsidP="00682226">
        <w:pPr>
          <w:pStyle w:val="En-tte"/>
          <w:pBdr>
            <w:between w:val="single" w:sz="4" w:space="1" w:color="4F81BD" w:themeColor="accent1"/>
          </w:pBdr>
          <w:spacing w:line="276" w:lineRule="auto"/>
          <w:jc w:val="center"/>
          <w:rPr>
            <w:color w:val="17365D" w:themeColor="text2" w:themeShade="BF"/>
            <w:sz w:val="20"/>
            <w:szCs w:val="20"/>
          </w:rPr>
        </w:pPr>
        <w:r w:rsidRPr="00F83AE6">
          <w:rPr>
            <w:rFonts w:asciiTheme="majorBidi" w:hAnsiTheme="majorBidi" w:cstheme="majorBidi"/>
            <w:b/>
            <w:bCs/>
            <w:i/>
            <w:iCs/>
            <w:color w:val="17365D" w:themeColor="text2" w:themeShade="BF"/>
            <w:sz w:val="24"/>
            <w:szCs w:val="24"/>
          </w:rPr>
          <w:t>Chapitre II : Procédés d’Oxydation Avancée –Procédé Fenton-</w:t>
        </w:r>
      </w:p>
    </w:sdtContent>
  </w:sdt>
  <w:p w:rsidR="005018AE" w:rsidRDefault="005018A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B905836"/>
    <w:lvl w:ilvl="0">
      <w:start w:val="1"/>
      <w:numFmt w:val="bullet"/>
      <w:pStyle w:val="Listepuces"/>
      <w:lvlText w:val=""/>
      <w:lvlJc w:val="left"/>
      <w:pPr>
        <w:tabs>
          <w:tab w:val="num" w:pos="360"/>
        </w:tabs>
        <w:ind w:left="360" w:hanging="360"/>
      </w:pPr>
      <w:rPr>
        <w:rFonts w:ascii="Wingdings" w:hAnsi="Wingdings" w:hint="default"/>
        <w:b/>
        <w:i/>
        <w:sz w:val="24"/>
      </w:rPr>
    </w:lvl>
  </w:abstractNum>
  <w:abstractNum w:abstractNumId="1">
    <w:nsid w:val="013F7A03"/>
    <w:multiLevelType w:val="hybridMultilevel"/>
    <w:tmpl w:val="32707C3C"/>
    <w:lvl w:ilvl="0" w:tplc="040C000B">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
    <w:nsid w:val="02692D41"/>
    <w:multiLevelType w:val="hybridMultilevel"/>
    <w:tmpl w:val="00BA54F0"/>
    <w:lvl w:ilvl="0" w:tplc="CB0ACEC0">
      <w:start w:val="1"/>
      <w:numFmt w:val="bullet"/>
      <w:lvlText w:val=""/>
      <w:lvlJc w:val="left"/>
      <w:pPr>
        <w:ind w:left="360" w:hanging="360"/>
      </w:pPr>
      <w:rPr>
        <w:rFonts w:ascii="Wingdings" w:hAnsi="Wingdings" w:hint="default"/>
        <w:b/>
        <w:bCs/>
        <w:color w:val="548DD4" w:themeColor="text2" w:themeTint="99"/>
        <w:sz w:val="24"/>
        <w:szCs w:val="24"/>
      </w:rPr>
    </w:lvl>
    <w:lvl w:ilvl="1" w:tplc="040C0003" w:tentative="1">
      <w:start w:val="1"/>
      <w:numFmt w:val="bullet"/>
      <w:lvlText w:val="o"/>
      <w:lvlJc w:val="left"/>
      <w:pPr>
        <w:ind w:left="1265" w:hanging="360"/>
      </w:pPr>
      <w:rPr>
        <w:rFonts w:ascii="Courier New" w:hAnsi="Courier New" w:cs="Courier New" w:hint="default"/>
      </w:rPr>
    </w:lvl>
    <w:lvl w:ilvl="2" w:tplc="040C0005" w:tentative="1">
      <w:start w:val="1"/>
      <w:numFmt w:val="bullet"/>
      <w:lvlText w:val=""/>
      <w:lvlJc w:val="left"/>
      <w:pPr>
        <w:ind w:left="1985" w:hanging="360"/>
      </w:pPr>
      <w:rPr>
        <w:rFonts w:ascii="Wingdings" w:hAnsi="Wingdings" w:hint="default"/>
      </w:rPr>
    </w:lvl>
    <w:lvl w:ilvl="3" w:tplc="040C0001" w:tentative="1">
      <w:start w:val="1"/>
      <w:numFmt w:val="bullet"/>
      <w:lvlText w:val=""/>
      <w:lvlJc w:val="left"/>
      <w:pPr>
        <w:ind w:left="2705" w:hanging="360"/>
      </w:pPr>
      <w:rPr>
        <w:rFonts w:ascii="Symbol" w:hAnsi="Symbol" w:hint="default"/>
      </w:rPr>
    </w:lvl>
    <w:lvl w:ilvl="4" w:tplc="040C0003" w:tentative="1">
      <w:start w:val="1"/>
      <w:numFmt w:val="bullet"/>
      <w:lvlText w:val="o"/>
      <w:lvlJc w:val="left"/>
      <w:pPr>
        <w:ind w:left="3425" w:hanging="360"/>
      </w:pPr>
      <w:rPr>
        <w:rFonts w:ascii="Courier New" w:hAnsi="Courier New" w:cs="Courier New" w:hint="default"/>
      </w:rPr>
    </w:lvl>
    <w:lvl w:ilvl="5" w:tplc="040C0005" w:tentative="1">
      <w:start w:val="1"/>
      <w:numFmt w:val="bullet"/>
      <w:lvlText w:val=""/>
      <w:lvlJc w:val="left"/>
      <w:pPr>
        <w:ind w:left="4145" w:hanging="360"/>
      </w:pPr>
      <w:rPr>
        <w:rFonts w:ascii="Wingdings" w:hAnsi="Wingdings" w:hint="default"/>
      </w:rPr>
    </w:lvl>
    <w:lvl w:ilvl="6" w:tplc="040C0001" w:tentative="1">
      <w:start w:val="1"/>
      <w:numFmt w:val="bullet"/>
      <w:lvlText w:val=""/>
      <w:lvlJc w:val="left"/>
      <w:pPr>
        <w:ind w:left="4865" w:hanging="360"/>
      </w:pPr>
      <w:rPr>
        <w:rFonts w:ascii="Symbol" w:hAnsi="Symbol" w:hint="default"/>
      </w:rPr>
    </w:lvl>
    <w:lvl w:ilvl="7" w:tplc="040C0003" w:tentative="1">
      <w:start w:val="1"/>
      <w:numFmt w:val="bullet"/>
      <w:lvlText w:val="o"/>
      <w:lvlJc w:val="left"/>
      <w:pPr>
        <w:ind w:left="5585" w:hanging="360"/>
      </w:pPr>
      <w:rPr>
        <w:rFonts w:ascii="Courier New" w:hAnsi="Courier New" w:cs="Courier New" w:hint="default"/>
      </w:rPr>
    </w:lvl>
    <w:lvl w:ilvl="8" w:tplc="040C0005" w:tentative="1">
      <w:start w:val="1"/>
      <w:numFmt w:val="bullet"/>
      <w:lvlText w:val=""/>
      <w:lvlJc w:val="left"/>
      <w:pPr>
        <w:ind w:left="6305" w:hanging="360"/>
      </w:pPr>
      <w:rPr>
        <w:rFonts w:ascii="Wingdings" w:hAnsi="Wingdings" w:hint="default"/>
      </w:rPr>
    </w:lvl>
  </w:abstractNum>
  <w:abstractNum w:abstractNumId="3">
    <w:nsid w:val="04E03B46"/>
    <w:multiLevelType w:val="multilevel"/>
    <w:tmpl w:val="9A8A100C"/>
    <w:lvl w:ilvl="0">
      <w:start w:val="1"/>
      <w:numFmt w:val="decimal"/>
      <w:pStyle w:val="Chap"/>
      <w:suff w:val="space"/>
      <w:lvlText w:val="Chapitre %1."/>
      <w:lvlJc w:val="left"/>
      <w:pPr>
        <w:ind w:left="432" w:hanging="432"/>
      </w:pPr>
      <w:rPr>
        <w:u w:val="single"/>
      </w:rPr>
    </w:lvl>
    <w:lvl w:ilvl="1">
      <w:start w:val="1"/>
      <w:numFmt w:val="decimal"/>
      <w:pStyle w:val="Titre1"/>
      <w:suff w:val="space"/>
      <w:lvlText w:val="%1.%2."/>
      <w:lvlJc w:val="left"/>
      <w:pPr>
        <w:ind w:left="567" w:hanging="567"/>
      </w:pPr>
    </w:lvl>
    <w:lvl w:ilvl="2">
      <w:start w:val="1"/>
      <w:numFmt w:val="decimal"/>
      <w:pStyle w:val="Titre2"/>
      <w:suff w:val="space"/>
      <w:lvlText w:val="%1.%2.%3."/>
      <w:lvlJc w:val="left"/>
      <w:pPr>
        <w:ind w:left="794" w:hanging="794"/>
      </w:pPr>
    </w:lvl>
    <w:lvl w:ilvl="3">
      <w:start w:val="1"/>
      <w:numFmt w:val="decimal"/>
      <w:pStyle w:val="Titre3"/>
      <w:suff w:val="space"/>
      <w:lvlText w:val="%1.%2.%3.%4."/>
      <w:lvlJc w:val="left"/>
      <w:pPr>
        <w:ind w:left="864" w:hanging="864"/>
      </w:pPr>
    </w:lvl>
    <w:lvl w:ilvl="4">
      <w:start w:val="1"/>
      <w:numFmt w:val="decimal"/>
      <w:pStyle w:val="Titre4"/>
      <w:suff w:val="space"/>
      <w:lvlText w:val="%1.%2.%3.%4.%5."/>
      <w:lvlJc w:val="left"/>
      <w:pPr>
        <w:ind w:left="1008" w:hanging="1008"/>
      </w:pPr>
    </w:lvl>
    <w:lvl w:ilvl="5">
      <w:start w:val="1"/>
      <w:numFmt w:val="decimal"/>
      <w:pStyle w:val="Titre5"/>
      <w:suff w:val="space"/>
      <w:lvlText w:val="%1.%2.%3.%4.%5.%6."/>
      <w:lvlJc w:val="left"/>
      <w:pPr>
        <w:ind w:left="1152" w:hanging="1152"/>
      </w:pPr>
    </w:lvl>
    <w:lvl w:ilvl="6">
      <w:start w:val="1"/>
      <w:numFmt w:val="decimal"/>
      <w:lvlText w:val="%1.%2.%3.%4.%5.%6.%7"/>
      <w:lvlJc w:val="left"/>
      <w:pPr>
        <w:tabs>
          <w:tab w:val="num" w:pos="324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7B60B52"/>
    <w:multiLevelType w:val="hybridMultilevel"/>
    <w:tmpl w:val="AED23988"/>
    <w:lvl w:ilvl="0" w:tplc="9CA04CFA">
      <w:start w:val="1"/>
      <w:numFmt w:val="lowerRoman"/>
      <w:lvlText w:val="%1."/>
      <w:lvlJc w:val="right"/>
      <w:pPr>
        <w:ind w:left="720" w:hanging="360"/>
      </w:pPr>
      <w:rPr>
        <w:rFonts w:asciiTheme="majorBidi" w:hAnsiTheme="majorBidi" w:cstheme="majorBidi" w:hint="default"/>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BE5472A"/>
    <w:multiLevelType w:val="hybridMultilevel"/>
    <w:tmpl w:val="F9165B08"/>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448" w:hanging="360"/>
      </w:pPr>
      <w:rPr>
        <w:rFonts w:ascii="Courier New" w:hAnsi="Courier New" w:cs="Courier New" w:hint="default"/>
      </w:rPr>
    </w:lvl>
    <w:lvl w:ilvl="2" w:tplc="040C0005" w:tentative="1">
      <w:start w:val="1"/>
      <w:numFmt w:val="bullet"/>
      <w:lvlText w:val=""/>
      <w:lvlJc w:val="left"/>
      <w:pPr>
        <w:ind w:left="1168" w:hanging="360"/>
      </w:pPr>
      <w:rPr>
        <w:rFonts w:ascii="Wingdings" w:hAnsi="Wingdings" w:hint="default"/>
      </w:rPr>
    </w:lvl>
    <w:lvl w:ilvl="3" w:tplc="040C0001" w:tentative="1">
      <w:start w:val="1"/>
      <w:numFmt w:val="bullet"/>
      <w:lvlText w:val=""/>
      <w:lvlJc w:val="left"/>
      <w:pPr>
        <w:ind w:left="1888" w:hanging="360"/>
      </w:pPr>
      <w:rPr>
        <w:rFonts w:ascii="Symbol" w:hAnsi="Symbol" w:hint="default"/>
      </w:rPr>
    </w:lvl>
    <w:lvl w:ilvl="4" w:tplc="040C0003" w:tentative="1">
      <w:start w:val="1"/>
      <w:numFmt w:val="bullet"/>
      <w:lvlText w:val="o"/>
      <w:lvlJc w:val="left"/>
      <w:pPr>
        <w:ind w:left="2608" w:hanging="360"/>
      </w:pPr>
      <w:rPr>
        <w:rFonts w:ascii="Courier New" w:hAnsi="Courier New" w:cs="Courier New" w:hint="default"/>
      </w:rPr>
    </w:lvl>
    <w:lvl w:ilvl="5" w:tplc="040C0005" w:tentative="1">
      <w:start w:val="1"/>
      <w:numFmt w:val="bullet"/>
      <w:lvlText w:val=""/>
      <w:lvlJc w:val="left"/>
      <w:pPr>
        <w:ind w:left="3328" w:hanging="360"/>
      </w:pPr>
      <w:rPr>
        <w:rFonts w:ascii="Wingdings" w:hAnsi="Wingdings" w:hint="default"/>
      </w:rPr>
    </w:lvl>
    <w:lvl w:ilvl="6" w:tplc="040C0001" w:tentative="1">
      <w:start w:val="1"/>
      <w:numFmt w:val="bullet"/>
      <w:lvlText w:val=""/>
      <w:lvlJc w:val="left"/>
      <w:pPr>
        <w:ind w:left="4048" w:hanging="360"/>
      </w:pPr>
      <w:rPr>
        <w:rFonts w:ascii="Symbol" w:hAnsi="Symbol" w:hint="default"/>
      </w:rPr>
    </w:lvl>
    <w:lvl w:ilvl="7" w:tplc="040C0003" w:tentative="1">
      <w:start w:val="1"/>
      <w:numFmt w:val="bullet"/>
      <w:lvlText w:val="o"/>
      <w:lvlJc w:val="left"/>
      <w:pPr>
        <w:ind w:left="4768" w:hanging="360"/>
      </w:pPr>
      <w:rPr>
        <w:rFonts w:ascii="Courier New" w:hAnsi="Courier New" w:cs="Courier New" w:hint="default"/>
      </w:rPr>
    </w:lvl>
    <w:lvl w:ilvl="8" w:tplc="040C0005" w:tentative="1">
      <w:start w:val="1"/>
      <w:numFmt w:val="bullet"/>
      <w:lvlText w:val=""/>
      <w:lvlJc w:val="left"/>
      <w:pPr>
        <w:ind w:left="5488" w:hanging="360"/>
      </w:pPr>
      <w:rPr>
        <w:rFonts w:ascii="Wingdings" w:hAnsi="Wingdings" w:hint="default"/>
      </w:rPr>
    </w:lvl>
  </w:abstractNum>
  <w:abstractNum w:abstractNumId="6">
    <w:nsid w:val="1CD554F0"/>
    <w:multiLevelType w:val="hybridMultilevel"/>
    <w:tmpl w:val="669E264C"/>
    <w:lvl w:ilvl="0" w:tplc="CE6698A8">
      <w:start w:val="1"/>
      <w:numFmt w:val="bullet"/>
      <w:lvlText w:val=""/>
      <w:lvlJc w:val="left"/>
      <w:pPr>
        <w:ind w:left="644" w:hanging="360"/>
      </w:pPr>
      <w:rPr>
        <w:rFonts w:ascii="Wingdings" w:hAnsi="Wingdings" w:hint="default"/>
        <w:sz w:val="24"/>
        <w:szCs w:val="24"/>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7">
    <w:nsid w:val="1CEE0D1E"/>
    <w:multiLevelType w:val="hybridMultilevel"/>
    <w:tmpl w:val="2F44C00A"/>
    <w:lvl w:ilvl="0" w:tplc="F1F84CB8">
      <w:start w:val="1"/>
      <w:numFmt w:val="bullet"/>
      <w:lvlText w:val=""/>
      <w:lvlJc w:val="left"/>
      <w:pPr>
        <w:ind w:left="360" w:hanging="360"/>
      </w:pPr>
      <w:rPr>
        <w:rFonts w:ascii="Wingdings" w:hAnsi="Wingdings" w:hint="default"/>
        <w:b/>
        <w:bCs/>
        <w:color w:val="548DD4" w:themeColor="text2" w:themeTint="99"/>
        <w:sz w:val="24"/>
        <w:szCs w:val="24"/>
      </w:rPr>
    </w:lvl>
    <w:lvl w:ilvl="1" w:tplc="040C0003" w:tentative="1">
      <w:start w:val="1"/>
      <w:numFmt w:val="bullet"/>
      <w:lvlText w:val="o"/>
      <w:lvlJc w:val="left"/>
      <w:pPr>
        <w:ind w:left="1265" w:hanging="360"/>
      </w:pPr>
      <w:rPr>
        <w:rFonts w:ascii="Courier New" w:hAnsi="Courier New" w:cs="Courier New" w:hint="default"/>
      </w:rPr>
    </w:lvl>
    <w:lvl w:ilvl="2" w:tplc="040C0005" w:tentative="1">
      <w:start w:val="1"/>
      <w:numFmt w:val="bullet"/>
      <w:lvlText w:val=""/>
      <w:lvlJc w:val="left"/>
      <w:pPr>
        <w:ind w:left="1985" w:hanging="360"/>
      </w:pPr>
      <w:rPr>
        <w:rFonts w:ascii="Wingdings" w:hAnsi="Wingdings" w:hint="default"/>
      </w:rPr>
    </w:lvl>
    <w:lvl w:ilvl="3" w:tplc="040C0001" w:tentative="1">
      <w:start w:val="1"/>
      <w:numFmt w:val="bullet"/>
      <w:lvlText w:val=""/>
      <w:lvlJc w:val="left"/>
      <w:pPr>
        <w:ind w:left="2705" w:hanging="360"/>
      </w:pPr>
      <w:rPr>
        <w:rFonts w:ascii="Symbol" w:hAnsi="Symbol" w:hint="default"/>
      </w:rPr>
    </w:lvl>
    <w:lvl w:ilvl="4" w:tplc="040C0003" w:tentative="1">
      <w:start w:val="1"/>
      <w:numFmt w:val="bullet"/>
      <w:lvlText w:val="o"/>
      <w:lvlJc w:val="left"/>
      <w:pPr>
        <w:ind w:left="3425" w:hanging="360"/>
      </w:pPr>
      <w:rPr>
        <w:rFonts w:ascii="Courier New" w:hAnsi="Courier New" w:cs="Courier New" w:hint="default"/>
      </w:rPr>
    </w:lvl>
    <w:lvl w:ilvl="5" w:tplc="040C0005" w:tentative="1">
      <w:start w:val="1"/>
      <w:numFmt w:val="bullet"/>
      <w:lvlText w:val=""/>
      <w:lvlJc w:val="left"/>
      <w:pPr>
        <w:ind w:left="4145" w:hanging="360"/>
      </w:pPr>
      <w:rPr>
        <w:rFonts w:ascii="Wingdings" w:hAnsi="Wingdings" w:hint="default"/>
      </w:rPr>
    </w:lvl>
    <w:lvl w:ilvl="6" w:tplc="040C0001" w:tentative="1">
      <w:start w:val="1"/>
      <w:numFmt w:val="bullet"/>
      <w:lvlText w:val=""/>
      <w:lvlJc w:val="left"/>
      <w:pPr>
        <w:ind w:left="4865" w:hanging="360"/>
      </w:pPr>
      <w:rPr>
        <w:rFonts w:ascii="Symbol" w:hAnsi="Symbol" w:hint="default"/>
      </w:rPr>
    </w:lvl>
    <w:lvl w:ilvl="7" w:tplc="040C0003" w:tentative="1">
      <w:start w:val="1"/>
      <w:numFmt w:val="bullet"/>
      <w:lvlText w:val="o"/>
      <w:lvlJc w:val="left"/>
      <w:pPr>
        <w:ind w:left="5585" w:hanging="360"/>
      </w:pPr>
      <w:rPr>
        <w:rFonts w:ascii="Courier New" w:hAnsi="Courier New" w:cs="Courier New" w:hint="default"/>
      </w:rPr>
    </w:lvl>
    <w:lvl w:ilvl="8" w:tplc="040C0005" w:tentative="1">
      <w:start w:val="1"/>
      <w:numFmt w:val="bullet"/>
      <w:lvlText w:val=""/>
      <w:lvlJc w:val="left"/>
      <w:pPr>
        <w:ind w:left="6305" w:hanging="360"/>
      </w:pPr>
      <w:rPr>
        <w:rFonts w:ascii="Wingdings" w:hAnsi="Wingdings" w:hint="default"/>
      </w:rPr>
    </w:lvl>
  </w:abstractNum>
  <w:abstractNum w:abstractNumId="8">
    <w:nsid w:val="273E1D89"/>
    <w:multiLevelType w:val="hybridMultilevel"/>
    <w:tmpl w:val="3DC8AFCA"/>
    <w:lvl w:ilvl="0" w:tplc="040C000B">
      <w:start w:val="1"/>
      <w:numFmt w:val="bullet"/>
      <w:lvlText w:val=""/>
      <w:lvlJc w:val="left"/>
      <w:pPr>
        <w:ind w:left="644" w:hanging="360"/>
      </w:pPr>
      <w:rPr>
        <w:rFonts w:ascii="Wingdings" w:hAnsi="Wingdings" w:hint="default"/>
      </w:rPr>
    </w:lvl>
    <w:lvl w:ilvl="1" w:tplc="1916C606">
      <w:numFmt w:val="bullet"/>
      <w:lvlText w:val="•"/>
      <w:lvlJc w:val="left"/>
      <w:pPr>
        <w:ind w:left="1364" w:hanging="360"/>
      </w:pPr>
      <w:rPr>
        <w:rFonts w:ascii="Times New Roman" w:eastAsia="SymbolMT" w:hAnsi="Times New Roman" w:cs="Times New Roman"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nsid w:val="28545E85"/>
    <w:multiLevelType w:val="hybridMultilevel"/>
    <w:tmpl w:val="DBEED9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A385BF5"/>
    <w:multiLevelType w:val="hybridMultilevel"/>
    <w:tmpl w:val="AADAF3DC"/>
    <w:lvl w:ilvl="0" w:tplc="CE6698A8">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C5D222F"/>
    <w:multiLevelType w:val="hybridMultilevel"/>
    <w:tmpl w:val="6222374C"/>
    <w:lvl w:ilvl="0" w:tplc="CE6698A8">
      <w:start w:val="1"/>
      <w:numFmt w:val="bullet"/>
      <w:lvlText w:val=""/>
      <w:lvlJc w:val="left"/>
      <w:pPr>
        <w:ind w:left="769" w:hanging="360"/>
      </w:pPr>
      <w:rPr>
        <w:rFonts w:ascii="Wingdings" w:hAnsi="Wingdings" w:hint="default"/>
        <w:sz w:val="24"/>
        <w:szCs w:val="24"/>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12">
    <w:nsid w:val="2CED3735"/>
    <w:multiLevelType w:val="hybridMultilevel"/>
    <w:tmpl w:val="FA508A20"/>
    <w:lvl w:ilvl="0" w:tplc="CE6698A8">
      <w:start w:val="1"/>
      <w:numFmt w:val="bullet"/>
      <w:lvlText w:val=""/>
      <w:lvlJc w:val="left"/>
      <w:pPr>
        <w:ind w:left="644" w:hanging="360"/>
      </w:pPr>
      <w:rPr>
        <w:rFonts w:ascii="Wingdings" w:hAnsi="Wingdings" w:hint="default"/>
        <w:sz w:val="24"/>
        <w:szCs w:val="24"/>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nsid w:val="351932FF"/>
    <w:multiLevelType w:val="hybridMultilevel"/>
    <w:tmpl w:val="57082DF0"/>
    <w:lvl w:ilvl="0" w:tplc="CE6698A8">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8A1395C"/>
    <w:multiLevelType w:val="hybridMultilevel"/>
    <w:tmpl w:val="528051F6"/>
    <w:lvl w:ilvl="0" w:tplc="CE6698A8">
      <w:start w:val="1"/>
      <w:numFmt w:val="bullet"/>
      <w:lvlText w:val=""/>
      <w:lvlJc w:val="left"/>
      <w:pPr>
        <w:ind w:left="1069" w:hanging="360"/>
      </w:pPr>
      <w:rPr>
        <w:rFonts w:ascii="Wingdings" w:hAnsi="Wingdings" w:hint="default"/>
        <w:sz w:val="24"/>
        <w:szCs w:val="24"/>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5">
    <w:nsid w:val="3A5934F8"/>
    <w:multiLevelType w:val="hybridMultilevel"/>
    <w:tmpl w:val="CBE22EC8"/>
    <w:lvl w:ilvl="0" w:tplc="1CF8D776">
      <w:start w:val="1"/>
      <w:numFmt w:val="bullet"/>
      <w:lvlText w:val=""/>
      <w:lvlJc w:val="left"/>
      <w:pPr>
        <w:ind w:left="502" w:hanging="360"/>
      </w:pPr>
      <w:rPr>
        <w:rFonts w:ascii="Wingdings" w:hAnsi="Wingdings" w:hint="default"/>
        <w:b/>
        <w:bCs/>
        <w:color w:val="548DD4" w:themeColor="text2" w:themeTint="99"/>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6">
    <w:nsid w:val="4DC53CDC"/>
    <w:multiLevelType w:val="hybridMultilevel"/>
    <w:tmpl w:val="A538C878"/>
    <w:lvl w:ilvl="0" w:tplc="61B48D6E">
      <w:start w:val="1"/>
      <w:numFmt w:val="lowerRoman"/>
      <w:lvlText w:val="%1."/>
      <w:lvlJc w:val="right"/>
      <w:pPr>
        <w:ind w:left="720" w:hanging="360"/>
      </w:pPr>
      <w:rPr>
        <w:rFonts w:asciiTheme="majorBidi" w:hAnsiTheme="majorBidi" w:cstheme="majorBidi" w:hint="default"/>
        <w:b/>
        <w:bCs/>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0406A07"/>
    <w:multiLevelType w:val="hybridMultilevel"/>
    <w:tmpl w:val="1A50EB94"/>
    <w:lvl w:ilvl="0" w:tplc="2DA44472">
      <w:start w:val="1"/>
      <w:numFmt w:val="lowerRoman"/>
      <w:lvlText w:val="%1."/>
      <w:lvlJc w:val="right"/>
      <w:pPr>
        <w:ind w:left="1353" w:hanging="360"/>
      </w:pPr>
      <w:rPr>
        <w:b/>
        <w:bCs/>
        <w:i w:val="0"/>
        <w:iCs w:val="0"/>
        <w:sz w:val="24"/>
        <w:szCs w:val="24"/>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8">
    <w:nsid w:val="58267A69"/>
    <w:multiLevelType w:val="hybridMultilevel"/>
    <w:tmpl w:val="07AE0684"/>
    <w:lvl w:ilvl="0" w:tplc="CE6698A8">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145A18"/>
    <w:multiLevelType w:val="singleLevel"/>
    <w:tmpl w:val="A53A3AE2"/>
    <w:lvl w:ilvl="0">
      <w:start w:val="1"/>
      <w:numFmt w:val="decimal"/>
      <w:pStyle w:val="Index1"/>
      <w:lvlText w:val="[%1]"/>
      <w:lvlJc w:val="left"/>
      <w:pPr>
        <w:tabs>
          <w:tab w:val="num" w:pos="624"/>
        </w:tabs>
        <w:ind w:left="624" w:hanging="624"/>
      </w:pPr>
      <w:rPr>
        <w:rFonts w:hint="default"/>
      </w:rPr>
    </w:lvl>
  </w:abstractNum>
  <w:abstractNum w:abstractNumId="20">
    <w:nsid w:val="63A15A95"/>
    <w:multiLevelType w:val="hybridMultilevel"/>
    <w:tmpl w:val="1B18E68E"/>
    <w:lvl w:ilvl="0" w:tplc="85406076">
      <w:start w:val="1"/>
      <w:numFmt w:val="bullet"/>
      <w:lvlText w:val=""/>
      <w:lvlJc w:val="left"/>
      <w:pPr>
        <w:ind w:left="360" w:hanging="360"/>
      </w:pPr>
      <w:rPr>
        <w:rFonts w:ascii="Wingdings" w:hAnsi="Wingdings" w:hint="default"/>
        <w:b/>
        <w:bCs/>
        <w:color w:val="548DD4" w:themeColor="text2" w:themeTint="99"/>
        <w:sz w:val="24"/>
        <w:szCs w:val="24"/>
      </w:rPr>
    </w:lvl>
    <w:lvl w:ilvl="1" w:tplc="040C0003" w:tentative="1">
      <w:start w:val="1"/>
      <w:numFmt w:val="bullet"/>
      <w:lvlText w:val="o"/>
      <w:lvlJc w:val="left"/>
      <w:pPr>
        <w:ind w:left="1265" w:hanging="360"/>
      </w:pPr>
      <w:rPr>
        <w:rFonts w:ascii="Courier New" w:hAnsi="Courier New" w:cs="Courier New" w:hint="default"/>
      </w:rPr>
    </w:lvl>
    <w:lvl w:ilvl="2" w:tplc="040C0005" w:tentative="1">
      <w:start w:val="1"/>
      <w:numFmt w:val="bullet"/>
      <w:lvlText w:val=""/>
      <w:lvlJc w:val="left"/>
      <w:pPr>
        <w:ind w:left="1985" w:hanging="360"/>
      </w:pPr>
      <w:rPr>
        <w:rFonts w:ascii="Wingdings" w:hAnsi="Wingdings" w:hint="default"/>
      </w:rPr>
    </w:lvl>
    <w:lvl w:ilvl="3" w:tplc="040C0001" w:tentative="1">
      <w:start w:val="1"/>
      <w:numFmt w:val="bullet"/>
      <w:lvlText w:val=""/>
      <w:lvlJc w:val="left"/>
      <w:pPr>
        <w:ind w:left="2705" w:hanging="360"/>
      </w:pPr>
      <w:rPr>
        <w:rFonts w:ascii="Symbol" w:hAnsi="Symbol" w:hint="default"/>
      </w:rPr>
    </w:lvl>
    <w:lvl w:ilvl="4" w:tplc="040C0003" w:tentative="1">
      <w:start w:val="1"/>
      <w:numFmt w:val="bullet"/>
      <w:lvlText w:val="o"/>
      <w:lvlJc w:val="left"/>
      <w:pPr>
        <w:ind w:left="3425" w:hanging="360"/>
      </w:pPr>
      <w:rPr>
        <w:rFonts w:ascii="Courier New" w:hAnsi="Courier New" w:cs="Courier New" w:hint="default"/>
      </w:rPr>
    </w:lvl>
    <w:lvl w:ilvl="5" w:tplc="040C0005" w:tentative="1">
      <w:start w:val="1"/>
      <w:numFmt w:val="bullet"/>
      <w:lvlText w:val=""/>
      <w:lvlJc w:val="left"/>
      <w:pPr>
        <w:ind w:left="4145" w:hanging="360"/>
      </w:pPr>
      <w:rPr>
        <w:rFonts w:ascii="Wingdings" w:hAnsi="Wingdings" w:hint="default"/>
      </w:rPr>
    </w:lvl>
    <w:lvl w:ilvl="6" w:tplc="040C0001" w:tentative="1">
      <w:start w:val="1"/>
      <w:numFmt w:val="bullet"/>
      <w:lvlText w:val=""/>
      <w:lvlJc w:val="left"/>
      <w:pPr>
        <w:ind w:left="4865" w:hanging="360"/>
      </w:pPr>
      <w:rPr>
        <w:rFonts w:ascii="Symbol" w:hAnsi="Symbol" w:hint="default"/>
      </w:rPr>
    </w:lvl>
    <w:lvl w:ilvl="7" w:tplc="040C0003" w:tentative="1">
      <w:start w:val="1"/>
      <w:numFmt w:val="bullet"/>
      <w:lvlText w:val="o"/>
      <w:lvlJc w:val="left"/>
      <w:pPr>
        <w:ind w:left="5585" w:hanging="360"/>
      </w:pPr>
      <w:rPr>
        <w:rFonts w:ascii="Courier New" w:hAnsi="Courier New" w:cs="Courier New" w:hint="default"/>
      </w:rPr>
    </w:lvl>
    <w:lvl w:ilvl="8" w:tplc="040C0005" w:tentative="1">
      <w:start w:val="1"/>
      <w:numFmt w:val="bullet"/>
      <w:lvlText w:val=""/>
      <w:lvlJc w:val="left"/>
      <w:pPr>
        <w:ind w:left="6305" w:hanging="360"/>
      </w:pPr>
      <w:rPr>
        <w:rFonts w:ascii="Wingdings" w:hAnsi="Wingdings" w:hint="default"/>
      </w:rPr>
    </w:lvl>
  </w:abstractNum>
  <w:abstractNum w:abstractNumId="21">
    <w:nsid w:val="64E6058B"/>
    <w:multiLevelType w:val="hybridMultilevel"/>
    <w:tmpl w:val="3FFABE64"/>
    <w:lvl w:ilvl="0" w:tplc="58DEBFF2">
      <w:numFmt w:val="bullet"/>
      <w:lvlText w:val="-"/>
      <w:lvlJc w:val="left"/>
      <w:pPr>
        <w:ind w:left="502" w:hanging="360"/>
      </w:pPr>
      <w:rPr>
        <w:rFont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2">
    <w:nsid w:val="6E091ABF"/>
    <w:multiLevelType w:val="hybridMultilevel"/>
    <w:tmpl w:val="31FAC43E"/>
    <w:lvl w:ilvl="0" w:tplc="FED28816">
      <w:start w:val="1"/>
      <w:numFmt w:val="bullet"/>
      <w:lvlText w:val=""/>
      <w:lvlJc w:val="left"/>
      <w:pPr>
        <w:ind w:left="431" w:hanging="360"/>
      </w:pPr>
      <w:rPr>
        <w:rFonts w:ascii="Wingdings" w:hAnsi="Wingdings" w:hint="default"/>
        <w:b/>
        <w:bCs/>
        <w:color w:val="548DD4" w:themeColor="text2" w:themeTint="99"/>
      </w:rPr>
    </w:lvl>
    <w:lvl w:ilvl="1" w:tplc="040C0003" w:tentative="1">
      <w:start w:val="1"/>
      <w:numFmt w:val="bullet"/>
      <w:lvlText w:val="o"/>
      <w:lvlJc w:val="left"/>
      <w:pPr>
        <w:ind w:left="1151" w:hanging="360"/>
      </w:pPr>
      <w:rPr>
        <w:rFonts w:ascii="Courier New" w:hAnsi="Courier New" w:cs="Courier New" w:hint="default"/>
      </w:rPr>
    </w:lvl>
    <w:lvl w:ilvl="2" w:tplc="040C0005" w:tentative="1">
      <w:start w:val="1"/>
      <w:numFmt w:val="bullet"/>
      <w:lvlText w:val=""/>
      <w:lvlJc w:val="left"/>
      <w:pPr>
        <w:ind w:left="1871" w:hanging="360"/>
      </w:pPr>
      <w:rPr>
        <w:rFonts w:ascii="Wingdings" w:hAnsi="Wingdings" w:hint="default"/>
      </w:rPr>
    </w:lvl>
    <w:lvl w:ilvl="3" w:tplc="040C0001" w:tentative="1">
      <w:start w:val="1"/>
      <w:numFmt w:val="bullet"/>
      <w:lvlText w:val=""/>
      <w:lvlJc w:val="left"/>
      <w:pPr>
        <w:ind w:left="2591" w:hanging="360"/>
      </w:pPr>
      <w:rPr>
        <w:rFonts w:ascii="Symbol" w:hAnsi="Symbol" w:hint="default"/>
      </w:rPr>
    </w:lvl>
    <w:lvl w:ilvl="4" w:tplc="040C0003" w:tentative="1">
      <w:start w:val="1"/>
      <w:numFmt w:val="bullet"/>
      <w:lvlText w:val="o"/>
      <w:lvlJc w:val="left"/>
      <w:pPr>
        <w:ind w:left="3311" w:hanging="360"/>
      </w:pPr>
      <w:rPr>
        <w:rFonts w:ascii="Courier New" w:hAnsi="Courier New" w:cs="Courier New" w:hint="default"/>
      </w:rPr>
    </w:lvl>
    <w:lvl w:ilvl="5" w:tplc="040C0005" w:tentative="1">
      <w:start w:val="1"/>
      <w:numFmt w:val="bullet"/>
      <w:lvlText w:val=""/>
      <w:lvlJc w:val="left"/>
      <w:pPr>
        <w:ind w:left="4031" w:hanging="360"/>
      </w:pPr>
      <w:rPr>
        <w:rFonts w:ascii="Wingdings" w:hAnsi="Wingdings" w:hint="default"/>
      </w:rPr>
    </w:lvl>
    <w:lvl w:ilvl="6" w:tplc="040C0001" w:tentative="1">
      <w:start w:val="1"/>
      <w:numFmt w:val="bullet"/>
      <w:lvlText w:val=""/>
      <w:lvlJc w:val="left"/>
      <w:pPr>
        <w:ind w:left="4751" w:hanging="360"/>
      </w:pPr>
      <w:rPr>
        <w:rFonts w:ascii="Symbol" w:hAnsi="Symbol" w:hint="default"/>
      </w:rPr>
    </w:lvl>
    <w:lvl w:ilvl="7" w:tplc="040C0003" w:tentative="1">
      <w:start w:val="1"/>
      <w:numFmt w:val="bullet"/>
      <w:lvlText w:val="o"/>
      <w:lvlJc w:val="left"/>
      <w:pPr>
        <w:ind w:left="5471" w:hanging="360"/>
      </w:pPr>
      <w:rPr>
        <w:rFonts w:ascii="Courier New" w:hAnsi="Courier New" w:cs="Courier New" w:hint="default"/>
      </w:rPr>
    </w:lvl>
    <w:lvl w:ilvl="8" w:tplc="040C0005" w:tentative="1">
      <w:start w:val="1"/>
      <w:numFmt w:val="bullet"/>
      <w:lvlText w:val=""/>
      <w:lvlJc w:val="left"/>
      <w:pPr>
        <w:ind w:left="6191" w:hanging="360"/>
      </w:pPr>
      <w:rPr>
        <w:rFonts w:ascii="Wingdings" w:hAnsi="Wingdings" w:hint="default"/>
      </w:rPr>
    </w:lvl>
  </w:abstractNum>
  <w:abstractNum w:abstractNumId="23">
    <w:nsid w:val="72DD4869"/>
    <w:multiLevelType w:val="hybridMultilevel"/>
    <w:tmpl w:val="AA002B48"/>
    <w:lvl w:ilvl="0" w:tplc="CE6698A8">
      <w:start w:val="1"/>
      <w:numFmt w:val="bullet"/>
      <w:lvlText w:val=""/>
      <w:lvlJc w:val="left"/>
      <w:pPr>
        <w:ind w:left="644" w:hanging="360"/>
      </w:pPr>
      <w:rPr>
        <w:rFonts w:ascii="Wingdings" w:hAnsi="Wingdings" w:hint="default"/>
        <w:sz w:val="24"/>
        <w:szCs w:val="24"/>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nsid w:val="79DE7A03"/>
    <w:multiLevelType w:val="hybridMultilevel"/>
    <w:tmpl w:val="7D36E8E2"/>
    <w:lvl w:ilvl="0" w:tplc="A2FACC54">
      <w:start w:val="1"/>
      <w:numFmt w:val="bullet"/>
      <w:lvlText w:val=""/>
      <w:lvlJc w:val="left"/>
      <w:pPr>
        <w:ind w:left="502" w:hanging="360"/>
      </w:pPr>
      <w:rPr>
        <w:rFonts w:ascii="Wingdings" w:hAnsi="Wingdings" w:hint="default"/>
        <w:b/>
        <w:bCs/>
        <w:color w:val="548DD4" w:themeColor="text2" w:themeTint="99"/>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5">
    <w:nsid w:val="7A665C1A"/>
    <w:multiLevelType w:val="hybridMultilevel"/>
    <w:tmpl w:val="FD928A70"/>
    <w:lvl w:ilvl="0" w:tplc="4E78B8EC">
      <w:start w:val="1"/>
      <w:numFmt w:val="bullet"/>
      <w:lvlText w:val=""/>
      <w:lvlJc w:val="left"/>
      <w:pPr>
        <w:ind w:left="535" w:hanging="360"/>
      </w:pPr>
      <w:rPr>
        <w:rFonts w:ascii="Wingdings" w:hAnsi="Wingdings" w:hint="default"/>
        <w:b/>
        <w:bCs/>
        <w:color w:val="548DD4" w:themeColor="text2" w:themeTint="99"/>
        <w:sz w:val="24"/>
        <w:szCs w:val="24"/>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num w:numId="1">
    <w:abstractNumId w:val="14"/>
  </w:num>
  <w:num w:numId="2">
    <w:abstractNumId w:val="3"/>
  </w:num>
  <w:num w:numId="3">
    <w:abstractNumId w:val="0"/>
  </w:num>
  <w:num w:numId="4">
    <w:abstractNumId w:val="19"/>
  </w:num>
  <w:num w:numId="5">
    <w:abstractNumId w:val="15"/>
  </w:num>
  <w:num w:numId="6">
    <w:abstractNumId w:val="24"/>
  </w:num>
  <w:num w:numId="7">
    <w:abstractNumId w:val="22"/>
  </w:num>
  <w:num w:numId="8">
    <w:abstractNumId w:val="25"/>
  </w:num>
  <w:num w:numId="9">
    <w:abstractNumId w:val="20"/>
  </w:num>
  <w:num w:numId="10">
    <w:abstractNumId w:val="2"/>
  </w:num>
  <w:num w:numId="11">
    <w:abstractNumId w:val="7"/>
  </w:num>
  <w:num w:numId="12">
    <w:abstractNumId w:val="5"/>
  </w:num>
  <w:num w:numId="13">
    <w:abstractNumId w:val="23"/>
  </w:num>
  <w:num w:numId="14">
    <w:abstractNumId w:val="17"/>
  </w:num>
  <w:num w:numId="15">
    <w:abstractNumId w:val="4"/>
  </w:num>
  <w:num w:numId="16">
    <w:abstractNumId w:val="16"/>
  </w:num>
  <w:num w:numId="17">
    <w:abstractNumId w:val="21"/>
  </w:num>
  <w:num w:numId="18">
    <w:abstractNumId w:val="8"/>
  </w:num>
  <w:num w:numId="19">
    <w:abstractNumId w:val="13"/>
  </w:num>
  <w:num w:numId="20">
    <w:abstractNumId w:val="1"/>
  </w:num>
  <w:num w:numId="21">
    <w:abstractNumId w:val="6"/>
  </w:num>
  <w:num w:numId="22">
    <w:abstractNumId w:val="12"/>
  </w:num>
  <w:num w:numId="23">
    <w:abstractNumId w:val="10"/>
  </w:num>
  <w:num w:numId="24">
    <w:abstractNumId w:val="18"/>
  </w:num>
  <w:num w:numId="25">
    <w:abstractNumId w:val="11"/>
  </w:num>
  <w:num w:numId="2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88"/>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A0185D"/>
    <w:rsid w:val="0000066C"/>
    <w:rsid w:val="000015E2"/>
    <w:rsid w:val="00001A55"/>
    <w:rsid w:val="00001B50"/>
    <w:rsid w:val="00001BD4"/>
    <w:rsid w:val="000020AA"/>
    <w:rsid w:val="000023BD"/>
    <w:rsid w:val="000034CE"/>
    <w:rsid w:val="000044AB"/>
    <w:rsid w:val="00004746"/>
    <w:rsid w:val="00006FC8"/>
    <w:rsid w:val="00007D92"/>
    <w:rsid w:val="00007EFC"/>
    <w:rsid w:val="000102C5"/>
    <w:rsid w:val="000110FA"/>
    <w:rsid w:val="0001182E"/>
    <w:rsid w:val="000119BB"/>
    <w:rsid w:val="00014E95"/>
    <w:rsid w:val="00015064"/>
    <w:rsid w:val="00015FC2"/>
    <w:rsid w:val="000162CA"/>
    <w:rsid w:val="000165C7"/>
    <w:rsid w:val="00017A9C"/>
    <w:rsid w:val="0002048C"/>
    <w:rsid w:val="00020AA2"/>
    <w:rsid w:val="00020D0E"/>
    <w:rsid w:val="0002296F"/>
    <w:rsid w:val="00023F36"/>
    <w:rsid w:val="00024541"/>
    <w:rsid w:val="0002478D"/>
    <w:rsid w:val="00025844"/>
    <w:rsid w:val="00026301"/>
    <w:rsid w:val="000279B9"/>
    <w:rsid w:val="000318C0"/>
    <w:rsid w:val="00032722"/>
    <w:rsid w:val="00033047"/>
    <w:rsid w:val="00033A57"/>
    <w:rsid w:val="00034117"/>
    <w:rsid w:val="00036996"/>
    <w:rsid w:val="00036E65"/>
    <w:rsid w:val="00037B14"/>
    <w:rsid w:val="00040180"/>
    <w:rsid w:val="000402A7"/>
    <w:rsid w:val="0004283E"/>
    <w:rsid w:val="00042979"/>
    <w:rsid w:val="000439E7"/>
    <w:rsid w:val="00044129"/>
    <w:rsid w:val="00045729"/>
    <w:rsid w:val="00046A55"/>
    <w:rsid w:val="00046CD1"/>
    <w:rsid w:val="00046E71"/>
    <w:rsid w:val="000507F7"/>
    <w:rsid w:val="0005084A"/>
    <w:rsid w:val="00050D44"/>
    <w:rsid w:val="00050ECB"/>
    <w:rsid w:val="00051828"/>
    <w:rsid w:val="00052724"/>
    <w:rsid w:val="00052978"/>
    <w:rsid w:val="000531ED"/>
    <w:rsid w:val="0005391C"/>
    <w:rsid w:val="00053A9F"/>
    <w:rsid w:val="00053F84"/>
    <w:rsid w:val="00054C1C"/>
    <w:rsid w:val="00054DF9"/>
    <w:rsid w:val="00054FEC"/>
    <w:rsid w:val="00056BD9"/>
    <w:rsid w:val="0005743E"/>
    <w:rsid w:val="00060D47"/>
    <w:rsid w:val="00060F74"/>
    <w:rsid w:val="000611E6"/>
    <w:rsid w:val="00061DF6"/>
    <w:rsid w:val="00062F79"/>
    <w:rsid w:val="000631FC"/>
    <w:rsid w:val="00063F6C"/>
    <w:rsid w:val="000672B7"/>
    <w:rsid w:val="000707BB"/>
    <w:rsid w:val="00070A10"/>
    <w:rsid w:val="000712B0"/>
    <w:rsid w:val="00071510"/>
    <w:rsid w:val="0007304C"/>
    <w:rsid w:val="000733CB"/>
    <w:rsid w:val="000737D4"/>
    <w:rsid w:val="00074B88"/>
    <w:rsid w:val="00074BB9"/>
    <w:rsid w:val="00074E18"/>
    <w:rsid w:val="00075182"/>
    <w:rsid w:val="0007576D"/>
    <w:rsid w:val="00075C4F"/>
    <w:rsid w:val="00075FA9"/>
    <w:rsid w:val="00076E3B"/>
    <w:rsid w:val="000775B1"/>
    <w:rsid w:val="000775EE"/>
    <w:rsid w:val="000804D8"/>
    <w:rsid w:val="00084555"/>
    <w:rsid w:val="00084DC3"/>
    <w:rsid w:val="00085C58"/>
    <w:rsid w:val="00086436"/>
    <w:rsid w:val="0008665D"/>
    <w:rsid w:val="00090512"/>
    <w:rsid w:val="00090FEF"/>
    <w:rsid w:val="00091AF0"/>
    <w:rsid w:val="000922EF"/>
    <w:rsid w:val="000937CF"/>
    <w:rsid w:val="00093C24"/>
    <w:rsid w:val="00094AD2"/>
    <w:rsid w:val="00096609"/>
    <w:rsid w:val="00097331"/>
    <w:rsid w:val="0009793C"/>
    <w:rsid w:val="000A1D6D"/>
    <w:rsid w:val="000A1DE4"/>
    <w:rsid w:val="000A3695"/>
    <w:rsid w:val="000A373A"/>
    <w:rsid w:val="000A56E0"/>
    <w:rsid w:val="000A56F9"/>
    <w:rsid w:val="000A69B1"/>
    <w:rsid w:val="000A7686"/>
    <w:rsid w:val="000B07FC"/>
    <w:rsid w:val="000B09B4"/>
    <w:rsid w:val="000B101E"/>
    <w:rsid w:val="000B1CBF"/>
    <w:rsid w:val="000B260A"/>
    <w:rsid w:val="000B3566"/>
    <w:rsid w:val="000B4500"/>
    <w:rsid w:val="000B4977"/>
    <w:rsid w:val="000B57CD"/>
    <w:rsid w:val="000B5BA3"/>
    <w:rsid w:val="000B6D6C"/>
    <w:rsid w:val="000B78E2"/>
    <w:rsid w:val="000C106D"/>
    <w:rsid w:val="000C13DA"/>
    <w:rsid w:val="000C2090"/>
    <w:rsid w:val="000C335F"/>
    <w:rsid w:val="000C3843"/>
    <w:rsid w:val="000C4189"/>
    <w:rsid w:val="000C44E8"/>
    <w:rsid w:val="000C4C30"/>
    <w:rsid w:val="000C6D70"/>
    <w:rsid w:val="000C6E87"/>
    <w:rsid w:val="000C7294"/>
    <w:rsid w:val="000C7601"/>
    <w:rsid w:val="000D0004"/>
    <w:rsid w:val="000D0DAF"/>
    <w:rsid w:val="000D3314"/>
    <w:rsid w:val="000D46BB"/>
    <w:rsid w:val="000D530D"/>
    <w:rsid w:val="000D6B14"/>
    <w:rsid w:val="000D7681"/>
    <w:rsid w:val="000D7A8E"/>
    <w:rsid w:val="000E04B7"/>
    <w:rsid w:val="000E092B"/>
    <w:rsid w:val="000E09D8"/>
    <w:rsid w:val="000E0A69"/>
    <w:rsid w:val="000E255B"/>
    <w:rsid w:val="000E2E96"/>
    <w:rsid w:val="000E471A"/>
    <w:rsid w:val="000E52C1"/>
    <w:rsid w:val="000E5374"/>
    <w:rsid w:val="000E6984"/>
    <w:rsid w:val="000E6FBA"/>
    <w:rsid w:val="000E70B5"/>
    <w:rsid w:val="000F0972"/>
    <w:rsid w:val="000F0E75"/>
    <w:rsid w:val="000F3023"/>
    <w:rsid w:val="000F3C35"/>
    <w:rsid w:val="000F4317"/>
    <w:rsid w:val="000F4613"/>
    <w:rsid w:val="000F47D7"/>
    <w:rsid w:val="000F4FE5"/>
    <w:rsid w:val="000F54DB"/>
    <w:rsid w:val="000F618C"/>
    <w:rsid w:val="000F64CB"/>
    <w:rsid w:val="000F681A"/>
    <w:rsid w:val="000F6B02"/>
    <w:rsid w:val="000F7343"/>
    <w:rsid w:val="000F7D47"/>
    <w:rsid w:val="00102339"/>
    <w:rsid w:val="00102B1F"/>
    <w:rsid w:val="001041CE"/>
    <w:rsid w:val="001041FB"/>
    <w:rsid w:val="00104915"/>
    <w:rsid w:val="00110511"/>
    <w:rsid w:val="00110593"/>
    <w:rsid w:val="00111279"/>
    <w:rsid w:val="001115A8"/>
    <w:rsid w:val="00111CCA"/>
    <w:rsid w:val="0011456B"/>
    <w:rsid w:val="00115868"/>
    <w:rsid w:val="001174DD"/>
    <w:rsid w:val="00117DAB"/>
    <w:rsid w:val="00117DF7"/>
    <w:rsid w:val="00121170"/>
    <w:rsid w:val="0012474E"/>
    <w:rsid w:val="001250DA"/>
    <w:rsid w:val="001263D1"/>
    <w:rsid w:val="00126A89"/>
    <w:rsid w:val="00126B7C"/>
    <w:rsid w:val="00130735"/>
    <w:rsid w:val="0013084E"/>
    <w:rsid w:val="00133454"/>
    <w:rsid w:val="00134948"/>
    <w:rsid w:val="00135463"/>
    <w:rsid w:val="0013585B"/>
    <w:rsid w:val="00140B4A"/>
    <w:rsid w:val="001419B5"/>
    <w:rsid w:val="001426AD"/>
    <w:rsid w:val="001436EE"/>
    <w:rsid w:val="00144FBA"/>
    <w:rsid w:val="0014594A"/>
    <w:rsid w:val="00147492"/>
    <w:rsid w:val="00147514"/>
    <w:rsid w:val="0015160A"/>
    <w:rsid w:val="00151D71"/>
    <w:rsid w:val="00151DA3"/>
    <w:rsid w:val="00152E38"/>
    <w:rsid w:val="0015506D"/>
    <w:rsid w:val="00157E78"/>
    <w:rsid w:val="0016077F"/>
    <w:rsid w:val="001643B8"/>
    <w:rsid w:val="00164BD8"/>
    <w:rsid w:val="00165B3A"/>
    <w:rsid w:val="001660A1"/>
    <w:rsid w:val="00167188"/>
    <w:rsid w:val="00167B95"/>
    <w:rsid w:val="00167C7A"/>
    <w:rsid w:val="00167DC2"/>
    <w:rsid w:val="00171D8F"/>
    <w:rsid w:val="001748D5"/>
    <w:rsid w:val="001769FA"/>
    <w:rsid w:val="00176B3E"/>
    <w:rsid w:val="0018034B"/>
    <w:rsid w:val="0018104E"/>
    <w:rsid w:val="00181853"/>
    <w:rsid w:val="00182CFF"/>
    <w:rsid w:val="001837CA"/>
    <w:rsid w:val="00183B5C"/>
    <w:rsid w:val="00183E11"/>
    <w:rsid w:val="00184BCB"/>
    <w:rsid w:val="001867D7"/>
    <w:rsid w:val="00187139"/>
    <w:rsid w:val="00187334"/>
    <w:rsid w:val="00190BBC"/>
    <w:rsid w:val="001916BE"/>
    <w:rsid w:val="00194A73"/>
    <w:rsid w:val="0019577A"/>
    <w:rsid w:val="00195B5E"/>
    <w:rsid w:val="00195D5E"/>
    <w:rsid w:val="001960B5"/>
    <w:rsid w:val="00196775"/>
    <w:rsid w:val="0019785C"/>
    <w:rsid w:val="001A0169"/>
    <w:rsid w:val="001A0840"/>
    <w:rsid w:val="001A1188"/>
    <w:rsid w:val="001A5B0B"/>
    <w:rsid w:val="001A750E"/>
    <w:rsid w:val="001A7A99"/>
    <w:rsid w:val="001B002A"/>
    <w:rsid w:val="001B047B"/>
    <w:rsid w:val="001B2559"/>
    <w:rsid w:val="001B37D4"/>
    <w:rsid w:val="001B4FFE"/>
    <w:rsid w:val="001B5352"/>
    <w:rsid w:val="001B5857"/>
    <w:rsid w:val="001B68F0"/>
    <w:rsid w:val="001B6940"/>
    <w:rsid w:val="001B6E77"/>
    <w:rsid w:val="001B706B"/>
    <w:rsid w:val="001B706E"/>
    <w:rsid w:val="001B75A4"/>
    <w:rsid w:val="001B7628"/>
    <w:rsid w:val="001C15CA"/>
    <w:rsid w:val="001C1C37"/>
    <w:rsid w:val="001C573C"/>
    <w:rsid w:val="001C68BB"/>
    <w:rsid w:val="001C6C64"/>
    <w:rsid w:val="001C6CB8"/>
    <w:rsid w:val="001C75B6"/>
    <w:rsid w:val="001C7E25"/>
    <w:rsid w:val="001D0A9B"/>
    <w:rsid w:val="001D11EA"/>
    <w:rsid w:val="001D13C3"/>
    <w:rsid w:val="001D48FF"/>
    <w:rsid w:val="001D49D2"/>
    <w:rsid w:val="001D5395"/>
    <w:rsid w:val="001D56B0"/>
    <w:rsid w:val="001D619A"/>
    <w:rsid w:val="001D6449"/>
    <w:rsid w:val="001E0EBA"/>
    <w:rsid w:val="001E1B98"/>
    <w:rsid w:val="001E40EB"/>
    <w:rsid w:val="001E44AB"/>
    <w:rsid w:val="001E66B4"/>
    <w:rsid w:val="001E6A3E"/>
    <w:rsid w:val="001E7749"/>
    <w:rsid w:val="001E788A"/>
    <w:rsid w:val="001F14CB"/>
    <w:rsid w:val="001F1C74"/>
    <w:rsid w:val="001F2005"/>
    <w:rsid w:val="001F29A1"/>
    <w:rsid w:val="001F421E"/>
    <w:rsid w:val="001F5D8A"/>
    <w:rsid w:val="001F5DDF"/>
    <w:rsid w:val="001F6849"/>
    <w:rsid w:val="001F712D"/>
    <w:rsid w:val="001F7185"/>
    <w:rsid w:val="001F7C2F"/>
    <w:rsid w:val="0020076D"/>
    <w:rsid w:val="002016CE"/>
    <w:rsid w:val="002016F3"/>
    <w:rsid w:val="00201AA9"/>
    <w:rsid w:val="002027E0"/>
    <w:rsid w:val="00202EA1"/>
    <w:rsid w:val="002041E7"/>
    <w:rsid w:val="00205CC4"/>
    <w:rsid w:val="0020774C"/>
    <w:rsid w:val="00207DEE"/>
    <w:rsid w:val="002107B6"/>
    <w:rsid w:val="00212B92"/>
    <w:rsid w:val="002130A6"/>
    <w:rsid w:val="00214791"/>
    <w:rsid w:val="00214814"/>
    <w:rsid w:val="00214C3E"/>
    <w:rsid w:val="00215B14"/>
    <w:rsid w:val="00217810"/>
    <w:rsid w:val="00217B4A"/>
    <w:rsid w:val="0022026D"/>
    <w:rsid w:val="00220668"/>
    <w:rsid w:val="00220678"/>
    <w:rsid w:val="002206DA"/>
    <w:rsid w:val="00220895"/>
    <w:rsid w:val="00221FC4"/>
    <w:rsid w:val="0022230C"/>
    <w:rsid w:val="002225E8"/>
    <w:rsid w:val="00223BEA"/>
    <w:rsid w:val="002248CD"/>
    <w:rsid w:val="002248FF"/>
    <w:rsid w:val="00224AB1"/>
    <w:rsid w:val="00225DB2"/>
    <w:rsid w:val="0022648E"/>
    <w:rsid w:val="00226CEC"/>
    <w:rsid w:val="0022773C"/>
    <w:rsid w:val="0022792F"/>
    <w:rsid w:val="0023213D"/>
    <w:rsid w:val="002324F7"/>
    <w:rsid w:val="00232DE4"/>
    <w:rsid w:val="00233B68"/>
    <w:rsid w:val="00234030"/>
    <w:rsid w:val="00234A43"/>
    <w:rsid w:val="0023510F"/>
    <w:rsid w:val="00236872"/>
    <w:rsid w:val="002375F1"/>
    <w:rsid w:val="002411C3"/>
    <w:rsid w:val="00241DA3"/>
    <w:rsid w:val="0024286D"/>
    <w:rsid w:val="00242D6A"/>
    <w:rsid w:val="0024497B"/>
    <w:rsid w:val="00244BC9"/>
    <w:rsid w:val="00245685"/>
    <w:rsid w:val="00247880"/>
    <w:rsid w:val="00247CF8"/>
    <w:rsid w:val="00247E6C"/>
    <w:rsid w:val="002518A0"/>
    <w:rsid w:val="00251EBC"/>
    <w:rsid w:val="0025269B"/>
    <w:rsid w:val="002529D7"/>
    <w:rsid w:val="00252A59"/>
    <w:rsid w:val="002533A2"/>
    <w:rsid w:val="002536F9"/>
    <w:rsid w:val="00253BA2"/>
    <w:rsid w:val="00253D90"/>
    <w:rsid w:val="00254A2B"/>
    <w:rsid w:val="00255C85"/>
    <w:rsid w:val="00256910"/>
    <w:rsid w:val="00257AAD"/>
    <w:rsid w:val="00257FA6"/>
    <w:rsid w:val="002608B2"/>
    <w:rsid w:val="00260AAA"/>
    <w:rsid w:val="00261654"/>
    <w:rsid w:val="00261FC9"/>
    <w:rsid w:val="002625EE"/>
    <w:rsid w:val="002631E4"/>
    <w:rsid w:val="002631F6"/>
    <w:rsid w:val="0026464A"/>
    <w:rsid w:val="00265ADE"/>
    <w:rsid w:val="0026641C"/>
    <w:rsid w:val="00266F93"/>
    <w:rsid w:val="00267F75"/>
    <w:rsid w:val="0027118D"/>
    <w:rsid w:val="002738C8"/>
    <w:rsid w:val="00273A3C"/>
    <w:rsid w:val="00273AE7"/>
    <w:rsid w:val="00274D56"/>
    <w:rsid w:val="00275547"/>
    <w:rsid w:val="0027698F"/>
    <w:rsid w:val="00277BD7"/>
    <w:rsid w:val="00281E45"/>
    <w:rsid w:val="00281F55"/>
    <w:rsid w:val="0028596F"/>
    <w:rsid w:val="00286E55"/>
    <w:rsid w:val="0028750E"/>
    <w:rsid w:val="00287C3F"/>
    <w:rsid w:val="00290029"/>
    <w:rsid w:val="0029035B"/>
    <w:rsid w:val="0029085E"/>
    <w:rsid w:val="0029218F"/>
    <w:rsid w:val="002923E4"/>
    <w:rsid w:val="00292A96"/>
    <w:rsid w:val="0029339F"/>
    <w:rsid w:val="00293B2B"/>
    <w:rsid w:val="00294F64"/>
    <w:rsid w:val="00295EE2"/>
    <w:rsid w:val="00295FE5"/>
    <w:rsid w:val="00297324"/>
    <w:rsid w:val="00297CBB"/>
    <w:rsid w:val="002A111D"/>
    <w:rsid w:val="002A1464"/>
    <w:rsid w:val="002A28B3"/>
    <w:rsid w:val="002A29B9"/>
    <w:rsid w:val="002A5421"/>
    <w:rsid w:val="002A55BB"/>
    <w:rsid w:val="002A5BFF"/>
    <w:rsid w:val="002A60D7"/>
    <w:rsid w:val="002A636D"/>
    <w:rsid w:val="002A6AAA"/>
    <w:rsid w:val="002B0604"/>
    <w:rsid w:val="002B16C4"/>
    <w:rsid w:val="002B1783"/>
    <w:rsid w:val="002B33F2"/>
    <w:rsid w:val="002B3E2C"/>
    <w:rsid w:val="002B3FB1"/>
    <w:rsid w:val="002B5931"/>
    <w:rsid w:val="002B6366"/>
    <w:rsid w:val="002B63E3"/>
    <w:rsid w:val="002B67FE"/>
    <w:rsid w:val="002B71D9"/>
    <w:rsid w:val="002B76F5"/>
    <w:rsid w:val="002C085F"/>
    <w:rsid w:val="002C1F51"/>
    <w:rsid w:val="002C204E"/>
    <w:rsid w:val="002C449C"/>
    <w:rsid w:val="002C5213"/>
    <w:rsid w:val="002C6785"/>
    <w:rsid w:val="002D2317"/>
    <w:rsid w:val="002D2812"/>
    <w:rsid w:val="002D423D"/>
    <w:rsid w:val="002D5930"/>
    <w:rsid w:val="002D6CBF"/>
    <w:rsid w:val="002D77E2"/>
    <w:rsid w:val="002D7AF8"/>
    <w:rsid w:val="002E0994"/>
    <w:rsid w:val="002E0BAD"/>
    <w:rsid w:val="002E1702"/>
    <w:rsid w:val="002E2A4D"/>
    <w:rsid w:val="002E3B00"/>
    <w:rsid w:val="002E47AD"/>
    <w:rsid w:val="002E4EA7"/>
    <w:rsid w:val="002E5D51"/>
    <w:rsid w:val="002E5E2C"/>
    <w:rsid w:val="002E71C8"/>
    <w:rsid w:val="002E7EAB"/>
    <w:rsid w:val="002F0823"/>
    <w:rsid w:val="002F19FC"/>
    <w:rsid w:val="002F2703"/>
    <w:rsid w:val="002F2B64"/>
    <w:rsid w:val="002F40E4"/>
    <w:rsid w:val="002F4382"/>
    <w:rsid w:val="002F5045"/>
    <w:rsid w:val="002F53C0"/>
    <w:rsid w:val="002F560F"/>
    <w:rsid w:val="00301873"/>
    <w:rsid w:val="00302CB2"/>
    <w:rsid w:val="00303108"/>
    <w:rsid w:val="00304100"/>
    <w:rsid w:val="00304E69"/>
    <w:rsid w:val="00305BF9"/>
    <w:rsid w:val="00306EC4"/>
    <w:rsid w:val="00307700"/>
    <w:rsid w:val="003101C0"/>
    <w:rsid w:val="00310BB9"/>
    <w:rsid w:val="00310D9C"/>
    <w:rsid w:val="003111D1"/>
    <w:rsid w:val="00311C84"/>
    <w:rsid w:val="003122D6"/>
    <w:rsid w:val="00312E9E"/>
    <w:rsid w:val="003131CD"/>
    <w:rsid w:val="003132DF"/>
    <w:rsid w:val="003139A3"/>
    <w:rsid w:val="003172F6"/>
    <w:rsid w:val="0031799B"/>
    <w:rsid w:val="00322164"/>
    <w:rsid w:val="00322F4A"/>
    <w:rsid w:val="00324434"/>
    <w:rsid w:val="00326071"/>
    <w:rsid w:val="0033101D"/>
    <w:rsid w:val="00331959"/>
    <w:rsid w:val="00331AA2"/>
    <w:rsid w:val="00332546"/>
    <w:rsid w:val="00332801"/>
    <w:rsid w:val="00333773"/>
    <w:rsid w:val="00333EE8"/>
    <w:rsid w:val="00334B91"/>
    <w:rsid w:val="00337D06"/>
    <w:rsid w:val="0034007F"/>
    <w:rsid w:val="003405C8"/>
    <w:rsid w:val="0034164C"/>
    <w:rsid w:val="00341D2E"/>
    <w:rsid w:val="00341F9F"/>
    <w:rsid w:val="00342810"/>
    <w:rsid w:val="00345F36"/>
    <w:rsid w:val="00350B46"/>
    <w:rsid w:val="00350BF5"/>
    <w:rsid w:val="0035142D"/>
    <w:rsid w:val="00351B4C"/>
    <w:rsid w:val="00351CFF"/>
    <w:rsid w:val="0035246C"/>
    <w:rsid w:val="00353F23"/>
    <w:rsid w:val="003544F2"/>
    <w:rsid w:val="003550D1"/>
    <w:rsid w:val="00356B01"/>
    <w:rsid w:val="0035799E"/>
    <w:rsid w:val="00361F72"/>
    <w:rsid w:val="00362A21"/>
    <w:rsid w:val="00362B2F"/>
    <w:rsid w:val="003630EB"/>
    <w:rsid w:val="00363C60"/>
    <w:rsid w:val="00365B17"/>
    <w:rsid w:val="00366939"/>
    <w:rsid w:val="00370701"/>
    <w:rsid w:val="00371984"/>
    <w:rsid w:val="00371B17"/>
    <w:rsid w:val="00373A97"/>
    <w:rsid w:val="00375114"/>
    <w:rsid w:val="00375B7A"/>
    <w:rsid w:val="00375CA0"/>
    <w:rsid w:val="00377168"/>
    <w:rsid w:val="003805A8"/>
    <w:rsid w:val="00380CAD"/>
    <w:rsid w:val="00380D13"/>
    <w:rsid w:val="0038172A"/>
    <w:rsid w:val="00381E05"/>
    <w:rsid w:val="003834C7"/>
    <w:rsid w:val="00383F14"/>
    <w:rsid w:val="00385E34"/>
    <w:rsid w:val="0038749D"/>
    <w:rsid w:val="00391633"/>
    <w:rsid w:val="00391C59"/>
    <w:rsid w:val="00391D36"/>
    <w:rsid w:val="0039532B"/>
    <w:rsid w:val="003967E3"/>
    <w:rsid w:val="003972CD"/>
    <w:rsid w:val="003972E8"/>
    <w:rsid w:val="003A019D"/>
    <w:rsid w:val="003A04DA"/>
    <w:rsid w:val="003A17D9"/>
    <w:rsid w:val="003A1CE2"/>
    <w:rsid w:val="003A1F2A"/>
    <w:rsid w:val="003A2E1F"/>
    <w:rsid w:val="003A4E7D"/>
    <w:rsid w:val="003A53B8"/>
    <w:rsid w:val="003A5EBE"/>
    <w:rsid w:val="003A6B79"/>
    <w:rsid w:val="003A75F2"/>
    <w:rsid w:val="003A76E4"/>
    <w:rsid w:val="003A7B19"/>
    <w:rsid w:val="003A7B4F"/>
    <w:rsid w:val="003A7E16"/>
    <w:rsid w:val="003B0599"/>
    <w:rsid w:val="003B059F"/>
    <w:rsid w:val="003B140C"/>
    <w:rsid w:val="003B3D06"/>
    <w:rsid w:val="003B4D2E"/>
    <w:rsid w:val="003C00E4"/>
    <w:rsid w:val="003C0EF9"/>
    <w:rsid w:val="003C1695"/>
    <w:rsid w:val="003C295E"/>
    <w:rsid w:val="003C2CB7"/>
    <w:rsid w:val="003C3266"/>
    <w:rsid w:val="003C4165"/>
    <w:rsid w:val="003C67F7"/>
    <w:rsid w:val="003C69DC"/>
    <w:rsid w:val="003C6FB2"/>
    <w:rsid w:val="003C71F1"/>
    <w:rsid w:val="003C7293"/>
    <w:rsid w:val="003D034F"/>
    <w:rsid w:val="003D0C67"/>
    <w:rsid w:val="003D12D6"/>
    <w:rsid w:val="003D249F"/>
    <w:rsid w:val="003D312C"/>
    <w:rsid w:val="003D3BE3"/>
    <w:rsid w:val="003D3F73"/>
    <w:rsid w:val="003D4CA5"/>
    <w:rsid w:val="003D61CE"/>
    <w:rsid w:val="003D749E"/>
    <w:rsid w:val="003D74A8"/>
    <w:rsid w:val="003D7D8C"/>
    <w:rsid w:val="003E2335"/>
    <w:rsid w:val="003E38A1"/>
    <w:rsid w:val="003E4256"/>
    <w:rsid w:val="003E486F"/>
    <w:rsid w:val="003E4B31"/>
    <w:rsid w:val="003E5086"/>
    <w:rsid w:val="003E52CB"/>
    <w:rsid w:val="003E56AA"/>
    <w:rsid w:val="003E5FD2"/>
    <w:rsid w:val="003E6B4E"/>
    <w:rsid w:val="003E6F08"/>
    <w:rsid w:val="003E7B3A"/>
    <w:rsid w:val="003E7E98"/>
    <w:rsid w:val="003F2282"/>
    <w:rsid w:val="003F2B4F"/>
    <w:rsid w:val="003F3562"/>
    <w:rsid w:val="003F5422"/>
    <w:rsid w:val="003F55E7"/>
    <w:rsid w:val="003F6F44"/>
    <w:rsid w:val="0040009D"/>
    <w:rsid w:val="0040105E"/>
    <w:rsid w:val="00401E29"/>
    <w:rsid w:val="00401E5C"/>
    <w:rsid w:val="004029AF"/>
    <w:rsid w:val="004031C3"/>
    <w:rsid w:val="00403AFD"/>
    <w:rsid w:val="004047E3"/>
    <w:rsid w:val="00404F0E"/>
    <w:rsid w:val="00407325"/>
    <w:rsid w:val="004106C4"/>
    <w:rsid w:val="00410BF6"/>
    <w:rsid w:val="00410F3A"/>
    <w:rsid w:val="0041316E"/>
    <w:rsid w:val="00414775"/>
    <w:rsid w:val="00414A6A"/>
    <w:rsid w:val="004161EC"/>
    <w:rsid w:val="00416965"/>
    <w:rsid w:val="00420402"/>
    <w:rsid w:val="00420982"/>
    <w:rsid w:val="00422E3D"/>
    <w:rsid w:val="0042313F"/>
    <w:rsid w:val="004232E0"/>
    <w:rsid w:val="004238C5"/>
    <w:rsid w:val="00423E3B"/>
    <w:rsid w:val="004251ED"/>
    <w:rsid w:val="00425EF4"/>
    <w:rsid w:val="0042622A"/>
    <w:rsid w:val="00426AB9"/>
    <w:rsid w:val="00430747"/>
    <w:rsid w:val="004309E7"/>
    <w:rsid w:val="0043117E"/>
    <w:rsid w:val="0043185C"/>
    <w:rsid w:val="00431933"/>
    <w:rsid w:val="00431BCD"/>
    <w:rsid w:val="00432424"/>
    <w:rsid w:val="0043349B"/>
    <w:rsid w:val="004338D3"/>
    <w:rsid w:val="00434874"/>
    <w:rsid w:val="00435115"/>
    <w:rsid w:val="00435477"/>
    <w:rsid w:val="004370A5"/>
    <w:rsid w:val="00437647"/>
    <w:rsid w:val="004403C3"/>
    <w:rsid w:val="00440829"/>
    <w:rsid w:val="00440C12"/>
    <w:rsid w:val="0044286A"/>
    <w:rsid w:val="0044306D"/>
    <w:rsid w:val="004430E1"/>
    <w:rsid w:val="004431D2"/>
    <w:rsid w:val="0044372B"/>
    <w:rsid w:val="004437AF"/>
    <w:rsid w:val="004450BC"/>
    <w:rsid w:val="0044598D"/>
    <w:rsid w:val="00446FFF"/>
    <w:rsid w:val="004475A5"/>
    <w:rsid w:val="00447BD6"/>
    <w:rsid w:val="004509BA"/>
    <w:rsid w:val="00452735"/>
    <w:rsid w:val="00454281"/>
    <w:rsid w:val="004571FC"/>
    <w:rsid w:val="004576FD"/>
    <w:rsid w:val="00461B80"/>
    <w:rsid w:val="00462850"/>
    <w:rsid w:val="00462F21"/>
    <w:rsid w:val="00465827"/>
    <w:rsid w:val="004708FD"/>
    <w:rsid w:val="0047121F"/>
    <w:rsid w:val="004713F4"/>
    <w:rsid w:val="00472099"/>
    <w:rsid w:val="00472DA7"/>
    <w:rsid w:val="00473E8B"/>
    <w:rsid w:val="0047412F"/>
    <w:rsid w:val="00474A3B"/>
    <w:rsid w:val="004762CC"/>
    <w:rsid w:val="0047670B"/>
    <w:rsid w:val="0047715D"/>
    <w:rsid w:val="0048056D"/>
    <w:rsid w:val="004806E4"/>
    <w:rsid w:val="0048142B"/>
    <w:rsid w:val="00481793"/>
    <w:rsid w:val="00482A7C"/>
    <w:rsid w:val="004832CF"/>
    <w:rsid w:val="004834F3"/>
    <w:rsid w:val="0048416A"/>
    <w:rsid w:val="0048437A"/>
    <w:rsid w:val="00484D7E"/>
    <w:rsid w:val="00486105"/>
    <w:rsid w:val="00486FE0"/>
    <w:rsid w:val="004906DA"/>
    <w:rsid w:val="00491259"/>
    <w:rsid w:val="00491F1D"/>
    <w:rsid w:val="004936BF"/>
    <w:rsid w:val="00494260"/>
    <w:rsid w:val="00494A35"/>
    <w:rsid w:val="0049570F"/>
    <w:rsid w:val="00495F5F"/>
    <w:rsid w:val="00496014"/>
    <w:rsid w:val="00496338"/>
    <w:rsid w:val="004A011A"/>
    <w:rsid w:val="004A3B02"/>
    <w:rsid w:val="004A4484"/>
    <w:rsid w:val="004A473D"/>
    <w:rsid w:val="004A596E"/>
    <w:rsid w:val="004A5D1E"/>
    <w:rsid w:val="004A6056"/>
    <w:rsid w:val="004A6A1D"/>
    <w:rsid w:val="004B076A"/>
    <w:rsid w:val="004B0893"/>
    <w:rsid w:val="004B0A3F"/>
    <w:rsid w:val="004B0C1F"/>
    <w:rsid w:val="004B0E04"/>
    <w:rsid w:val="004B119A"/>
    <w:rsid w:val="004B2366"/>
    <w:rsid w:val="004B25ED"/>
    <w:rsid w:val="004B389F"/>
    <w:rsid w:val="004B467B"/>
    <w:rsid w:val="004B551E"/>
    <w:rsid w:val="004B71D4"/>
    <w:rsid w:val="004B7E0E"/>
    <w:rsid w:val="004C06AB"/>
    <w:rsid w:val="004C1E89"/>
    <w:rsid w:val="004C4435"/>
    <w:rsid w:val="004C5133"/>
    <w:rsid w:val="004C53A5"/>
    <w:rsid w:val="004C5902"/>
    <w:rsid w:val="004C5B1C"/>
    <w:rsid w:val="004C672C"/>
    <w:rsid w:val="004D1FE2"/>
    <w:rsid w:val="004D21C6"/>
    <w:rsid w:val="004D2354"/>
    <w:rsid w:val="004D44E7"/>
    <w:rsid w:val="004D4938"/>
    <w:rsid w:val="004D695C"/>
    <w:rsid w:val="004D6E36"/>
    <w:rsid w:val="004D6FB1"/>
    <w:rsid w:val="004E00A0"/>
    <w:rsid w:val="004E123C"/>
    <w:rsid w:val="004E1740"/>
    <w:rsid w:val="004E2233"/>
    <w:rsid w:val="004E3F4F"/>
    <w:rsid w:val="004E4884"/>
    <w:rsid w:val="004E5FC2"/>
    <w:rsid w:val="004E6F31"/>
    <w:rsid w:val="004F16DE"/>
    <w:rsid w:val="004F17EF"/>
    <w:rsid w:val="004F1C54"/>
    <w:rsid w:val="004F2866"/>
    <w:rsid w:val="004F3062"/>
    <w:rsid w:val="004F31D8"/>
    <w:rsid w:val="004F3515"/>
    <w:rsid w:val="004F3D0F"/>
    <w:rsid w:val="004F43E6"/>
    <w:rsid w:val="004F4434"/>
    <w:rsid w:val="004F4857"/>
    <w:rsid w:val="004F5576"/>
    <w:rsid w:val="004F5AF6"/>
    <w:rsid w:val="004F798D"/>
    <w:rsid w:val="00500FC1"/>
    <w:rsid w:val="005018AE"/>
    <w:rsid w:val="00501CCC"/>
    <w:rsid w:val="005027D8"/>
    <w:rsid w:val="0050301A"/>
    <w:rsid w:val="00505818"/>
    <w:rsid w:val="00511B1E"/>
    <w:rsid w:val="00514072"/>
    <w:rsid w:val="00514D1C"/>
    <w:rsid w:val="0051522F"/>
    <w:rsid w:val="0051570A"/>
    <w:rsid w:val="00515A15"/>
    <w:rsid w:val="00515B42"/>
    <w:rsid w:val="00523283"/>
    <w:rsid w:val="00523972"/>
    <w:rsid w:val="00523C13"/>
    <w:rsid w:val="0052405A"/>
    <w:rsid w:val="00524257"/>
    <w:rsid w:val="00524D4F"/>
    <w:rsid w:val="005253FC"/>
    <w:rsid w:val="00531648"/>
    <w:rsid w:val="00531B5A"/>
    <w:rsid w:val="00532C30"/>
    <w:rsid w:val="005346FC"/>
    <w:rsid w:val="00534C2E"/>
    <w:rsid w:val="00536094"/>
    <w:rsid w:val="005367DB"/>
    <w:rsid w:val="00537950"/>
    <w:rsid w:val="00537A1B"/>
    <w:rsid w:val="00537FA0"/>
    <w:rsid w:val="0054152F"/>
    <w:rsid w:val="00541799"/>
    <w:rsid w:val="00543B3F"/>
    <w:rsid w:val="005445DB"/>
    <w:rsid w:val="00545D9F"/>
    <w:rsid w:val="005476F1"/>
    <w:rsid w:val="005506A2"/>
    <w:rsid w:val="00551C8A"/>
    <w:rsid w:val="00551F7F"/>
    <w:rsid w:val="00554102"/>
    <w:rsid w:val="00557397"/>
    <w:rsid w:val="0056009A"/>
    <w:rsid w:val="00560AD4"/>
    <w:rsid w:val="005619AE"/>
    <w:rsid w:val="00563357"/>
    <w:rsid w:val="005637AC"/>
    <w:rsid w:val="00563DC4"/>
    <w:rsid w:val="00563FF9"/>
    <w:rsid w:val="005647AC"/>
    <w:rsid w:val="005653E4"/>
    <w:rsid w:val="00565845"/>
    <w:rsid w:val="00567097"/>
    <w:rsid w:val="00567829"/>
    <w:rsid w:val="00567A66"/>
    <w:rsid w:val="00567B75"/>
    <w:rsid w:val="00570DE5"/>
    <w:rsid w:val="005738A8"/>
    <w:rsid w:val="00574D18"/>
    <w:rsid w:val="00575ECD"/>
    <w:rsid w:val="005807B5"/>
    <w:rsid w:val="00580AE5"/>
    <w:rsid w:val="00585C0D"/>
    <w:rsid w:val="0058679B"/>
    <w:rsid w:val="00586C40"/>
    <w:rsid w:val="00586D7F"/>
    <w:rsid w:val="005875A3"/>
    <w:rsid w:val="00590359"/>
    <w:rsid w:val="00590C1B"/>
    <w:rsid w:val="00591115"/>
    <w:rsid w:val="005912AF"/>
    <w:rsid w:val="00591796"/>
    <w:rsid w:val="00592A54"/>
    <w:rsid w:val="0059337B"/>
    <w:rsid w:val="005942B6"/>
    <w:rsid w:val="00594504"/>
    <w:rsid w:val="0059508D"/>
    <w:rsid w:val="005952F8"/>
    <w:rsid w:val="005960F3"/>
    <w:rsid w:val="005968D8"/>
    <w:rsid w:val="00596D13"/>
    <w:rsid w:val="005A0310"/>
    <w:rsid w:val="005A0997"/>
    <w:rsid w:val="005A13D6"/>
    <w:rsid w:val="005A1D71"/>
    <w:rsid w:val="005A2DD0"/>
    <w:rsid w:val="005A311F"/>
    <w:rsid w:val="005A3560"/>
    <w:rsid w:val="005A3AD0"/>
    <w:rsid w:val="005A3B0A"/>
    <w:rsid w:val="005A64BC"/>
    <w:rsid w:val="005A7825"/>
    <w:rsid w:val="005A7A7A"/>
    <w:rsid w:val="005B0C87"/>
    <w:rsid w:val="005B1873"/>
    <w:rsid w:val="005B223A"/>
    <w:rsid w:val="005B227A"/>
    <w:rsid w:val="005B2CCE"/>
    <w:rsid w:val="005B2CE5"/>
    <w:rsid w:val="005B3598"/>
    <w:rsid w:val="005B3D32"/>
    <w:rsid w:val="005B4A6C"/>
    <w:rsid w:val="005B6549"/>
    <w:rsid w:val="005B6828"/>
    <w:rsid w:val="005B7989"/>
    <w:rsid w:val="005B79B6"/>
    <w:rsid w:val="005C0132"/>
    <w:rsid w:val="005C03D2"/>
    <w:rsid w:val="005C0549"/>
    <w:rsid w:val="005C23C7"/>
    <w:rsid w:val="005C2912"/>
    <w:rsid w:val="005C2D76"/>
    <w:rsid w:val="005C3567"/>
    <w:rsid w:val="005C3EDB"/>
    <w:rsid w:val="005C5044"/>
    <w:rsid w:val="005C70D3"/>
    <w:rsid w:val="005D094F"/>
    <w:rsid w:val="005D2384"/>
    <w:rsid w:val="005D36F9"/>
    <w:rsid w:val="005D3856"/>
    <w:rsid w:val="005D42C3"/>
    <w:rsid w:val="005D5C82"/>
    <w:rsid w:val="005D5CB3"/>
    <w:rsid w:val="005D631B"/>
    <w:rsid w:val="005D6735"/>
    <w:rsid w:val="005D70A3"/>
    <w:rsid w:val="005D7294"/>
    <w:rsid w:val="005D7F4F"/>
    <w:rsid w:val="005E1BAC"/>
    <w:rsid w:val="005E1E6E"/>
    <w:rsid w:val="005E275E"/>
    <w:rsid w:val="005E33FD"/>
    <w:rsid w:val="005E449A"/>
    <w:rsid w:val="005E6485"/>
    <w:rsid w:val="005E6554"/>
    <w:rsid w:val="005E6C2A"/>
    <w:rsid w:val="005E6FCB"/>
    <w:rsid w:val="005F021C"/>
    <w:rsid w:val="005F0225"/>
    <w:rsid w:val="005F0A6E"/>
    <w:rsid w:val="005F3EEF"/>
    <w:rsid w:val="005F4B25"/>
    <w:rsid w:val="005F59D6"/>
    <w:rsid w:val="005F65CD"/>
    <w:rsid w:val="005F67DE"/>
    <w:rsid w:val="00602A02"/>
    <w:rsid w:val="00602C67"/>
    <w:rsid w:val="00602C75"/>
    <w:rsid w:val="00607D0D"/>
    <w:rsid w:val="0061136B"/>
    <w:rsid w:val="00611626"/>
    <w:rsid w:val="00612D5E"/>
    <w:rsid w:val="00614585"/>
    <w:rsid w:val="00614A3F"/>
    <w:rsid w:val="00617CC0"/>
    <w:rsid w:val="00620710"/>
    <w:rsid w:val="006221E5"/>
    <w:rsid w:val="00622EB1"/>
    <w:rsid w:val="00625500"/>
    <w:rsid w:val="006259BD"/>
    <w:rsid w:val="00625E7E"/>
    <w:rsid w:val="00630624"/>
    <w:rsid w:val="00631AFF"/>
    <w:rsid w:val="00632676"/>
    <w:rsid w:val="00632DB4"/>
    <w:rsid w:val="00632FEB"/>
    <w:rsid w:val="006336DB"/>
    <w:rsid w:val="00633818"/>
    <w:rsid w:val="0063407F"/>
    <w:rsid w:val="006345E6"/>
    <w:rsid w:val="00634C53"/>
    <w:rsid w:val="00634F7B"/>
    <w:rsid w:val="00637803"/>
    <w:rsid w:val="00637973"/>
    <w:rsid w:val="00637B0A"/>
    <w:rsid w:val="00643151"/>
    <w:rsid w:val="00644AEC"/>
    <w:rsid w:val="00645562"/>
    <w:rsid w:val="00645668"/>
    <w:rsid w:val="006470FC"/>
    <w:rsid w:val="00647132"/>
    <w:rsid w:val="00647366"/>
    <w:rsid w:val="006500E6"/>
    <w:rsid w:val="006508DB"/>
    <w:rsid w:val="00650E33"/>
    <w:rsid w:val="006513A7"/>
    <w:rsid w:val="006522A8"/>
    <w:rsid w:val="00652DE8"/>
    <w:rsid w:val="00652EFA"/>
    <w:rsid w:val="0065435D"/>
    <w:rsid w:val="00654B95"/>
    <w:rsid w:val="00655FEF"/>
    <w:rsid w:val="00656995"/>
    <w:rsid w:val="00660535"/>
    <w:rsid w:val="00660D70"/>
    <w:rsid w:val="0066132E"/>
    <w:rsid w:val="00661E46"/>
    <w:rsid w:val="00662FDA"/>
    <w:rsid w:val="00663573"/>
    <w:rsid w:val="006643B9"/>
    <w:rsid w:val="00664601"/>
    <w:rsid w:val="00665288"/>
    <w:rsid w:val="0066709D"/>
    <w:rsid w:val="006671CE"/>
    <w:rsid w:val="006674E7"/>
    <w:rsid w:val="006675B7"/>
    <w:rsid w:val="006702BC"/>
    <w:rsid w:val="00670968"/>
    <w:rsid w:val="00671221"/>
    <w:rsid w:val="0067151A"/>
    <w:rsid w:val="0067184D"/>
    <w:rsid w:val="006728B2"/>
    <w:rsid w:val="00672BCC"/>
    <w:rsid w:val="00672E15"/>
    <w:rsid w:val="00673CDC"/>
    <w:rsid w:val="00674652"/>
    <w:rsid w:val="00675908"/>
    <w:rsid w:val="00675A2F"/>
    <w:rsid w:val="00676E9E"/>
    <w:rsid w:val="0067758C"/>
    <w:rsid w:val="0068030C"/>
    <w:rsid w:val="0068087D"/>
    <w:rsid w:val="00680AAA"/>
    <w:rsid w:val="00681C49"/>
    <w:rsid w:val="00682226"/>
    <w:rsid w:val="006825A3"/>
    <w:rsid w:val="00683FA8"/>
    <w:rsid w:val="00685002"/>
    <w:rsid w:val="006856F7"/>
    <w:rsid w:val="00685F39"/>
    <w:rsid w:val="00686532"/>
    <w:rsid w:val="006867AB"/>
    <w:rsid w:val="00687866"/>
    <w:rsid w:val="00690BB4"/>
    <w:rsid w:val="006911ED"/>
    <w:rsid w:val="00691428"/>
    <w:rsid w:val="00691D9C"/>
    <w:rsid w:val="00691E64"/>
    <w:rsid w:val="006931E3"/>
    <w:rsid w:val="00697F55"/>
    <w:rsid w:val="006A0876"/>
    <w:rsid w:val="006A09F6"/>
    <w:rsid w:val="006A1FF0"/>
    <w:rsid w:val="006A2CE1"/>
    <w:rsid w:val="006A2F82"/>
    <w:rsid w:val="006A320E"/>
    <w:rsid w:val="006A402B"/>
    <w:rsid w:val="006A4948"/>
    <w:rsid w:val="006A6A5C"/>
    <w:rsid w:val="006A6E15"/>
    <w:rsid w:val="006A7752"/>
    <w:rsid w:val="006A7AD6"/>
    <w:rsid w:val="006B0A0F"/>
    <w:rsid w:val="006B0C69"/>
    <w:rsid w:val="006B0EB2"/>
    <w:rsid w:val="006B18C4"/>
    <w:rsid w:val="006B18CC"/>
    <w:rsid w:val="006B1D75"/>
    <w:rsid w:val="006B2356"/>
    <w:rsid w:val="006B2405"/>
    <w:rsid w:val="006B358E"/>
    <w:rsid w:val="006B464D"/>
    <w:rsid w:val="006B4C7E"/>
    <w:rsid w:val="006B5BA7"/>
    <w:rsid w:val="006C196E"/>
    <w:rsid w:val="006C1EA9"/>
    <w:rsid w:val="006C278B"/>
    <w:rsid w:val="006C31B8"/>
    <w:rsid w:val="006C39FE"/>
    <w:rsid w:val="006C4A61"/>
    <w:rsid w:val="006C4E2F"/>
    <w:rsid w:val="006C7E2C"/>
    <w:rsid w:val="006D2A7B"/>
    <w:rsid w:val="006D3797"/>
    <w:rsid w:val="006D3817"/>
    <w:rsid w:val="006D3C87"/>
    <w:rsid w:val="006D48D4"/>
    <w:rsid w:val="006D4A16"/>
    <w:rsid w:val="006D4A44"/>
    <w:rsid w:val="006D5B3F"/>
    <w:rsid w:val="006D7707"/>
    <w:rsid w:val="006E0D43"/>
    <w:rsid w:val="006E0F2F"/>
    <w:rsid w:val="006E11EF"/>
    <w:rsid w:val="006E1715"/>
    <w:rsid w:val="006E24A3"/>
    <w:rsid w:val="006E44E4"/>
    <w:rsid w:val="006E6498"/>
    <w:rsid w:val="006E6BDC"/>
    <w:rsid w:val="006E6E47"/>
    <w:rsid w:val="006E7762"/>
    <w:rsid w:val="006F0066"/>
    <w:rsid w:val="006F010B"/>
    <w:rsid w:val="006F068F"/>
    <w:rsid w:val="006F0825"/>
    <w:rsid w:val="006F0C51"/>
    <w:rsid w:val="006F0C8F"/>
    <w:rsid w:val="006F1DD6"/>
    <w:rsid w:val="006F2F46"/>
    <w:rsid w:val="006F32B8"/>
    <w:rsid w:val="006F3F65"/>
    <w:rsid w:val="006F4051"/>
    <w:rsid w:val="006F49DB"/>
    <w:rsid w:val="006F5521"/>
    <w:rsid w:val="006F7DF2"/>
    <w:rsid w:val="006F7F3F"/>
    <w:rsid w:val="00700078"/>
    <w:rsid w:val="0070071E"/>
    <w:rsid w:val="00701EAD"/>
    <w:rsid w:val="00702835"/>
    <w:rsid w:val="00702EAF"/>
    <w:rsid w:val="0070488A"/>
    <w:rsid w:val="00706D1E"/>
    <w:rsid w:val="007104D3"/>
    <w:rsid w:val="0071073A"/>
    <w:rsid w:val="00711479"/>
    <w:rsid w:val="00711EC8"/>
    <w:rsid w:val="00712187"/>
    <w:rsid w:val="007143D0"/>
    <w:rsid w:val="0071520B"/>
    <w:rsid w:val="007156FA"/>
    <w:rsid w:val="00715ED9"/>
    <w:rsid w:val="007170F4"/>
    <w:rsid w:val="00722762"/>
    <w:rsid w:val="00722D8E"/>
    <w:rsid w:val="0072307D"/>
    <w:rsid w:val="007244E9"/>
    <w:rsid w:val="00724662"/>
    <w:rsid w:val="0072486E"/>
    <w:rsid w:val="00725001"/>
    <w:rsid w:val="0072560A"/>
    <w:rsid w:val="00725898"/>
    <w:rsid w:val="0072598B"/>
    <w:rsid w:val="00725CA3"/>
    <w:rsid w:val="00725FD1"/>
    <w:rsid w:val="00727A50"/>
    <w:rsid w:val="0073036F"/>
    <w:rsid w:val="0073049C"/>
    <w:rsid w:val="007307F1"/>
    <w:rsid w:val="00731551"/>
    <w:rsid w:val="007319CE"/>
    <w:rsid w:val="007319E4"/>
    <w:rsid w:val="007323D7"/>
    <w:rsid w:val="0073294F"/>
    <w:rsid w:val="00732955"/>
    <w:rsid w:val="007330C3"/>
    <w:rsid w:val="00733138"/>
    <w:rsid w:val="007357CC"/>
    <w:rsid w:val="00741F0C"/>
    <w:rsid w:val="0074218D"/>
    <w:rsid w:val="00742762"/>
    <w:rsid w:val="00743F8F"/>
    <w:rsid w:val="0074417F"/>
    <w:rsid w:val="0074525B"/>
    <w:rsid w:val="00746107"/>
    <w:rsid w:val="007469BA"/>
    <w:rsid w:val="007473EC"/>
    <w:rsid w:val="00747B52"/>
    <w:rsid w:val="00751A1E"/>
    <w:rsid w:val="0075229A"/>
    <w:rsid w:val="007526A4"/>
    <w:rsid w:val="00753533"/>
    <w:rsid w:val="00754BC8"/>
    <w:rsid w:val="00755984"/>
    <w:rsid w:val="0075619E"/>
    <w:rsid w:val="00756507"/>
    <w:rsid w:val="00757538"/>
    <w:rsid w:val="00761679"/>
    <w:rsid w:val="00763176"/>
    <w:rsid w:val="00763F76"/>
    <w:rsid w:val="00764037"/>
    <w:rsid w:val="00764102"/>
    <w:rsid w:val="007644BB"/>
    <w:rsid w:val="00765778"/>
    <w:rsid w:val="0076689F"/>
    <w:rsid w:val="00766D84"/>
    <w:rsid w:val="0076793A"/>
    <w:rsid w:val="00770946"/>
    <w:rsid w:val="0077159C"/>
    <w:rsid w:val="00772D23"/>
    <w:rsid w:val="00773B58"/>
    <w:rsid w:val="00773EFD"/>
    <w:rsid w:val="00775FC7"/>
    <w:rsid w:val="0077636D"/>
    <w:rsid w:val="007765E4"/>
    <w:rsid w:val="00776B53"/>
    <w:rsid w:val="00777019"/>
    <w:rsid w:val="0077785B"/>
    <w:rsid w:val="0077793C"/>
    <w:rsid w:val="00780401"/>
    <w:rsid w:val="007806F3"/>
    <w:rsid w:val="00780DFA"/>
    <w:rsid w:val="0078263D"/>
    <w:rsid w:val="00782AD0"/>
    <w:rsid w:val="00785358"/>
    <w:rsid w:val="00785D3D"/>
    <w:rsid w:val="0078648F"/>
    <w:rsid w:val="00786C41"/>
    <w:rsid w:val="00790664"/>
    <w:rsid w:val="007906B8"/>
    <w:rsid w:val="0079090C"/>
    <w:rsid w:val="00791457"/>
    <w:rsid w:val="00791E59"/>
    <w:rsid w:val="007924C1"/>
    <w:rsid w:val="00792D36"/>
    <w:rsid w:val="00793F5F"/>
    <w:rsid w:val="00794C63"/>
    <w:rsid w:val="00795131"/>
    <w:rsid w:val="0079540D"/>
    <w:rsid w:val="00795551"/>
    <w:rsid w:val="00795609"/>
    <w:rsid w:val="00795C83"/>
    <w:rsid w:val="0079608B"/>
    <w:rsid w:val="00797A5C"/>
    <w:rsid w:val="00797CEE"/>
    <w:rsid w:val="007A04B3"/>
    <w:rsid w:val="007A0DF3"/>
    <w:rsid w:val="007A1659"/>
    <w:rsid w:val="007A3E84"/>
    <w:rsid w:val="007A4F11"/>
    <w:rsid w:val="007A6CA5"/>
    <w:rsid w:val="007B0010"/>
    <w:rsid w:val="007B2EF0"/>
    <w:rsid w:val="007B5686"/>
    <w:rsid w:val="007B5B5F"/>
    <w:rsid w:val="007B5BB8"/>
    <w:rsid w:val="007B65F3"/>
    <w:rsid w:val="007B6ECE"/>
    <w:rsid w:val="007B74A0"/>
    <w:rsid w:val="007C1F5A"/>
    <w:rsid w:val="007C2685"/>
    <w:rsid w:val="007C2C4F"/>
    <w:rsid w:val="007C300C"/>
    <w:rsid w:val="007C336C"/>
    <w:rsid w:val="007C4156"/>
    <w:rsid w:val="007C4924"/>
    <w:rsid w:val="007C534D"/>
    <w:rsid w:val="007C67E5"/>
    <w:rsid w:val="007C75E1"/>
    <w:rsid w:val="007C78A2"/>
    <w:rsid w:val="007C7CBB"/>
    <w:rsid w:val="007C7FED"/>
    <w:rsid w:val="007D0734"/>
    <w:rsid w:val="007D0784"/>
    <w:rsid w:val="007D0F84"/>
    <w:rsid w:val="007D1B59"/>
    <w:rsid w:val="007D2DBF"/>
    <w:rsid w:val="007D32D6"/>
    <w:rsid w:val="007D3EA7"/>
    <w:rsid w:val="007D4246"/>
    <w:rsid w:val="007D5F24"/>
    <w:rsid w:val="007D725E"/>
    <w:rsid w:val="007D7361"/>
    <w:rsid w:val="007D7813"/>
    <w:rsid w:val="007D791C"/>
    <w:rsid w:val="007D7C00"/>
    <w:rsid w:val="007E00FF"/>
    <w:rsid w:val="007E02C1"/>
    <w:rsid w:val="007E10BE"/>
    <w:rsid w:val="007E1A63"/>
    <w:rsid w:val="007E1F37"/>
    <w:rsid w:val="007E6C86"/>
    <w:rsid w:val="007E79FD"/>
    <w:rsid w:val="007F16B5"/>
    <w:rsid w:val="007F1C3E"/>
    <w:rsid w:val="007F23B4"/>
    <w:rsid w:val="007F2A3C"/>
    <w:rsid w:val="007F2DD7"/>
    <w:rsid w:val="007F3352"/>
    <w:rsid w:val="007F37A8"/>
    <w:rsid w:val="007F408B"/>
    <w:rsid w:val="007F4716"/>
    <w:rsid w:val="007F4C62"/>
    <w:rsid w:val="007F4E0C"/>
    <w:rsid w:val="007F4F90"/>
    <w:rsid w:val="00800768"/>
    <w:rsid w:val="008018C9"/>
    <w:rsid w:val="00802CAF"/>
    <w:rsid w:val="0080341C"/>
    <w:rsid w:val="008041A2"/>
    <w:rsid w:val="00804C4E"/>
    <w:rsid w:val="00804FDF"/>
    <w:rsid w:val="00806E00"/>
    <w:rsid w:val="0081014E"/>
    <w:rsid w:val="00811AC9"/>
    <w:rsid w:val="00814602"/>
    <w:rsid w:val="00814893"/>
    <w:rsid w:val="008150E7"/>
    <w:rsid w:val="008162B4"/>
    <w:rsid w:val="00816450"/>
    <w:rsid w:val="00817559"/>
    <w:rsid w:val="00817D0E"/>
    <w:rsid w:val="00820D43"/>
    <w:rsid w:val="00821673"/>
    <w:rsid w:val="0082190D"/>
    <w:rsid w:val="00822FEA"/>
    <w:rsid w:val="00823760"/>
    <w:rsid w:val="00823949"/>
    <w:rsid w:val="00823BC7"/>
    <w:rsid w:val="00823C2A"/>
    <w:rsid w:val="00823D6E"/>
    <w:rsid w:val="00823FAB"/>
    <w:rsid w:val="008253E4"/>
    <w:rsid w:val="008255C2"/>
    <w:rsid w:val="00826126"/>
    <w:rsid w:val="00827765"/>
    <w:rsid w:val="00827C1D"/>
    <w:rsid w:val="00830A6E"/>
    <w:rsid w:val="00831EFB"/>
    <w:rsid w:val="00832435"/>
    <w:rsid w:val="00832830"/>
    <w:rsid w:val="008331E3"/>
    <w:rsid w:val="00833F9A"/>
    <w:rsid w:val="00833FD8"/>
    <w:rsid w:val="00834552"/>
    <w:rsid w:val="00835001"/>
    <w:rsid w:val="00837C5D"/>
    <w:rsid w:val="00837D02"/>
    <w:rsid w:val="008404C9"/>
    <w:rsid w:val="008404F4"/>
    <w:rsid w:val="0084093B"/>
    <w:rsid w:val="00840FCE"/>
    <w:rsid w:val="008427D2"/>
    <w:rsid w:val="008430D7"/>
    <w:rsid w:val="008430E4"/>
    <w:rsid w:val="0084381D"/>
    <w:rsid w:val="00844478"/>
    <w:rsid w:val="008447A7"/>
    <w:rsid w:val="00845C17"/>
    <w:rsid w:val="008501FC"/>
    <w:rsid w:val="00850F47"/>
    <w:rsid w:val="008528CF"/>
    <w:rsid w:val="00852A8B"/>
    <w:rsid w:val="00852BB0"/>
    <w:rsid w:val="008534FD"/>
    <w:rsid w:val="00853D8C"/>
    <w:rsid w:val="00853E39"/>
    <w:rsid w:val="00853FC7"/>
    <w:rsid w:val="00854735"/>
    <w:rsid w:val="00855462"/>
    <w:rsid w:val="00855BA2"/>
    <w:rsid w:val="00855BCE"/>
    <w:rsid w:val="00856B38"/>
    <w:rsid w:val="00857F49"/>
    <w:rsid w:val="0086029C"/>
    <w:rsid w:val="00860628"/>
    <w:rsid w:val="00860A93"/>
    <w:rsid w:val="00860BD7"/>
    <w:rsid w:val="00861384"/>
    <w:rsid w:val="00861BFC"/>
    <w:rsid w:val="008629FE"/>
    <w:rsid w:val="00864104"/>
    <w:rsid w:val="00864B26"/>
    <w:rsid w:val="0086544A"/>
    <w:rsid w:val="00865BA8"/>
    <w:rsid w:val="00866A7F"/>
    <w:rsid w:val="00867227"/>
    <w:rsid w:val="008705F7"/>
    <w:rsid w:val="00870828"/>
    <w:rsid w:val="008714DE"/>
    <w:rsid w:val="00873237"/>
    <w:rsid w:val="00875EAF"/>
    <w:rsid w:val="008761AB"/>
    <w:rsid w:val="00877B29"/>
    <w:rsid w:val="00880B90"/>
    <w:rsid w:val="00880B97"/>
    <w:rsid w:val="00880C66"/>
    <w:rsid w:val="00881DD6"/>
    <w:rsid w:val="00881F3B"/>
    <w:rsid w:val="00882017"/>
    <w:rsid w:val="008827F7"/>
    <w:rsid w:val="00882897"/>
    <w:rsid w:val="0088306E"/>
    <w:rsid w:val="00883683"/>
    <w:rsid w:val="00883703"/>
    <w:rsid w:val="008845F6"/>
    <w:rsid w:val="00884699"/>
    <w:rsid w:val="008849A4"/>
    <w:rsid w:val="008864C0"/>
    <w:rsid w:val="00886F01"/>
    <w:rsid w:val="008879BD"/>
    <w:rsid w:val="00887AB3"/>
    <w:rsid w:val="00890B4C"/>
    <w:rsid w:val="00891CD1"/>
    <w:rsid w:val="00891CD2"/>
    <w:rsid w:val="00892280"/>
    <w:rsid w:val="008928FC"/>
    <w:rsid w:val="00894BC9"/>
    <w:rsid w:val="008954EB"/>
    <w:rsid w:val="008960B7"/>
    <w:rsid w:val="0089634A"/>
    <w:rsid w:val="008972B9"/>
    <w:rsid w:val="0089765B"/>
    <w:rsid w:val="008A0240"/>
    <w:rsid w:val="008A08C9"/>
    <w:rsid w:val="008A0CD6"/>
    <w:rsid w:val="008A14D2"/>
    <w:rsid w:val="008A1F31"/>
    <w:rsid w:val="008A2694"/>
    <w:rsid w:val="008A2A53"/>
    <w:rsid w:val="008A31E0"/>
    <w:rsid w:val="008A37BE"/>
    <w:rsid w:val="008A3D06"/>
    <w:rsid w:val="008A5E12"/>
    <w:rsid w:val="008A73F7"/>
    <w:rsid w:val="008B0074"/>
    <w:rsid w:val="008B008A"/>
    <w:rsid w:val="008B03C1"/>
    <w:rsid w:val="008B1DEC"/>
    <w:rsid w:val="008B3619"/>
    <w:rsid w:val="008B3933"/>
    <w:rsid w:val="008B3A61"/>
    <w:rsid w:val="008B5679"/>
    <w:rsid w:val="008B5C56"/>
    <w:rsid w:val="008B66C0"/>
    <w:rsid w:val="008C0251"/>
    <w:rsid w:val="008C102A"/>
    <w:rsid w:val="008C1066"/>
    <w:rsid w:val="008C122E"/>
    <w:rsid w:val="008C13FA"/>
    <w:rsid w:val="008C1C28"/>
    <w:rsid w:val="008C20CC"/>
    <w:rsid w:val="008C3A79"/>
    <w:rsid w:val="008D0736"/>
    <w:rsid w:val="008D0AAA"/>
    <w:rsid w:val="008D1E78"/>
    <w:rsid w:val="008D2458"/>
    <w:rsid w:val="008D2BED"/>
    <w:rsid w:val="008D2C36"/>
    <w:rsid w:val="008D3781"/>
    <w:rsid w:val="008D68E0"/>
    <w:rsid w:val="008D71E8"/>
    <w:rsid w:val="008D78F3"/>
    <w:rsid w:val="008D7902"/>
    <w:rsid w:val="008E019E"/>
    <w:rsid w:val="008E01A2"/>
    <w:rsid w:val="008E0E40"/>
    <w:rsid w:val="008E13F4"/>
    <w:rsid w:val="008E18D2"/>
    <w:rsid w:val="008E29AE"/>
    <w:rsid w:val="008E4132"/>
    <w:rsid w:val="008F04DC"/>
    <w:rsid w:val="008F1C0A"/>
    <w:rsid w:val="008F2F85"/>
    <w:rsid w:val="008F3011"/>
    <w:rsid w:val="008F319D"/>
    <w:rsid w:val="008F34D9"/>
    <w:rsid w:val="008F380B"/>
    <w:rsid w:val="008F3E3F"/>
    <w:rsid w:val="008F5CD6"/>
    <w:rsid w:val="008F5EEC"/>
    <w:rsid w:val="008F67FF"/>
    <w:rsid w:val="008F7ED8"/>
    <w:rsid w:val="009016D4"/>
    <w:rsid w:val="009025C3"/>
    <w:rsid w:val="00902B87"/>
    <w:rsid w:val="00902F0B"/>
    <w:rsid w:val="00902FCE"/>
    <w:rsid w:val="0090389C"/>
    <w:rsid w:val="00903B17"/>
    <w:rsid w:val="00903DE0"/>
    <w:rsid w:val="00903E1D"/>
    <w:rsid w:val="00904A34"/>
    <w:rsid w:val="009050FA"/>
    <w:rsid w:val="00905CFC"/>
    <w:rsid w:val="00905D2B"/>
    <w:rsid w:val="00906E78"/>
    <w:rsid w:val="00907768"/>
    <w:rsid w:val="009077D7"/>
    <w:rsid w:val="00910073"/>
    <w:rsid w:val="00910771"/>
    <w:rsid w:val="009137A0"/>
    <w:rsid w:val="009140D1"/>
    <w:rsid w:val="00914E42"/>
    <w:rsid w:val="0091714A"/>
    <w:rsid w:val="00920D67"/>
    <w:rsid w:val="009215DE"/>
    <w:rsid w:val="00922643"/>
    <w:rsid w:val="00924950"/>
    <w:rsid w:val="00924F69"/>
    <w:rsid w:val="00925517"/>
    <w:rsid w:val="00925F43"/>
    <w:rsid w:val="00927436"/>
    <w:rsid w:val="00927AEB"/>
    <w:rsid w:val="00933100"/>
    <w:rsid w:val="00933160"/>
    <w:rsid w:val="0093339A"/>
    <w:rsid w:val="009336F7"/>
    <w:rsid w:val="00933DBD"/>
    <w:rsid w:val="00935900"/>
    <w:rsid w:val="00936FDF"/>
    <w:rsid w:val="00937CC3"/>
    <w:rsid w:val="00937CC7"/>
    <w:rsid w:val="00937E5F"/>
    <w:rsid w:val="00940380"/>
    <w:rsid w:val="00942F8D"/>
    <w:rsid w:val="00943152"/>
    <w:rsid w:val="0094390E"/>
    <w:rsid w:val="00944424"/>
    <w:rsid w:val="009448DE"/>
    <w:rsid w:val="00944F20"/>
    <w:rsid w:val="009455F1"/>
    <w:rsid w:val="009457E5"/>
    <w:rsid w:val="0095009B"/>
    <w:rsid w:val="00950993"/>
    <w:rsid w:val="0095230A"/>
    <w:rsid w:val="0095291B"/>
    <w:rsid w:val="00952B04"/>
    <w:rsid w:val="00955030"/>
    <w:rsid w:val="00955811"/>
    <w:rsid w:val="009563F0"/>
    <w:rsid w:val="009573CB"/>
    <w:rsid w:val="00957CEA"/>
    <w:rsid w:val="00961DFD"/>
    <w:rsid w:val="00966C02"/>
    <w:rsid w:val="00967EAE"/>
    <w:rsid w:val="00970B67"/>
    <w:rsid w:val="00971E64"/>
    <w:rsid w:val="0097232B"/>
    <w:rsid w:val="009734BA"/>
    <w:rsid w:val="00973BCE"/>
    <w:rsid w:val="00974129"/>
    <w:rsid w:val="00975679"/>
    <w:rsid w:val="009802A9"/>
    <w:rsid w:val="0098195E"/>
    <w:rsid w:val="00982885"/>
    <w:rsid w:val="00982DF3"/>
    <w:rsid w:val="009833EE"/>
    <w:rsid w:val="0098427E"/>
    <w:rsid w:val="00984370"/>
    <w:rsid w:val="00986722"/>
    <w:rsid w:val="0098714A"/>
    <w:rsid w:val="009873F3"/>
    <w:rsid w:val="00987C5D"/>
    <w:rsid w:val="00990E01"/>
    <w:rsid w:val="009919BB"/>
    <w:rsid w:val="00991AE0"/>
    <w:rsid w:val="00991DB8"/>
    <w:rsid w:val="009931A2"/>
    <w:rsid w:val="00993269"/>
    <w:rsid w:val="009939FB"/>
    <w:rsid w:val="00993DA1"/>
    <w:rsid w:val="00994138"/>
    <w:rsid w:val="00995587"/>
    <w:rsid w:val="00996FB1"/>
    <w:rsid w:val="00997279"/>
    <w:rsid w:val="00997528"/>
    <w:rsid w:val="009A055D"/>
    <w:rsid w:val="009A0802"/>
    <w:rsid w:val="009A1E4E"/>
    <w:rsid w:val="009A36EB"/>
    <w:rsid w:val="009A3CB2"/>
    <w:rsid w:val="009A5F86"/>
    <w:rsid w:val="009A67E8"/>
    <w:rsid w:val="009A71D6"/>
    <w:rsid w:val="009A7C17"/>
    <w:rsid w:val="009A7CBA"/>
    <w:rsid w:val="009B0F0E"/>
    <w:rsid w:val="009B2035"/>
    <w:rsid w:val="009B2EC3"/>
    <w:rsid w:val="009B35A3"/>
    <w:rsid w:val="009B3D6F"/>
    <w:rsid w:val="009B51BA"/>
    <w:rsid w:val="009B6CC8"/>
    <w:rsid w:val="009B7812"/>
    <w:rsid w:val="009B7BEB"/>
    <w:rsid w:val="009C010B"/>
    <w:rsid w:val="009C1A85"/>
    <w:rsid w:val="009C1D07"/>
    <w:rsid w:val="009C3682"/>
    <w:rsid w:val="009C39F6"/>
    <w:rsid w:val="009C3B34"/>
    <w:rsid w:val="009C3EB3"/>
    <w:rsid w:val="009C5C9A"/>
    <w:rsid w:val="009C771D"/>
    <w:rsid w:val="009D0CFC"/>
    <w:rsid w:val="009D11E4"/>
    <w:rsid w:val="009D12B6"/>
    <w:rsid w:val="009D159A"/>
    <w:rsid w:val="009D1D90"/>
    <w:rsid w:val="009D2D39"/>
    <w:rsid w:val="009D33A7"/>
    <w:rsid w:val="009D3570"/>
    <w:rsid w:val="009D475B"/>
    <w:rsid w:val="009D5DDB"/>
    <w:rsid w:val="009D6AB4"/>
    <w:rsid w:val="009E077D"/>
    <w:rsid w:val="009E1F07"/>
    <w:rsid w:val="009E34C9"/>
    <w:rsid w:val="009E58FD"/>
    <w:rsid w:val="009E5BEE"/>
    <w:rsid w:val="009E5D2F"/>
    <w:rsid w:val="009E6F43"/>
    <w:rsid w:val="009F0A80"/>
    <w:rsid w:val="009F0BAC"/>
    <w:rsid w:val="009F10A8"/>
    <w:rsid w:val="009F18CC"/>
    <w:rsid w:val="009F1DDA"/>
    <w:rsid w:val="009F3FF0"/>
    <w:rsid w:val="009F41FB"/>
    <w:rsid w:val="009F444F"/>
    <w:rsid w:val="009F4769"/>
    <w:rsid w:val="009F7D72"/>
    <w:rsid w:val="00A00C06"/>
    <w:rsid w:val="00A0185D"/>
    <w:rsid w:val="00A01FBD"/>
    <w:rsid w:val="00A031E1"/>
    <w:rsid w:val="00A04A50"/>
    <w:rsid w:val="00A05A34"/>
    <w:rsid w:val="00A05BA0"/>
    <w:rsid w:val="00A060E3"/>
    <w:rsid w:val="00A06723"/>
    <w:rsid w:val="00A06E39"/>
    <w:rsid w:val="00A1082B"/>
    <w:rsid w:val="00A12170"/>
    <w:rsid w:val="00A1284A"/>
    <w:rsid w:val="00A12877"/>
    <w:rsid w:val="00A13DE3"/>
    <w:rsid w:val="00A14511"/>
    <w:rsid w:val="00A1531F"/>
    <w:rsid w:val="00A16770"/>
    <w:rsid w:val="00A20965"/>
    <w:rsid w:val="00A22744"/>
    <w:rsid w:val="00A25052"/>
    <w:rsid w:val="00A25202"/>
    <w:rsid w:val="00A252A1"/>
    <w:rsid w:val="00A26FD8"/>
    <w:rsid w:val="00A272EF"/>
    <w:rsid w:val="00A277D6"/>
    <w:rsid w:val="00A30FC7"/>
    <w:rsid w:val="00A31220"/>
    <w:rsid w:val="00A31A5A"/>
    <w:rsid w:val="00A35751"/>
    <w:rsid w:val="00A36E21"/>
    <w:rsid w:val="00A36EE7"/>
    <w:rsid w:val="00A403D9"/>
    <w:rsid w:val="00A4141F"/>
    <w:rsid w:val="00A41B1F"/>
    <w:rsid w:val="00A42FCF"/>
    <w:rsid w:val="00A433DF"/>
    <w:rsid w:val="00A438B8"/>
    <w:rsid w:val="00A44F77"/>
    <w:rsid w:val="00A456B9"/>
    <w:rsid w:val="00A461AC"/>
    <w:rsid w:val="00A46319"/>
    <w:rsid w:val="00A4662F"/>
    <w:rsid w:val="00A46F49"/>
    <w:rsid w:val="00A475CA"/>
    <w:rsid w:val="00A5137B"/>
    <w:rsid w:val="00A51894"/>
    <w:rsid w:val="00A518FD"/>
    <w:rsid w:val="00A523CA"/>
    <w:rsid w:val="00A52828"/>
    <w:rsid w:val="00A5422C"/>
    <w:rsid w:val="00A550FD"/>
    <w:rsid w:val="00A55132"/>
    <w:rsid w:val="00A565DA"/>
    <w:rsid w:val="00A6076E"/>
    <w:rsid w:val="00A635AF"/>
    <w:rsid w:val="00A6417A"/>
    <w:rsid w:val="00A64409"/>
    <w:rsid w:val="00A64E03"/>
    <w:rsid w:val="00A6619A"/>
    <w:rsid w:val="00A6744F"/>
    <w:rsid w:val="00A702D2"/>
    <w:rsid w:val="00A70450"/>
    <w:rsid w:val="00A70842"/>
    <w:rsid w:val="00A708FA"/>
    <w:rsid w:val="00A717AA"/>
    <w:rsid w:val="00A74C56"/>
    <w:rsid w:val="00A74CB2"/>
    <w:rsid w:val="00A75B22"/>
    <w:rsid w:val="00A760E9"/>
    <w:rsid w:val="00A761BD"/>
    <w:rsid w:val="00A76489"/>
    <w:rsid w:val="00A8106A"/>
    <w:rsid w:val="00A8171C"/>
    <w:rsid w:val="00A81852"/>
    <w:rsid w:val="00A82056"/>
    <w:rsid w:val="00A84C4E"/>
    <w:rsid w:val="00A858E3"/>
    <w:rsid w:val="00A86068"/>
    <w:rsid w:val="00A8797F"/>
    <w:rsid w:val="00A90A54"/>
    <w:rsid w:val="00A90D84"/>
    <w:rsid w:val="00A9283D"/>
    <w:rsid w:val="00A94450"/>
    <w:rsid w:val="00A94D1E"/>
    <w:rsid w:val="00A94F23"/>
    <w:rsid w:val="00A95DB3"/>
    <w:rsid w:val="00A964A8"/>
    <w:rsid w:val="00A96EC7"/>
    <w:rsid w:val="00A9736B"/>
    <w:rsid w:val="00A97582"/>
    <w:rsid w:val="00AA0A7E"/>
    <w:rsid w:val="00AA25FF"/>
    <w:rsid w:val="00AA3970"/>
    <w:rsid w:val="00AA41F6"/>
    <w:rsid w:val="00AA4C39"/>
    <w:rsid w:val="00AA4F5A"/>
    <w:rsid w:val="00AA503D"/>
    <w:rsid w:val="00AA68E2"/>
    <w:rsid w:val="00AB0149"/>
    <w:rsid w:val="00AB09B5"/>
    <w:rsid w:val="00AB0F82"/>
    <w:rsid w:val="00AB2A4F"/>
    <w:rsid w:val="00AB3629"/>
    <w:rsid w:val="00AB37D3"/>
    <w:rsid w:val="00AB4652"/>
    <w:rsid w:val="00AB612C"/>
    <w:rsid w:val="00AB6A10"/>
    <w:rsid w:val="00AB724B"/>
    <w:rsid w:val="00AB782A"/>
    <w:rsid w:val="00AC0273"/>
    <w:rsid w:val="00AC147C"/>
    <w:rsid w:val="00AC15B1"/>
    <w:rsid w:val="00AC1E5E"/>
    <w:rsid w:val="00AC1F67"/>
    <w:rsid w:val="00AC534D"/>
    <w:rsid w:val="00AC5F2B"/>
    <w:rsid w:val="00AC7D30"/>
    <w:rsid w:val="00AD0697"/>
    <w:rsid w:val="00AD1543"/>
    <w:rsid w:val="00AD2B9D"/>
    <w:rsid w:val="00AD43CE"/>
    <w:rsid w:val="00AD4EE9"/>
    <w:rsid w:val="00AD66D9"/>
    <w:rsid w:val="00AD7AFD"/>
    <w:rsid w:val="00AD7BBA"/>
    <w:rsid w:val="00AE03F9"/>
    <w:rsid w:val="00AE0A29"/>
    <w:rsid w:val="00AE2293"/>
    <w:rsid w:val="00AE5240"/>
    <w:rsid w:val="00AE6A17"/>
    <w:rsid w:val="00AF0AB7"/>
    <w:rsid w:val="00AF1021"/>
    <w:rsid w:val="00AF121A"/>
    <w:rsid w:val="00AF2E1D"/>
    <w:rsid w:val="00AF51F5"/>
    <w:rsid w:val="00AF5264"/>
    <w:rsid w:val="00AF63F6"/>
    <w:rsid w:val="00AF7616"/>
    <w:rsid w:val="00B00346"/>
    <w:rsid w:val="00B00964"/>
    <w:rsid w:val="00B04C4E"/>
    <w:rsid w:val="00B057CE"/>
    <w:rsid w:val="00B0619C"/>
    <w:rsid w:val="00B079E6"/>
    <w:rsid w:val="00B07D8D"/>
    <w:rsid w:val="00B11822"/>
    <w:rsid w:val="00B12A8F"/>
    <w:rsid w:val="00B15272"/>
    <w:rsid w:val="00B1637A"/>
    <w:rsid w:val="00B1664F"/>
    <w:rsid w:val="00B16E2F"/>
    <w:rsid w:val="00B1754A"/>
    <w:rsid w:val="00B17B07"/>
    <w:rsid w:val="00B20D4B"/>
    <w:rsid w:val="00B22070"/>
    <w:rsid w:val="00B23233"/>
    <w:rsid w:val="00B23532"/>
    <w:rsid w:val="00B23BAF"/>
    <w:rsid w:val="00B241AC"/>
    <w:rsid w:val="00B247D1"/>
    <w:rsid w:val="00B251D5"/>
    <w:rsid w:val="00B2533F"/>
    <w:rsid w:val="00B25CF5"/>
    <w:rsid w:val="00B25F8D"/>
    <w:rsid w:val="00B268D7"/>
    <w:rsid w:val="00B30F1E"/>
    <w:rsid w:val="00B32A7F"/>
    <w:rsid w:val="00B347AE"/>
    <w:rsid w:val="00B34A00"/>
    <w:rsid w:val="00B3544C"/>
    <w:rsid w:val="00B367B8"/>
    <w:rsid w:val="00B379AA"/>
    <w:rsid w:val="00B403E3"/>
    <w:rsid w:val="00B40E82"/>
    <w:rsid w:val="00B41AB1"/>
    <w:rsid w:val="00B420A3"/>
    <w:rsid w:val="00B42D80"/>
    <w:rsid w:val="00B4410A"/>
    <w:rsid w:val="00B44625"/>
    <w:rsid w:val="00B466CF"/>
    <w:rsid w:val="00B47151"/>
    <w:rsid w:val="00B47707"/>
    <w:rsid w:val="00B5240E"/>
    <w:rsid w:val="00B527BC"/>
    <w:rsid w:val="00B5289B"/>
    <w:rsid w:val="00B52AA3"/>
    <w:rsid w:val="00B52AE0"/>
    <w:rsid w:val="00B532F5"/>
    <w:rsid w:val="00B53414"/>
    <w:rsid w:val="00B53D67"/>
    <w:rsid w:val="00B55B2A"/>
    <w:rsid w:val="00B5605E"/>
    <w:rsid w:val="00B5606D"/>
    <w:rsid w:val="00B56A04"/>
    <w:rsid w:val="00B56A1A"/>
    <w:rsid w:val="00B56FD8"/>
    <w:rsid w:val="00B575AA"/>
    <w:rsid w:val="00B60383"/>
    <w:rsid w:val="00B60B34"/>
    <w:rsid w:val="00B60ED6"/>
    <w:rsid w:val="00B623F0"/>
    <w:rsid w:val="00B6483A"/>
    <w:rsid w:val="00B6492E"/>
    <w:rsid w:val="00B666EF"/>
    <w:rsid w:val="00B67650"/>
    <w:rsid w:val="00B67D78"/>
    <w:rsid w:val="00B67F7C"/>
    <w:rsid w:val="00B70FD7"/>
    <w:rsid w:val="00B722A5"/>
    <w:rsid w:val="00B728E8"/>
    <w:rsid w:val="00B729AC"/>
    <w:rsid w:val="00B72AB0"/>
    <w:rsid w:val="00B72DD3"/>
    <w:rsid w:val="00B7331D"/>
    <w:rsid w:val="00B73C3D"/>
    <w:rsid w:val="00B742A5"/>
    <w:rsid w:val="00B74505"/>
    <w:rsid w:val="00B74847"/>
    <w:rsid w:val="00B74E91"/>
    <w:rsid w:val="00B75926"/>
    <w:rsid w:val="00B75F03"/>
    <w:rsid w:val="00B761E5"/>
    <w:rsid w:val="00B767CB"/>
    <w:rsid w:val="00B8123B"/>
    <w:rsid w:val="00B81BF0"/>
    <w:rsid w:val="00B829FE"/>
    <w:rsid w:val="00B83A79"/>
    <w:rsid w:val="00B84065"/>
    <w:rsid w:val="00B922DB"/>
    <w:rsid w:val="00B92417"/>
    <w:rsid w:val="00B92C76"/>
    <w:rsid w:val="00B94056"/>
    <w:rsid w:val="00B9433D"/>
    <w:rsid w:val="00B947D4"/>
    <w:rsid w:val="00B97966"/>
    <w:rsid w:val="00BA02F7"/>
    <w:rsid w:val="00BA0A6F"/>
    <w:rsid w:val="00BA0FD8"/>
    <w:rsid w:val="00BA17BA"/>
    <w:rsid w:val="00BA1AC3"/>
    <w:rsid w:val="00BA1F2F"/>
    <w:rsid w:val="00BA2A29"/>
    <w:rsid w:val="00BA30F4"/>
    <w:rsid w:val="00BA3212"/>
    <w:rsid w:val="00BA35BB"/>
    <w:rsid w:val="00BA3D86"/>
    <w:rsid w:val="00BA4C6A"/>
    <w:rsid w:val="00BA4CE4"/>
    <w:rsid w:val="00BA5283"/>
    <w:rsid w:val="00BA5706"/>
    <w:rsid w:val="00BA5833"/>
    <w:rsid w:val="00BA6A85"/>
    <w:rsid w:val="00BA74B4"/>
    <w:rsid w:val="00BA787E"/>
    <w:rsid w:val="00BA7C42"/>
    <w:rsid w:val="00BB0BB8"/>
    <w:rsid w:val="00BB3874"/>
    <w:rsid w:val="00BB3911"/>
    <w:rsid w:val="00BB6427"/>
    <w:rsid w:val="00BB6C42"/>
    <w:rsid w:val="00BB7F2B"/>
    <w:rsid w:val="00BC297E"/>
    <w:rsid w:val="00BC323D"/>
    <w:rsid w:val="00BC328F"/>
    <w:rsid w:val="00BC3BE2"/>
    <w:rsid w:val="00BC4AE6"/>
    <w:rsid w:val="00BC61F9"/>
    <w:rsid w:val="00BC75C3"/>
    <w:rsid w:val="00BC7DDD"/>
    <w:rsid w:val="00BD0A37"/>
    <w:rsid w:val="00BD0DF6"/>
    <w:rsid w:val="00BD11F0"/>
    <w:rsid w:val="00BD129E"/>
    <w:rsid w:val="00BD1B1E"/>
    <w:rsid w:val="00BD590F"/>
    <w:rsid w:val="00BD744F"/>
    <w:rsid w:val="00BE0449"/>
    <w:rsid w:val="00BE0F65"/>
    <w:rsid w:val="00BE2AB7"/>
    <w:rsid w:val="00BE46CA"/>
    <w:rsid w:val="00BE66A0"/>
    <w:rsid w:val="00BE7C97"/>
    <w:rsid w:val="00BF0FE1"/>
    <w:rsid w:val="00BF1147"/>
    <w:rsid w:val="00BF14E0"/>
    <w:rsid w:val="00BF3482"/>
    <w:rsid w:val="00BF6979"/>
    <w:rsid w:val="00BF6A16"/>
    <w:rsid w:val="00BF6E01"/>
    <w:rsid w:val="00BF785B"/>
    <w:rsid w:val="00C0100C"/>
    <w:rsid w:val="00C0180A"/>
    <w:rsid w:val="00C0235C"/>
    <w:rsid w:val="00C025BD"/>
    <w:rsid w:val="00C03679"/>
    <w:rsid w:val="00C0393C"/>
    <w:rsid w:val="00C04FFE"/>
    <w:rsid w:val="00C0501E"/>
    <w:rsid w:val="00C07034"/>
    <w:rsid w:val="00C07B49"/>
    <w:rsid w:val="00C07FA0"/>
    <w:rsid w:val="00C1130A"/>
    <w:rsid w:val="00C123F3"/>
    <w:rsid w:val="00C12453"/>
    <w:rsid w:val="00C12B56"/>
    <w:rsid w:val="00C132D0"/>
    <w:rsid w:val="00C132D9"/>
    <w:rsid w:val="00C158F1"/>
    <w:rsid w:val="00C15A8D"/>
    <w:rsid w:val="00C2008B"/>
    <w:rsid w:val="00C200CB"/>
    <w:rsid w:val="00C20367"/>
    <w:rsid w:val="00C20FEA"/>
    <w:rsid w:val="00C225F9"/>
    <w:rsid w:val="00C22BA7"/>
    <w:rsid w:val="00C23FD6"/>
    <w:rsid w:val="00C24990"/>
    <w:rsid w:val="00C250A5"/>
    <w:rsid w:val="00C260DD"/>
    <w:rsid w:val="00C27AEB"/>
    <w:rsid w:val="00C35579"/>
    <w:rsid w:val="00C357ED"/>
    <w:rsid w:val="00C36677"/>
    <w:rsid w:val="00C366B3"/>
    <w:rsid w:val="00C368D8"/>
    <w:rsid w:val="00C37602"/>
    <w:rsid w:val="00C40ABA"/>
    <w:rsid w:val="00C412C1"/>
    <w:rsid w:val="00C42C23"/>
    <w:rsid w:val="00C43B57"/>
    <w:rsid w:val="00C4426E"/>
    <w:rsid w:val="00C47ADE"/>
    <w:rsid w:val="00C50B2E"/>
    <w:rsid w:val="00C50EFF"/>
    <w:rsid w:val="00C50FD7"/>
    <w:rsid w:val="00C513E9"/>
    <w:rsid w:val="00C51850"/>
    <w:rsid w:val="00C535AE"/>
    <w:rsid w:val="00C552D5"/>
    <w:rsid w:val="00C56E23"/>
    <w:rsid w:val="00C5727C"/>
    <w:rsid w:val="00C57DD0"/>
    <w:rsid w:val="00C6071C"/>
    <w:rsid w:val="00C60A09"/>
    <w:rsid w:val="00C61D79"/>
    <w:rsid w:val="00C61FCF"/>
    <w:rsid w:val="00C62A6C"/>
    <w:rsid w:val="00C63ED9"/>
    <w:rsid w:val="00C64948"/>
    <w:rsid w:val="00C65133"/>
    <w:rsid w:val="00C661B9"/>
    <w:rsid w:val="00C663FE"/>
    <w:rsid w:val="00C66FCC"/>
    <w:rsid w:val="00C70C4A"/>
    <w:rsid w:val="00C71900"/>
    <w:rsid w:val="00C71937"/>
    <w:rsid w:val="00C72B32"/>
    <w:rsid w:val="00C72C20"/>
    <w:rsid w:val="00C72C70"/>
    <w:rsid w:val="00C742B0"/>
    <w:rsid w:val="00C74DE0"/>
    <w:rsid w:val="00C74FED"/>
    <w:rsid w:val="00C760C8"/>
    <w:rsid w:val="00C76C6C"/>
    <w:rsid w:val="00C77E24"/>
    <w:rsid w:val="00C802D4"/>
    <w:rsid w:val="00C80AFB"/>
    <w:rsid w:val="00C80C57"/>
    <w:rsid w:val="00C8139E"/>
    <w:rsid w:val="00C81813"/>
    <w:rsid w:val="00C81E14"/>
    <w:rsid w:val="00C8264F"/>
    <w:rsid w:val="00C83148"/>
    <w:rsid w:val="00C87DE8"/>
    <w:rsid w:val="00C900A4"/>
    <w:rsid w:val="00C90A20"/>
    <w:rsid w:val="00C91150"/>
    <w:rsid w:val="00C912E5"/>
    <w:rsid w:val="00C919A6"/>
    <w:rsid w:val="00C92F60"/>
    <w:rsid w:val="00C939BB"/>
    <w:rsid w:val="00C945F7"/>
    <w:rsid w:val="00C95803"/>
    <w:rsid w:val="00C96A62"/>
    <w:rsid w:val="00CA23BC"/>
    <w:rsid w:val="00CA37BF"/>
    <w:rsid w:val="00CA3C89"/>
    <w:rsid w:val="00CA425F"/>
    <w:rsid w:val="00CA5B5E"/>
    <w:rsid w:val="00CA73A5"/>
    <w:rsid w:val="00CB05E9"/>
    <w:rsid w:val="00CB09F9"/>
    <w:rsid w:val="00CB1406"/>
    <w:rsid w:val="00CB18FF"/>
    <w:rsid w:val="00CB1C05"/>
    <w:rsid w:val="00CB2FC5"/>
    <w:rsid w:val="00CB35D7"/>
    <w:rsid w:val="00CB3954"/>
    <w:rsid w:val="00CB61FF"/>
    <w:rsid w:val="00CB68A6"/>
    <w:rsid w:val="00CB77A1"/>
    <w:rsid w:val="00CC24C3"/>
    <w:rsid w:val="00CC2583"/>
    <w:rsid w:val="00CC48A6"/>
    <w:rsid w:val="00CC5159"/>
    <w:rsid w:val="00CC7E80"/>
    <w:rsid w:val="00CD120A"/>
    <w:rsid w:val="00CD1B63"/>
    <w:rsid w:val="00CD3407"/>
    <w:rsid w:val="00CD3E4B"/>
    <w:rsid w:val="00CD42C3"/>
    <w:rsid w:val="00CD5AF1"/>
    <w:rsid w:val="00CD6654"/>
    <w:rsid w:val="00CD7CF1"/>
    <w:rsid w:val="00CE0592"/>
    <w:rsid w:val="00CE1276"/>
    <w:rsid w:val="00CE26DE"/>
    <w:rsid w:val="00CE2B26"/>
    <w:rsid w:val="00CE2F81"/>
    <w:rsid w:val="00CE673E"/>
    <w:rsid w:val="00CE6EA6"/>
    <w:rsid w:val="00CE7991"/>
    <w:rsid w:val="00CE7E6E"/>
    <w:rsid w:val="00CF2C9B"/>
    <w:rsid w:val="00CF3860"/>
    <w:rsid w:val="00CF397D"/>
    <w:rsid w:val="00CF4F1F"/>
    <w:rsid w:val="00CF5A99"/>
    <w:rsid w:val="00CF78EA"/>
    <w:rsid w:val="00D00052"/>
    <w:rsid w:val="00D00913"/>
    <w:rsid w:val="00D03307"/>
    <w:rsid w:val="00D04398"/>
    <w:rsid w:val="00D048D3"/>
    <w:rsid w:val="00D04A17"/>
    <w:rsid w:val="00D05CAD"/>
    <w:rsid w:val="00D06852"/>
    <w:rsid w:val="00D06D2E"/>
    <w:rsid w:val="00D10162"/>
    <w:rsid w:val="00D10732"/>
    <w:rsid w:val="00D107A7"/>
    <w:rsid w:val="00D121E1"/>
    <w:rsid w:val="00D122EB"/>
    <w:rsid w:val="00D12D3A"/>
    <w:rsid w:val="00D13B32"/>
    <w:rsid w:val="00D1464A"/>
    <w:rsid w:val="00D15400"/>
    <w:rsid w:val="00D172F1"/>
    <w:rsid w:val="00D2068D"/>
    <w:rsid w:val="00D20AC3"/>
    <w:rsid w:val="00D20BB9"/>
    <w:rsid w:val="00D21266"/>
    <w:rsid w:val="00D219FF"/>
    <w:rsid w:val="00D2211E"/>
    <w:rsid w:val="00D2216A"/>
    <w:rsid w:val="00D23ADF"/>
    <w:rsid w:val="00D24617"/>
    <w:rsid w:val="00D250AE"/>
    <w:rsid w:val="00D263B7"/>
    <w:rsid w:val="00D26588"/>
    <w:rsid w:val="00D265F7"/>
    <w:rsid w:val="00D26A1D"/>
    <w:rsid w:val="00D26FBB"/>
    <w:rsid w:val="00D300BE"/>
    <w:rsid w:val="00D30D6D"/>
    <w:rsid w:val="00D310D1"/>
    <w:rsid w:val="00D31166"/>
    <w:rsid w:val="00D318C8"/>
    <w:rsid w:val="00D32066"/>
    <w:rsid w:val="00D32CD0"/>
    <w:rsid w:val="00D332E1"/>
    <w:rsid w:val="00D334AA"/>
    <w:rsid w:val="00D33DF3"/>
    <w:rsid w:val="00D34347"/>
    <w:rsid w:val="00D350F6"/>
    <w:rsid w:val="00D352D8"/>
    <w:rsid w:val="00D35916"/>
    <w:rsid w:val="00D371A0"/>
    <w:rsid w:val="00D408FD"/>
    <w:rsid w:val="00D40B0A"/>
    <w:rsid w:val="00D40E24"/>
    <w:rsid w:val="00D41138"/>
    <w:rsid w:val="00D41384"/>
    <w:rsid w:val="00D417C1"/>
    <w:rsid w:val="00D424E3"/>
    <w:rsid w:val="00D426AF"/>
    <w:rsid w:val="00D42818"/>
    <w:rsid w:val="00D42AD3"/>
    <w:rsid w:val="00D44127"/>
    <w:rsid w:val="00D4596F"/>
    <w:rsid w:val="00D45CD1"/>
    <w:rsid w:val="00D4747D"/>
    <w:rsid w:val="00D508FB"/>
    <w:rsid w:val="00D5165D"/>
    <w:rsid w:val="00D51B0D"/>
    <w:rsid w:val="00D53D24"/>
    <w:rsid w:val="00D543FF"/>
    <w:rsid w:val="00D55BB3"/>
    <w:rsid w:val="00D56D0E"/>
    <w:rsid w:val="00D570B6"/>
    <w:rsid w:val="00D5740B"/>
    <w:rsid w:val="00D57798"/>
    <w:rsid w:val="00D600B1"/>
    <w:rsid w:val="00D60B14"/>
    <w:rsid w:val="00D61F0C"/>
    <w:rsid w:val="00D6213C"/>
    <w:rsid w:val="00D6261E"/>
    <w:rsid w:val="00D65425"/>
    <w:rsid w:val="00D66662"/>
    <w:rsid w:val="00D66993"/>
    <w:rsid w:val="00D67292"/>
    <w:rsid w:val="00D677DC"/>
    <w:rsid w:val="00D67DCE"/>
    <w:rsid w:val="00D702C3"/>
    <w:rsid w:val="00D7141A"/>
    <w:rsid w:val="00D7309D"/>
    <w:rsid w:val="00D732A5"/>
    <w:rsid w:val="00D73A64"/>
    <w:rsid w:val="00D76E92"/>
    <w:rsid w:val="00D771F9"/>
    <w:rsid w:val="00D801C8"/>
    <w:rsid w:val="00D813CE"/>
    <w:rsid w:val="00D819D9"/>
    <w:rsid w:val="00D81FFD"/>
    <w:rsid w:val="00D83F3E"/>
    <w:rsid w:val="00D86A77"/>
    <w:rsid w:val="00D87F6C"/>
    <w:rsid w:val="00D917D7"/>
    <w:rsid w:val="00D92BF6"/>
    <w:rsid w:val="00D93BB3"/>
    <w:rsid w:val="00D95744"/>
    <w:rsid w:val="00D95E34"/>
    <w:rsid w:val="00D967AE"/>
    <w:rsid w:val="00D967ED"/>
    <w:rsid w:val="00D96953"/>
    <w:rsid w:val="00D96C22"/>
    <w:rsid w:val="00D972DC"/>
    <w:rsid w:val="00DA1BD8"/>
    <w:rsid w:val="00DA5621"/>
    <w:rsid w:val="00DB0CD0"/>
    <w:rsid w:val="00DB1951"/>
    <w:rsid w:val="00DB2153"/>
    <w:rsid w:val="00DB2CD0"/>
    <w:rsid w:val="00DB3162"/>
    <w:rsid w:val="00DB31AB"/>
    <w:rsid w:val="00DB3EC3"/>
    <w:rsid w:val="00DB4589"/>
    <w:rsid w:val="00DB4781"/>
    <w:rsid w:val="00DB59F5"/>
    <w:rsid w:val="00DC01CB"/>
    <w:rsid w:val="00DC2CF3"/>
    <w:rsid w:val="00DC3A57"/>
    <w:rsid w:val="00DC6009"/>
    <w:rsid w:val="00DC70EA"/>
    <w:rsid w:val="00DC71E2"/>
    <w:rsid w:val="00DD04C2"/>
    <w:rsid w:val="00DD1826"/>
    <w:rsid w:val="00DD19B3"/>
    <w:rsid w:val="00DD1AB4"/>
    <w:rsid w:val="00DD1C8D"/>
    <w:rsid w:val="00DD1D50"/>
    <w:rsid w:val="00DD33A0"/>
    <w:rsid w:val="00DD37FC"/>
    <w:rsid w:val="00DD3B05"/>
    <w:rsid w:val="00DD3DB5"/>
    <w:rsid w:val="00DD55B6"/>
    <w:rsid w:val="00DD5652"/>
    <w:rsid w:val="00DD723E"/>
    <w:rsid w:val="00DE07CE"/>
    <w:rsid w:val="00DE11A1"/>
    <w:rsid w:val="00DE16FF"/>
    <w:rsid w:val="00DE1EB9"/>
    <w:rsid w:val="00DE2611"/>
    <w:rsid w:val="00DE2DA1"/>
    <w:rsid w:val="00DE405A"/>
    <w:rsid w:val="00DE4E48"/>
    <w:rsid w:val="00DE735B"/>
    <w:rsid w:val="00DE747C"/>
    <w:rsid w:val="00DE7673"/>
    <w:rsid w:val="00DF0541"/>
    <w:rsid w:val="00DF12BA"/>
    <w:rsid w:val="00DF18F2"/>
    <w:rsid w:val="00DF1A49"/>
    <w:rsid w:val="00DF220D"/>
    <w:rsid w:val="00DF2E93"/>
    <w:rsid w:val="00DF35CB"/>
    <w:rsid w:val="00DF40C3"/>
    <w:rsid w:val="00DF40D7"/>
    <w:rsid w:val="00DF5A08"/>
    <w:rsid w:val="00DF5DC6"/>
    <w:rsid w:val="00DF77A0"/>
    <w:rsid w:val="00E001B5"/>
    <w:rsid w:val="00E0169C"/>
    <w:rsid w:val="00E028EB"/>
    <w:rsid w:val="00E02CE2"/>
    <w:rsid w:val="00E02D45"/>
    <w:rsid w:val="00E032BA"/>
    <w:rsid w:val="00E037B6"/>
    <w:rsid w:val="00E03830"/>
    <w:rsid w:val="00E046C2"/>
    <w:rsid w:val="00E059C8"/>
    <w:rsid w:val="00E05BBB"/>
    <w:rsid w:val="00E06FF0"/>
    <w:rsid w:val="00E10975"/>
    <w:rsid w:val="00E10CA1"/>
    <w:rsid w:val="00E117D3"/>
    <w:rsid w:val="00E128E7"/>
    <w:rsid w:val="00E129AA"/>
    <w:rsid w:val="00E13175"/>
    <w:rsid w:val="00E14C70"/>
    <w:rsid w:val="00E14D31"/>
    <w:rsid w:val="00E167D6"/>
    <w:rsid w:val="00E16BC8"/>
    <w:rsid w:val="00E16E9A"/>
    <w:rsid w:val="00E175A6"/>
    <w:rsid w:val="00E17AF2"/>
    <w:rsid w:val="00E2095A"/>
    <w:rsid w:val="00E21184"/>
    <w:rsid w:val="00E2148B"/>
    <w:rsid w:val="00E2154A"/>
    <w:rsid w:val="00E21E2B"/>
    <w:rsid w:val="00E23075"/>
    <w:rsid w:val="00E23F3A"/>
    <w:rsid w:val="00E24739"/>
    <w:rsid w:val="00E24DD6"/>
    <w:rsid w:val="00E24F7D"/>
    <w:rsid w:val="00E25691"/>
    <w:rsid w:val="00E272A7"/>
    <w:rsid w:val="00E30027"/>
    <w:rsid w:val="00E30337"/>
    <w:rsid w:val="00E303FC"/>
    <w:rsid w:val="00E3111A"/>
    <w:rsid w:val="00E324A5"/>
    <w:rsid w:val="00E32687"/>
    <w:rsid w:val="00E327C2"/>
    <w:rsid w:val="00E3355F"/>
    <w:rsid w:val="00E33E38"/>
    <w:rsid w:val="00E35F98"/>
    <w:rsid w:val="00E3647D"/>
    <w:rsid w:val="00E368CD"/>
    <w:rsid w:val="00E41B4A"/>
    <w:rsid w:val="00E431E1"/>
    <w:rsid w:val="00E43780"/>
    <w:rsid w:val="00E43B68"/>
    <w:rsid w:val="00E455E4"/>
    <w:rsid w:val="00E46709"/>
    <w:rsid w:val="00E46F11"/>
    <w:rsid w:val="00E478C2"/>
    <w:rsid w:val="00E47CC9"/>
    <w:rsid w:val="00E50ADC"/>
    <w:rsid w:val="00E5449B"/>
    <w:rsid w:val="00E555FD"/>
    <w:rsid w:val="00E55F8C"/>
    <w:rsid w:val="00E569E3"/>
    <w:rsid w:val="00E604A6"/>
    <w:rsid w:val="00E614E9"/>
    <w:rsid w:val="00E61755"/>
    <w:rsid w:val="00E6222E"/>
    <w:rsid w:val="00E62F49"/>
    <w:rsid w:val="00E63387"/>
    <w:rsid w:val="00E63CF9"/>
    <w:rsid w:val="00E6473F"/>
    <w:rsid w:val="00E6538E"/>
    <w:rsid w:val="00E65F77"/>
    <w:rsid w:val="00E6606C"/>
    <w:rsid w:val="00E66136"/>
    <w:rsid w:val="00E66155"/>
    <w:rsid w:val="00E66A70"/>
    <w:rsid w:val="00E67138"/>
    <w:rsid w:val="00E7058F"/>
    <w:rsid w:val="00E70872"/>
    <w:rsid w:val="00E710C9"/>
    <w:rsid w:val="00E71493"/>
    <w:rsid w:val="00E71617"/>
    <w:rsid w:val="00E71AD5"/>
    <w:rsid w:val="00E71EA3"/>
    <w:rsid w:val="00E72791"/>
    <w:rsid w:val="00E7326A"/>
    <w:rsid w:val="00E73A59"/>
    <w:rsid w:val="00E74FDC"/>
    <w:rsid w:val="00E7543F"/>
    <w:rsid w:val="00E772E9"/>
    <w:rsid w:val="00E77513"/>
    <w:rsid w:val="00E8142B"/>
    <w:rsid w:val="00E83891"/>
    <w:rsid w:val="00E83B90"/>
    <w:rsid w:val="00E8556E"/>
    <w:rsid w:val="00E86915"/>
    <w:rsid w:val="00E86DAB"/>
    <w:rsid w:val="00E8729B"/>
    <w:rsid w:val="00E91776"/>
    <w:rsid w:val="00E91B8B"/>
    <w:rsid w:val="00E91F3F"/>
    <w:rsid w:val="00E927D1"/>
    <w:rsid w:val="00E92ACB"/>
    <w:rsid w:val="00E92CC7"/>
    <w:rsid w:val="00E93178"/>
    <w:rsid w:val="00E94951"/>
    <w:rsid w:val="00E953E3"/>
    <w:rsid w:val="00E9581B"/>
    <w:rsid w:val="00E959E5"/>
    <w:rsid w:val="00EA0251"/>
    <w:rsid w:val="00EA0681"/>
    <w:rsid w:val="00EA0948"/>
    <w:rsid w:val="00EA2546"/>
    <w:rsid w:val="00EA4BA9"/>
    <w:rsid w:val="00EA4D8E"/>
    <w:rsid w:val="00EA5D58"/>
    <w:rsid w:val="00EA5E7B"/>
    <w:rsid w:val="00EA5F67"/>
    <w:rsid w:val="00EA6208"/>
    <w:rsid w:val="00EB0457"/>
    <w:rsid w:val="00EB0DFC"/>
    <w:rsid w:val="00EB3817"/>
    <w:rsid w:val="00EB3A0B"/>
    <w:rsid w:val="00EB4282"/>
    <w:rsid w:val="00EB4BE0"/>
    <w:rsid w:val="00EB696F"/>
    <w:rsid w:val="00EB7650"/>
    <w:rsid w:val="00EB7AB1"/>
    <w:rsid w:val="00EC08C8"/>
    <w:rsid w:val="00EC0BA7"/>
    <w:rsid w:val="00EC0F0F"/>
    <w:rsid w:val="00EC18A7"/>
    <w:rsid w:val="00EC3E0E"/>
    <w:rsid w:val="00EC4BEC"/>
    <w:rsid w:val="00EC632E"/>
    <w:rsid w:val="00EC6661"/>
    <w:rsid w:val="00EC6878"/>
    <w:rsid w:val="00EC6CDA"/>
    <w:rsid w:val="00ED082A"/>
    <w:rsid w:val="00ED0D0D"/>
    <w:rsid w:val="00ED3CCD"/>
    <w:rsid w:val="00ED40F2"/>
    <w:rsid w:val="00ED6305"/>
    <w:rsid w:val="00ED6A8E"/>
    <w:rsid w:val="00ED6E47"/>
    <w:rsid w:val="00EE1002"/>
    <w:rsid w:val="00EE1D54"/>
    <w:rsid w:val="00EE2B8C"/>
    <w:rsid w:val="00EE3A1D"/>
    <w:rsid w:val="00EE3CB7"/>
    <w:rsid w:val="00EE4B40"/>
    <w:rsid w:val="00EE6E22"/>
    <w:rsid w:val="00EF1F23"/>
    <w:rsid w:val="00EF2D5D"/>
    <w:rsid w:val="00EF4228"/>
    <w:rsid w:val="00EF4732"/>
    <w:rsid w:val="00EF5272"/>
    <w:rsid w:val="00EF5872"/>
    <w:rsid w:val="00EF60C5"/>
    <w:rsid w:val="00EF6FB8"/>
    <w:rsid w:val="00EF7D3D"/>
    <w:rsid w:val="00F000E8"/>
    <w:rsid w:val="00F01458"/>
    <w:rsid w:val="00F023A9"/>
    <w:rsid w:val="00F02CCF"/>
    <w:rsid w:val="00F03B6A"/>
    <w:rsid w:val="00F04A8A"/>
    <w:rsid w:val="00F04C58"/>
    <w:rsid w:val="00F04D99"/>
    <w:rsid w:val="00F05C4F"/>
    <w:rsid w:val="00F068B0"/>
    <w:rsid w:val="00F068C9"/>
    <w:rsid w:val="00F0693D"/>
    <w:rsid w:val="00F07193"/>
    <w:rsid w:val="00F072CC"/>
    <w:rsid w:val="00F0756D"/>
    <w:rsid w:val="00F10A79"/>
    <w:rsid w:val="00F1112C"/>
    <w:rsid w:val="00F112E3"/>
    <w:rsid w:val="00F11719"/>
    <w:rsid w:val="00F123D7"/>
    <w:rsid w:val="00F12601"/>
    <w:rsid w:val="00F13856"/>
    <w:rsid w:val="00F13B56"/>
    <w:rsid w:val="00F13C47"/>
    <w:rsid w:val="00F1475A"/>
    <w:rsid w:val="00F14841"/>
    <w:rsid w:val="00F14FA4"/>
    <w:rsid w:val="00F15595"/>
    <w:rsid w:val="00F15694"/>
    <w:rsid w:val="00F1634C"/>
    <w:rsid w:val="00F16F20"/>
    <w:rsid w:val="00F20991"/>
    <w:rsid w:val="00F21406"/>
    <w:rsid w:val="00F21867"/>
    <w:rsid w:val="00F21A84"/>
    <w:rsid w:val="00F2270B"/>
    <w:rsid w:val="00F23466"/>
    <w:rsid w:val="00F2524D"/>
    <w:rsid w:val="00F26525"/>
    <w:rsid w:val="00F26BED"/>
    <w:rsid w:val="00F26EAA"/>
    <w:rsid w:val="00F26F61"/>
    <w:rsid w:val="00F3214E"/>
    <w:rsid w:val="00F327FB"/>
    <w:rsid w:val="00F3377A"/>
    <w:rsid w:val="00F36136"/>
    <w:rsid w:val="00F36544"/>
    <w:rsid w:val="00F36D38"/>
    <w:rsid w:val="00F370BA"/>
    <w:rsid w:val="00F37154"/>
    <w:rsid w:val="00F40778"/>
    <w:rsid w:val="00F407B5"/>
    <w:rsid w:val="00F4112E"/>
    <w:rsid w:val="00F41DDD"/>
    <w:rsid w:val="00F41FAC"/>
    <w:rsid w:val="00F43F48"/>
    <w:rsid w:val="00F441CD"/>
    <w:rsid w:val="00F44328"/>
    <w:rsid w:val="00F44840"/>
    <w:rsid w:val="00F4493D"/>
    <w:rsid w:val="00F46F61"/>
    <w:rsid w:val="00F47273"/>
    <w:rsid w:val="00F5128D"/>
    <w:rsid w:val="00F5192E"/>
    <w:rsid w:val="00F51B8E"/>
    <w:rsid w:val="00F51BCE"/>
    <w:rsid w:val="00F53451"/>
    <w:rsid w:val="00F53B84"/>
    <w:rsid w:val="00F55916"/>
    <w:rsid w:val="00F56C86"/>
    <w:rsid w:val="00F56CBB"/>
    <w:rsid w:val="00F56CCE"/>
    <w:rsid w:val="00F56D3A"/>
    <w:rsid w:val="00F57AED"/>
    <w:rsid w:val="00F6295B"/>
    <w:rsid w:val="00F62C01"/>
    <w:rsid w:val="00F62D63"/>
    <w:rsid w:val="00F6433F"/>
    <w:rsid w:val="00F64725"/>
    <w:rsid w:val="00F64A7D"/>
    <w:rsid w:val="00F6575D"/>
    <w:rsid w:val="00F66F3D"/>
    <w:rsid w:val="00F67125"/>
    <w:rsid w:val="00F674B9"/>
    <w:rsid w:val="00F675B3"/>
    <w:rsid w:val="00F7077E"/>
    <w:rsid w:val="00F70889"/>
    <w:rsid w:val="00F7167F"/>
    <w:rsid w:val="00F7236D"/>
    <w:rsid w:val="00F743D1"/>
    <w:rsid w:val="00F77428"/>
    <w:rsid w:val="00F77C86"/>
    <w:rsid w:val="00F800FE"/>
    <w:rsid w:val="00F80151"/>
    <w:rsid w:val="00F811A9"/>
    <w:rsid w:val="00F81B3C"/>
    <w:rsid w:val="00F81D17"/>
    <w:rsid w:val="00F83AE6"/>
    <w:rsid w:val="00F83CC5"/>
    <w:rsid w:val="00F854CC"/>
    <w:rsid w:val="00F855DF"/>
    <w:rsid w:val="00F866DD"/>
    <w:rsid w:val="00F86D22"/>
    <w:rsid w:val="00F873C4"/>
    <w:rsid w:val="00F905F9"/>
    <w:rsid w:val="00F91BDA"/>
    <w:rsid w:val="00F920AF"/>
    <w:rsid w:val="00F93D30"/>
    <w:rsid w:val="00F95173"/>
    <w:rsid w:val="00F9563F"/>
    <w:rsid w:val="00F95742"/>
    <w:rsid w:val="00F95A1F"/>
    <w:rsid w:val="00F95D9A"/>
    <w:rsid w:val="00F95EE0"/>
    <w:rsid w:val="00F9791C"/>
    <w:rsid w:val="00FA0862"/>
    <w:rsid w:val="00FA14A5"/>
    <w:rsid w:val="00FA18C5"/>
    <w:rsid w:val="00FA1D01"/>
    <w:rsid w:val="00FA2451"/>
    <w:rsid w:val="00FA2D37"/>
    <w:rsid w:val="00FA3C12"/>
    <w:rsid w:val="00FA43A9"/>
    <w:rsid w:val="00FA4CDE"/>
    <w:rsid w:val="00FA61C5"/>
    <w:rsid w:val="00FA6619"/>
    <w:rsid w:val="00FA6D0F"/>
    <w:rsid w:val="00FA6FE8"/>
    <w:rsid w:val="00FA7747"/>
    <w:rsid w:val="00FB0049"/>
    <w:rsid w:val="00FB06F5"/>
    <w:rsid w:val="00FB257E"/>
    <w:rsid w:val="00FB34DA"/>
    <w:rsid w:val="00FB3620"/>
    <w:rsid w:val="00FB365F"/>
    <w:rsid w:val="00FB44B5"/>
    <w:rsid w:val="00FB50F3"/>
    <w:rsid w:val="00FB5194"/>
    <w:rsid w:val="00FB5D6E"/>
    <w:rsid w:val="00FB622B"/>
    <w:rsid w:val="00FB70FD"/>
    <w:rsid w:val="00FB713A"/>
    <w:rsid w:val="00FB73F3"/>
    <w:rsid w:val="00FC192C"/>
    <w:rsid w:val="00FC1C0A"/>
    <w:rsid w:val="00FC2B6C"/>
    <w:rsid w:val="00FC2DEB"/>
    <w:rsid w:val="00FC35A3"/>
    <w:rsid w:val="00FC401E"/>
    <w:rsid w:val="00FC47D2"/>
    <w:rsid w:val="00FC47FB"/>
    <w:rsid w:val="00FC4F4C"/>
    <w:rsid w:val="00FC52AD"/>
    <w:rsid w:val="00FC55A2"/>
    <w:rsid w:val="00FC7CD8"/>
    <w:rsid w:val="00FD1ECE"/>
    <w:rsid w:val="00FD423A"/>
    <w:rsid w:val="00FD461B"/>
    <w:rsid w:val="00FD4A73"/>
    <w:rsid w:val="00FD6DF8"/>
    <w:rsid w:val="00FD6FEA"/>
    <w:rsid w:val="00FD7A02"/>
    <w:rsid w:val="00FD7A70"/>
    <w:rsid w:val="00FE0734"/>
    <w:rsid w:val="00FE09D3"/>
    <w:rsid w:val="00FE11DC"/>
    <w:rsid w:val="00FE36C3"/>
    <w:rsid w:val="00FE4473"/>
    <w:rsid w:val="00FE7348"/>
    <w:rsid w:val="00FF0CA2"/>
    <w:rsid w:val="00FF0CC6"/>
    <w:rsid w:val="00FF0F75"/>
    <w:rsid w:val="00FF180F"/>
    <w:rsid w:val="00FF2C6D"/>
    <w:rsid w:val="00FF344E"/>
    <w:rsid w:val="00FF3504"/>
    <w:rsid w:val="00FF358C"/>
    <w:rsid w:val="00FF3BA4"/>
    <w:rsid w:val="00FF51FD"/>
    <w:rsid w:val="00FF634F"/>
    <w:rsid w:val="00FF71AC"/>
    <w:rsid w:val="00FF7F2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88"/>
    <o:shapelayout v:ext="edit">
      <o:idmap v:ext="edit" data="1"/>
      <o:rules v:ext="edit">
        <o:r id="V:Rule1" type="connector" idref="#_x0000_s1220"/>
        <o:r id="V:Rule2" type="connector" idref="#_x0000_s1221"/>
        <o:r id="V:Rule3" type="connector" idref="#_x0000_s1216"/>
        <o:r id="V:Rule4" type="connector" idref="#_x0000_s1215"/>
        <o:r id="V:Rule5" type="connector" idref="#_x0000_s1218"/>
        <o:r id="V:Rule6" type="connector" idref="#_x0000_s1219"/>
        <o:r id="V:Rule7" type="connector" idref="#_x0000_s121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23A"/>
  </w:style>
  <w:style w:type="paragraph" w:styleId="Titre1">
    <w:name w:val="heading 1"/>
    <w:basedOn w:val="Normal"/>
    <w:next w:val="Normal"/>
    <w:link w:val="Titre1Car"/>
    <w:qFormat/>
    <w:rsid w:val="00632FEB"/>
    <w:pPr>
      <w:keepNext/>
      <w:numPr>
        <w:ilvl w:val="1"/>
        <w:numId w:val="2"/>
      </w:numPr>
      <w:spacing w:after="240" w:line="360" w:lineRule="auto"/>
      <w:jc w:val="both"/>
      <w:outlineLvl w:val="0"/>
    </w:pPr>
    <w:rPr>
      <w:rFonts w:ascii="Arial" w:eastAsia="Times New Roman" w:hAnsi="Arial" w:cs="Arial"/>
      <w:b/>
      <w:bCs/>
      <w:kern w:val="32"/>
      <w:sz w:val="32"/>
      <w:szCs w:val="32"/>
    </w:rPr>
  </w:style>
  <w:style w:type="paragraph" w:styleId="Titre2">
    <w:name w:val="heading 2"/>
    <w:basedOn w:val="Normal"/>
    <w:next w:val="Corpsdetexte"/>
    <w:link w:val="Titre2Car"/>
    <w:qFormat/>
    <w:rsid w:val="00632FEB"/>
    <w:pPr>
      <w:keepNext/>
      <w:numPr>
        <w:ilvl w:val="2"/>
        <w:numId w:val="2"/>
      </w:numPr>
      <w:spacing w:after="240" w:line="360" w:lineRule="auto"/>
      <w:jc w:val="both"/>
      <w:outlineLvl w:val="1"/>
    </w:pPr>
    <w:rPr>
      <w:rFonts w:ascii="Arial" w:eastAsia="Times New Roman" w:hAnsi="Arial" w:cs="Arial"/>
      <w:b/>
      <w:bCs/>
      <w:sz w:val="28"/>
      <w:szCs w:val="28"/>
    </w:rPr>
  </w:style>
  <w:style w:type="paragraph" w:styleId="Titre3">
    <w:name w:val="heading 3"/>
    <w:basedOn w:val="Normal"/>
    <w:next w:val="Normal"/>
    <w:link w:val="Titre3Car"/>
    <w:qFormat/>
    <w:rsid w:val="00632FEB"/>
    <w:pPr>
      <w:keepNext/>
      <w:numPr>
        <w:ilvl w:val="3"/>
        <w:numId w:val="2"/>
      </w:numPr>
      <w:spacing w:after="240" w:line="360" w:lineRule="auto"/>
      <w:jc w:val="both"/>
      <w:outlineLvl w:val="2"/>
    </w:pPr>
    <w:rPr>
      <w:rFonts w:ascii="Arial" w:eastAsia="Times New Roman" w:hAnsi="Arial" w:cs="Arial"/>
      <w:b/>
      <w:bCs/>
      <w:sz w:val="24"/>
      <w:szCs w:val="24"/>
    </w:rPr>
  </w:style>
  <w:style w:type="paragraph" w:styleId="Titre4">
    <w:name w:val="heading 4"/>
    <w:basedOn w:val="Normal"/>
    <w:next w:val="Normal"/>
    <w:link w:val="Titre4Car"/>
    <w:qFormat/>
    <w:rsid w:val="00632FEB"/>
    <w:pPr>
      <w:keepNext/>
      <w:numPr>
        <w:ilvl w:val="4"/>
        <w:numId w:val="2"/>
      </w:numPr>
      <w:spacing w:after="120" w:line="360" w:lineRule="auto"/>
      <w:jc w:val="both"/>
      <w:outlineLvl w:val="3"/>
    </w:pPr>
    <w:rPr>
      <w:rFonts w:ascii="Times New Roman" w:eastAsia="Times New Roman" w:hAnsi="Times New Roman" w:cs="Times New Roman"/>
      <w:b/>
      <w:bCs/>
      <w:i/>
      <w:iCs/>
      <w:sz w:val="24"/>
      <w:szCs w:val="24"/>
    </w:rPr>
  </w:style>
  <w:style w:type="paragraph" w:styleId="Titre5">
    <w:name w:val="heading 5"/>
    <w:basedOn w:val="Normal"/>
    <w:next w:val="Normal"/>
    <w:link w:val="Titre5Car"/>
    <w:qFormat/>
    <w:rsid w:val="00632FEB"/>
    <w:pPr>
      <w:numPr>
        <w:ilvl w:val="5"/>
        <w:numId w:val="2"/>
      </w:numPr>
      <w:spacing w:after="240" w:line="360" w:lineRule="auto"/>
      <w:jc w:val="both"/>
      <w:outlineLvl w:val="4"/>
    </w:pPr>
    <w:rPr>
      <w:rFonts w:ascii="Times New Roman" w:eastAsia="Times New Roman" w:hAnsi="Times New Roman" w:cs="Times New Roman"/>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0185D"/>
    <w:pPr>
      <w:tabs>
        <w:tab w:val="center" w:pos="4536"/>
        <w:tab w:val="right" w:pos="9072"/>
      </w:tabs>
      <w:spacing w:after="0" w:line="240" w:lineRule="auto"/>
    </w:pPr>
  </w:style>
  <w:style w:type="character" w:customStyle="1" w:styleId="En-tteCar">
    <w:name w:val="En-tête Car"/>
    <w:basedOn w:val="Policepardfaut"/>
    <w:link w:val="En-tte"/>
    <w:uiPriority w:val="99"/>
    <w:rsid w:val="00A0185D"/>
  </w:style>
  <w:style w:type="paragraph" w:styleId="Pieddepage">
    <w:name w:val="footer"/>
    <w:basedOn w:val="Normal"/>
    <w:link w:val="PieddepageCar"/>
    <w:uiPriority w:val="99"/>
    <w:unhideWhenUsed/>
    <w:rsid w:val="00A018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185D"/>
  </w:style>
  <w:style w:type="paragraph" w:styleId="Textedebulles">
    <w:name w:val="Balloon Text"/>
    <w:basedOn w:val="Normal"/>
    <w:link w:val="TextedebullesCar"/>
    <w:uiPriority w:val="99"/>
    <w:semiHidden/>
    <w:unhideWhenUsed/>
    <w:rsid w:val="00A018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0185D"/>
    <w:rPr>
      <w:rFonts w:ascii="Tahoma" w:hAnsi="Tahoma" w:cs="Tahoma"/>
      <w:sz w:val="16"/>
      <w:szCs w:val="16"/>
    </w:rPr>
  </w:style>
  <w:style w:type="paragraph" w:styleId="Paragraphedeliste">
    <w:name w:val="List Paragraph"/>
    <w:basedOn w:val="Normal"/>
    <w:uiPriority w:val="34"/>
    <w:qFormat/>
    <w:rsid w:val="00C4426E"/>
    <w:pPr>
      <w:ind w:left="720"/>
      <w:contextualSpacing/>
    </w:pPr>
  </w:style>
  <w:style w:type="table" w:styleId="Listeclaire-Accent3">
    <w:name w:val="Light List Accent 3"/>
    <w:basedOn w:val="TableauNormal"/>
    <w:uiPriority w:val="61"/>
    <w:rsid w:val="00E927D1"/>
    <w:pPr>
      <w:spacing w:after="0" w:line="240" w:lineRule="auto"/>
    </w:pPr>
    <w:rPr>
      <w:lang w:eastAsia="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Grilledutableau">
    <w:name w:val="Table Grid"/>
    <w:basedOn w:val="TableauNormal"/>
    <w:uiPriority w:val="59"/>
    <w:rsid w:val="00E927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steclaire-Accent2">
    <w:name w:val="Light List Accent 2"/>
    <w:basedOn w:val="TableauNormal"/>
    <w:uiPriority w:val="61"/>
    <w:rsid w:val="00E66A70"/>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steclaire-Accent11">
    <w:name w:val="Liste claire - Accent 11"/>
    <w:basedOn w:val="TableauNormal"/>
    <w:uiPriority w:val="61"/>
    <w:rsid w:val="00E66A7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rpsdetexte">
    <w:name w:val="Body Text"/>
    <w:basedOn w:val="Normal"/>
    <w:link w:val="CorpsdetexteCar"/>
    <w:rsid w:val="00195D5E"/>
    <w:pPr>
      <w:tabs>
        <w:tab w:val="num" w:pos="720"/>
      </w:tabs>
      <w:spacing w:after="0" w:line="360" w:lineRule="auto"/>
      <w:jc w:val="both"/>
    </w:pPr>
    <w:rPr>
      <w:rFonts w:ascii="Times New Roman" w:eastAsia="Times New Roman" w:hAnsi="Times New Roman" w:cs="Times New Roman"/>
      <w:sz w:val="28"/>
      <w:szCs w:val="28"/>
    </w:rPr>
  </w:style>
  <w:style w:type="character" w:customStyle="1" w:styleId="CorpsdetexteCar">
    <w:name w:val="Corps de texte Car"/>
    <w:basedOn w:val="Policepardfaut"/>
    <w:link w:val="Corpsdetexte"/>
    <w:rsid w:val="00195D5E"/>
    <w:rPr>
      <w:rFonts w:ascii="Times New Roman" w:eastAsia="Times New Roman" w:hAnsi="Times New Roman" w:cs="Times New Roman"/>
      <w:sz w:val="28"/>
      <w:szCs w:val="28"/>
    </w:rPr>
  </w:style>
  <w:style w:type="paragraph" w:styleId="Corpsdetexte2">
    <w:name w:val="Body Text 2"/>
    <w:basedOn w:val="Normal"/>
    <w:link w:val="Corpsdetexte2Car"/>
    <w:unhideWhenUsed/>
    <w:rsid w:val="00FC401E"/>
    <w:pPr>
      <w:spacing w:after="120" w:line="480" w:lineRule="auto"/>
    </w:pPr>
  </w:style>
  <w:style w:type="character" w:customStyle="1" w:styleId="Corpsdetexte2Car">
    <w:name w:val="Corps de texte 2 Car"/>
    <w:basedOn w:val="Policepardfaut"/>
    <w:link w:val="Corpsdetexte2"/>
    <w:rsid w:val="00FC401E"/>
  </w:style>
  <w:style w:type="character" w:customStyle="1" w:styleId="Titre1Car">
    <w:name w:val="Titre 1 Car"/>
    <w:basedOn w:val="Policepardfaut"/>
    <w:link w:val="Titre1"/>
    <w:rsid w:val="00632FEB"/>
    <w:rPr>
      <w:rFonts w:ascii="Arial" w:eastAsia="Times New Roman" w:hAnsi="Arial" w:cs="Arial"/>
      <w:b/>
      <w:bCs/>
      <w:kern w:val="32"/>
      <w:sz w:val="32"/>
      <w:szCs w:val="32"/>
    </w:rPr>
  </w:style>
  <w:style w:type="character" w:customStyle="1" w:styleId="Titre2Car">
    <w:name w:val="Titre 2 Car"/>
    <w:basedOn w:val="Policepardfaut"/>
    <w:link w:val="Titre2"/>
    <w:rsid w:val="00632FEB"/>
    <w:rPr>
      <w:rFonts w:ascii="Arial" w:eastAsia="Times New Roman" w:hAnsi="Arial" w:cs="Arial"/>
      <w:b/>
      <w:bCs/>
      <w:sz w:val="28"/>
      <w:szCs w:val="28"/>
    </w:rPr>
  </w:style>
  <w:style w:type="character" w:customStyle="1" w:styleId="Titre3Car">
    <w:name w:val="Titre 3 Car"/>
    <w:basedOn w:val="Policepardfaut"/>
    <w:link w:val="Titre3"/>
    <w:rsid w:val="00632FEB"/>
    <w:rPr>
      <w:rFonts w:ascii="Arial" w:eastAsia="Times New Roman" w:hAnsi="Arial" w:cs="Arial"/>
      <w:b/>
      <w:bCs/>
      <w:sz w:val="24"/>
      <w:szCs w:val="24"/>
    </w:rPr>
  </w:style>
  <w:style w:type="character" w:customStyle="1" w:styleId="Titre4Car">
    <w:name w:val="Titre 4 Car"/>
    <w:basedOn w:val="Policepardfaut"/>
    <w:link w:val="Titre4"/>
    <w:rsid w:val="00632FEB"/>
    <w:rPr>
      <w:rFonts w:ascii="Times New Roman" w:eastAsia="Times New Roman" w:hAnsi="Times New Roman" w:cs="Times New Roman"/>
      <w:b/>
      <w:bCs/>
      <w:i/>
      <w:iCs/>
      <w:sz w:val="24"/>
      <w:szCs w:val="24"/>
    </w:rPr>
  </w:style>
  <w:style w:type="character" w:customStyle="1" w:styleId="Titre5Car">
    <w:name w:val="Titre 5 Car"/>
    <w:basedOn w:val="Policepardfaut"/>
    <w:link w:val="Titre5"/>
    <w:rsid w:val="00632FEB"/>
    <w:rPr>
      <w:rFonts w:ascii="Times New Roman" w:eastAsia="Times New Roman" w:hAnsi="Times New Roman" w:cs="Times New Roman"/>
      <w:i/>
      <w:iCs/>
      <w:sz w:val="24"/>
      <w:szCs w:val="24"/>
    </w:rPr>
  </w:style>
  <w:style w:type="paragraph" w:customStyle="1" w:styleId="Chap">
    <w:name w:val="Chap"/>
    <w:basedOn w:val="Titre"/>
    <w:next w:val="Corpsdetexte"/>
    <w:rsid w:val="00632FEB"/>
    <w:pPr>
      <w:numPr>
        <w:numId w:val="2"/>
      </w:numPr>
      <w:pBdr>
        <w:top w:val="single" w:sz="4" w:space="7" w:color="auto" w:shadow="1"/>
        <w:left w:val="single" w:sz="4" w:space="4" w:color="auto" w:shadow="1"/>
        <w:bottom w:val="single" w:sz="4" w:space="1" w:color="auto" w:shadow="1"/>
        <w:right w:val="single" w:sz="4" w:space="4" w:color="auto" w:shadow="1"/>
      </w:pBdr>
      <w:spacing w:after="0" w:line="360" w:lineRule="auto"/>
      <w:contextualSpacing w:val="0"/>
      <w:jc w:val="center"/>
      <w:outlineLvl w:val="0"/>
    </w:pPr>
    <w:rPr>
      <w:rFonts w:ascii="Arial" w:eastAsia="Times New Roman" w:hAnsi="Arial" w:cs="Arial"/>
      <w:b/>
      <w:bCs/>
      <w:i/>
      <w:iCs/>
      <w:color w:val="auto"/>
      <w:spacing w:val="0"/>
      <w:sz w:val="56"/>
      <w:szCs w:val="56"/>
    </w:rPr>
  </w:style>
  <w:style w:type="paragraph" w:styleId="Titre">
    <w:name w:val="Title"/>
    <w:basedOn w:val="Normal"/>
    <w:next w:val="Normal"/>
    <w:link w:val="TitreCar"/>
    <w:uiPriority w:val="10"/>
    <w:qFormat/>
    <w:rsid w:val="0063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632FEB"/>
    <w:rPr>
      <w:rFonts w:asciiTheme="majorHAnsi" w:eastAsiaTheme="majorEastAsia" w:hAnsiTheme="majorHAnsi" w:cstheme="majorBidi"/>
      <w:color w:val="17365D" w:themeColor="text2" w:themeShade="BF"/>
      <w:spacing w:val="5"/>
      <w:kern w:val="28"/>
      <w:sz w:val="52"/>
      <w:szCs w:val="52"/>
    </w:rPr>
  </w:style>
  <w:style w:type="paragraph" w:customStyle="1" w:styleId="tableau">
    <w:name w:val="tableau"/>
    <w:basedOn w:val="Normal"/>
    <w:rsid w:val="004338D3"/>
    <w:pPr>
      <w:spacing w:after="0" w:line="240" w:lineRule="auto"/>
      <w:jc w:val="both"/>
    </w:pPr>
    <w:rPr>
      <w:rFonts w:ascii="Times New Roman" w:eastAsia="Times New Roman" w:hAnsi="Times New Roman" w:cs="Times New Roman"/>
      <w:sz w:val="24"/>
      <w:szCs w:val="24"/>
    </w:rPr>
  </w:style>
  <w:style w:type="paragraph" w:customStyle="1" w:styleId="Reaction">
    <w:name w:val="Reaction"/>
    <w:basedOn w:val="Normal"/>
    <w:rsid w:val="00B947D4"/>
    <w:pPr>
      <w:spacing w:after="0" w:line="360" w:lineRule="auto"/>
    </w:pPr>
    <w:rPr>
      <w:rFonts w:ascii="Times New Roman" w:eastAsia="Times New Roman" w:hAnsi="Times New Roman" w:cs="Times New Roman"/>
      <w:sz w:val="24"/>
      <w:szCs w:val="24"/>
    </w:rPr>
  </w:style>
  <w:style w:type="character" w:customStyle="1" w:styleId="article">
    <w:name w:val="article"/>
    <w:basedOn w:val="Policepardfaut"/>
    <w:rsid w:val="00CD6654"/>
    <w:rPr>
      <w:rFonts w:ascii="Times New Roman" w:hAnsi="Times New Roman"/>
      <w:i/>
      <w:iCs/>
      <w:sz w:val="24"/>
      <w:szCs w:val="24"/>
    </w:rPr>
  </w:style>
  <w:style w:type="paragraph" w:styleId="Listepuces">
    <w:name w:val="List Bullet"/>
    <w:basedOn w:val="Normal"/>
    <w:rsid w:val="00CD6654"/>
    <w:pPr>
      <w:numPr>
        <w:numId w:val="3"/>
      </w:numPr>
      <w:spacing w:after="0" w:line="360" w:lineRule="auto"/>
      <w:jc w:val="both"/>
    </w:pPr>
    <w:rPr>
      <w:rFonts w:ascii="Times New Roman" w:eastAsia="Times New Roman" w:hAnsi="Times New Roman" w:cs="Times New Roman"/>
      <w:b/>
      <w:bCs/>
      <w:i/>
      <w:iCs/>
      <w:sz w:val="24"/>
      <w:szCs w:val="24"/>
    </w:rPr>
  </w:style>
  <w:style w:type="paragraph" w:styleId="Index1">
    <w:name w:val="index 1"/>
    <w:basedOn w:val="Normal"/>
    <w:next w:val="Normal"/>
    <w:semiHidden/>
    <w:rsid w:val="00C66FCC"/>
    <w:pPr>
      <w:numPr>
        <w:numId w:val="4"/>
      </w:numPr>
      <w:spacing w:after="0" w:line="240" w:lineRule="auto"/>
      <w:jc w:val="both"/>
    </w:pPr>
    <w:rPr>
      <w:rFonts w:ascii="Times New Roman" w:eastAsia="Times New Roman" w:hAnsi="Times New Roman" w:cs="Times New Roman"/>
      <w:sz w:val="24"/>
      <w:szCs w:val="24"/>
    </w:rPr>
  </w:style>
  <w:style w:type="paragraph" w:customStyle="1" w:styleId="Interligne">
    <w:name w:val="Interligne"/>
    <w:basedOn w:val="Normal"/>
    <w:rsid w:val="00C66FCC"/>
    <w:pPr>
      <w:spacing w:after="0" w:line="240" w:lineRule="auto"/>
      <w:jc w:val="both"/>
    </w:pPr>
    <w:rPr>
      <w:rFonts w:ascii="Times New Roman" w:eastAsia="Times New Roman" w:hAnsi="Times New Roman" w:cs="Times New Roman"/>
      <w:sz w:val="24"/>
      <w:szCs w:val="24"/>
    </w:rPr>
  </w:style>
  <w:style w:type="character" w:styleId="Textedelespacerserv">
    <w:name w:val="Placeholder Text"/>
    <w:basedOn w:val="Policepardfaut"/>
    <w:uiPriority w:val="99"/>
    <w:semiHidden/>
    <w:rsid w:val="003E486F"/>
    <w:rPr>
      <w:color w:val="808080"/>
    </w:rPr>
  </w:style>
  <w:style w:type="paragraph" w:styleId="Lgende">
    <w:name w:val="caption"/>
    <w:basedOn w:val="Normal"/>
    <w:next w:val="Normal"/>
    <w:qFormat/>
    <w:rsid w:val="00075182"/>
    <w:pPr>
      <w:spacing w:after="0" w:line="360" w:lineRule="auto"/>
      <w:jc w:val="both"/>
    </w:pPr>
    <w:rPr>
      <w:rFonts w:ascii="Times New Roman" w:eastAsia="Times New Roman" w:hAnsi="Times New Roman" w:cs="Times New Roman"/>
      <w:b/>
      <w:bCs/>
      <w:sz w:val="20"/>
      <w:szCs w:val="20"/>
    </w:rPr>
  </w:style>
  <w:style w:type="table" w:customStyle="1" w:styleId="Grilleclaire-Accent11">
    <w:name w:val="Grille claire - Accent 11"/>
    <w:basedOn w:val="TableauNormal"/>
    <w:uiPriority w:val="62"/>
    <w:rsid w:val="00311C8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Numrodepage">
    <w:name w:val="page number"/>
    <w:basedOn w:val="Policepardfaut"/>
    <w:rsid w:val="00C35579"/>
  </w:style>
  <w:style w:type="paragraph" w:customStyle="1" w:styleId="CommTabl">
    <w:name w:val="CommTabl"/>
    <w:basedOn w:val="Normal"/>
    <w:next w:val="Corpsdetexte"/>
    <w:rsid w:val="00794C63"/>
    <w:pPr>
      <w:spacing w:after="0" w:line="360" w:lineRule="auto"/>
      <w:jc w:val="both"/>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6.bin"/><Relationship Id="rId42" Type="http://schemas.openxmlformats.org/officeDocument/2006/relationships/image" Target="media/image17.wmf"/><Relationship Id="rId63" Type="http://schemas.openxmlformats.org/officeDocument/2006/relationships/oleObject" Target="embeddings/oleObject27.bin"/><Relationship Id="rId84" Type="http://schemas.openxmlformats.org/officeDocument/2006/relationships/image" Target="media/image38.wmf"/><Relationship Id="rId138" Type="http://schemas.openxmlformats.org/officeDocument/2006/relationships/image" Target="media/image65.wmf"/><Relationship Id="rId159" Type="http://schemas.openxmlformats.org/officeDocument/2006/relationships/oleObject" Target="embeddings/oleObject75.bin"/><Relationship Id="rId170" Type="http://schemas.openxmlformats.org/officeDocument/2006/relationships/image" Target="media/image81.wmf"/><Relationship Id="rId191" Type="http://schemas.openxmlformats.org/officeDocument/2006/relationships/oleObject" Target="embeddings/oleObject91.bin"/><Relationship Id="rId205" Type="http://schemas.openxmlformats.org/officeDocument/2006/relationships/oleObject" Target="embeddings/oleObject98.bin"/><Relationship Id="rId107" Type="http://schemas.openxmlformats.org/officeDocument/2006/relationships/oleObject" Target="embeddings/oleObject49.bin"/><Relationship Id="rId11" Type="http://schemas.openxmlformats.org/officeDocument/2006/relationships/oleObject" Target="embeddings/oleObject1.bin"/><Relationship Id="rId32" Type="http://schemas.openxmlformats.org/officeDocument/2006/relationships/image" Target="media/image12.wmf"/><Relationship Id="rId53" Type="http://schemas.openxmlformats.org/officeDocument/2006/relationships/oleObject" Target="embeddings/oleObject22.bin"/><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oleObject" Target="embeddings/oleObject70.bin"/><Relationship Id="rId5" Type="http://schemas.microsoft.com/office/2007/relationships/stylesWithEffects" Target="stylesWithEffects.xml"/><Relationship Id="rId90" Type="http://schemas.openxmlformats.org/officeDocument/2006/relationships/image" Target="media/image41.wmf"/><Relationship Id="rId95" Type="http://schemas.openxmlformats.org/officeDocument/2006/relationships/oleObject" Target="embeddings/oleObject43.bin"/><Relationship Id="rId160" Type="http://schemas.openxmlformats.org/officeDocument/2006/relationships/image" Target="media/image76.wmf"/><Relationship Id="rId165" Type="http://schemas.openxmlformats.org/officeDocument/2006/relationships/oleObject" Target="embeddings/oleObject78.bin"/><Relationship Id="rId181" Type="http://schemas.openxmlformats.org/officeDocument/2006/relationships/oleObject" Target="embeddings/oleObject86.bin"/><Relationship Id="rId186" Type="http://schemas.openxmlformats.org/officeDocument/2006/relationships/image" Target="media/image89.wmf"/><Relationship Id="rId216" Type="http://schemas.openxmlformats.org/officeDocument/2006/relationships/oleObject" Target="embeddings/oleObject103.bin"/><Relationship Id="rId211" Type="http://schemas.openxmlformats.org/officeDocument/2006/relationships/image" Target="media/image102.wmf"/><Relationship Id="rId22" Type="http://schemas.openxmlformats.org/officeDocument/2006/relationships/image" Target="media/image7.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0.bin"/><Relationship Id="rId113" Type="http://schemas.openxmlformats.org/officeDocument/2006/relationships/oleObject" Target="embeddings/oleObject52.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5.bin"/><Relationship Id="rId80" Type="http://schemas.openxmlformats.org/officeDocument/2006/relationships/image" Target="media/image36.wmf"/><Relationship Id="rId85" Type="http://schemas.openxmlformats.org/officeDocument/2006/relationships/oleObject" Target="embeddings/oleObject38.bin"/><Relationship Id="rId150" Type="http://schemas.openxmlformats.org/officeDocument/2006/relationships/image" Target="media/image71.wmf"/><Relationship Id="rId155" Type="http://schemas.openxmlformats.org/officeDocument/2006/relationships/oleObject" Target="embeddings/oleObject73.bin"/><Relationship Id="rId171" Type="http://schemas.openxmlformats.org/officeDocument/2006/relationships/oleObject" Target="embeddings/oleObject81.bin"/><Relationship Id="rId176" Type="http://schemas.openxmlformats.org/officeDocument/2006/relationships/image" Target="media/image84.wmf"/><Relationship Id="rId192" Type="http://schemas.openxmlformats.org/officeDocument/2006/relationships/image" Target="media/image92.wmf"/><Relationship Id="rId197" Type="http://schemas.openxmlformats.org/officeDocument/2006/relationships/oleObject" Target="embeddings/oleObject94.bin"/><Relationship Id="rId206" Type="http://schemas.openxmlformats.org/officeDocument/2006/relationships/image" Target="media/image99.png"/><Relationship Id="rId201" Type="http://schemas.openxmlformats.org/officeDocument/2006/relationships/oleObject" Target="embeddings/oleObject96.bin"/><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5.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0.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4.wmf"/><Relationship Id="rId140" Type="http://schemas.openxmlformats.org/officeDocument/2006/relationships/image" Target="media/image66.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79.wmf"/><Relationship Id="rId182" Type="http://schemas.openxmlformats.org/officeDocument/2006/relationships/image" Target="media/image87.wmf"/><Relationship Id="rId187" Type="http://schemas.openxmlformats.org/officeDocument/2006/relationships/oleObject" Target="embeddings/oleObject89.bin"/><Relationship Id="rId217"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212" Type="http://schemas.openxmlformats.org/officeDocument/2006/relationships/oleObject" Target="embeddings/oleObject101.bin"/><Relationship Id="rId23" Type="http://schemas.openxmlformats.org/officeDocument/2006/relationships/oleObject" Target="embeddings/oleObject7.bin"/><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image" Target="media/image53.wmf"/><Relationship Id="rId119" Type="http://schemas.openxmlformats.org/officeDocument/2006/relationships/oleObject" Target="embeddings/oleObject55.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39.wmf"/><Relationship Id="rId130" Type="http://schemas.openxmlformats.org/officeDocument/2006/relationships/image" Target="media/image61.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image" Target="media/image74.wmf"/><Relationship Id="rId177" Type="http://schemas.openxmlformats.org/officeDocument/2006/relationships/oleObject" Target="embeddings/oleObject84.bin"/><Relationship Id="rId198" Type="http://schemas.openxmlformats.org/officeDocument/2006/relationships/image" Target="media/image95.wmf"/><Relationship Id="rId172" Type="http://schemas.openxmlformats.org/officeDocument/2006/relationships/image" Target="media/image82.wmf"/><Relationship Id="rId193" Type="http://schemas.openxmlformats.org/officeDocument/2006/relationships/oleObject" Target="embeddings/oleObject92.bin"/><Relationship Id="rId202" Type="http://schemas.openxmlformats.org/officeDocument/2006/relationships/image" Target="media/image97.wmf"/><Relationship Id="rId207" Type="http://schemas.openxmlformats.org/officeDocument/2006/relationships/image" Target="media/image100.wmf"/><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oleObject" Target="embeddings/oleObject50.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oleObject" Target="embeddings/oleObject44.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69.wmf"/><Relationship Id="rId167" Type="http://schemas.openxmlformats.org/officeDocument/2006/relationships/oleObject" Target="embeddings/oleObject79.bin"/><Relationship Id="rId188" Type="http://schemas.openxmlformats.org/officeDocument/2006/relationships/image" Target="media/image90.wmf"/><Relationship Id="rId7" Type="http://schemas.openxmlformats.org/officeDocument/2006/relationships/webSettings" Target="webSettings.xml"/><Relationship Id="rId71" Type="http://schemas.openxmlformats.org/officeDocument/2006/relationships/oleObject" Target="embeddings/oleObject31.bin"/><Relationship Id="rId92" Type="http://schemas.openxmlformats.org/officeDocument/2006/relationships/image" Target="media/image42.wmf"/><Relationship Id="rId162" Type="http://schemas.openxmlformats.org/officeDocument/2006/relationships/image" Target="media/image77.wmf"/><Relationship Id="rId183" Type="http://schemas.openxmlformats.org/officeDocument/2006/relationships/oleObject" Target="embeddings/oleObject87.bin"/><Relationship Id="rId213" Type="http://schemas.openxmlformats.org/officeDocument/2006/relationships/image" Target="media/image103.wmf"/><Relationship Id="rId218"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39.bin"/><Relationship Id="rId110" Type="http://schemas.openxmlformats.org/officeDocument/2006/relationships/image" Target="media/image51.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4.wmf"/><Relationship Id="rId157" Type="http://schemas.openxmlformats.org/officeDocument/2006/relationships/oleObject" Target="embeddings/oleObject74.bin"/><Relationship Id="rId178" Type="http://schemas.openxmlformats.org/officeDocument/2006/relationships/image" Target="media/image85.wmf"/><Relationship Id="rId61" Type="http://schemas.openxmlformats.org/officeDocument/2006/relationships/oleObject" Target="embeddings/oleObject26.bin"/><Relationship Id="rId82" Type="http://schemas.openxmlformats.org/officeDocument/2006/relationships/image" Target="media/image37.wmf"/><Relationship Id="rId152" Type="http://schemas.openxmlformats.org/officeDocument/2006/relationships/image" Target="media/image72.wmf"/><Relationship Id="rId173" Type="http://schemas.openxmlformats.org/officeDocument/2006/relationships/oleObject" Target="embeddings/oleObject82.bin"/><Relationship Id="rId194" Type="http://schemas.openxmlformats.org/officeDocument/2006/relationships/image" Target="media/image93.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oleObject" Target="embeddings/oleObject99.bin"/><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oleObject" Target="embeddings/oleObject34.bin"/><Relationship Id="rId100" Type="http://schemas.openxmlformats.org/officeDocument/2006/relationships/image" Target="media/image46.wmf"/><Relationship Id="rId105" Type="http://schemas.openxmlformats.org/officeDocument/2006/relationships/oleObject" Target="embeddings/oleObject48.bin"/><Relationship Id="rId126" Type="http://schemas.openxmlformats.org/officeDocument/2006/relationships/image" Target="media/image59.wmf"/><Relationship Id="rId147" Type="http://schemas.openxmlformats.org/officeDocument/2006/relationships/oleObject" Target="embeddings/oleObject69.bin"/><Relationship Id="rId168" Type="http://schemas.openxmlformats.org/officeDocument/2006/relationships/image" Target="media/image80.wmf"/><Relationship Id="rId8" Type="http://schemas.openxmlformats.org/officeDocument/2006/relationships/footnotes" Target="footnotes.xm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oleObject" Target="embeddings/oleObject42.bin"/><Relationship Id="rId98" Type="http://schemas.openxmlformats.org/officeDocument/2006/relationships/image" Target="media/image45.wmf"/><Relationship Id="rId121" Type="http://schemas.openxmlformats.org/officeDocument/2006/relationships/oleObject" Target="embeddings/oleObject56.bin"/><Relationship Id="rId142" Type="http://schemas.openxmlformats.org/officeDocument/2006/relationships/image" Target="media/image67.wmf"/><Relationship Id="rId163" Type="http://schemas.openxmlformats.org/officeDocument/2006/relationships/oleObject" Target="embeddings/oleObject77.bin"/><Relationship Id="rId184" Type="http://schemas.openxmlformats.org/officeDocument/2006/relationships/image" Target="media/image88.wmf"/><Relationship Id="rId189" Type="http://schemas.openxmlformats.org/officeDocument/2006/relationships/oleObject" Target="embeddings/oleObject90.bin"/><Relationship Id="rId219" Type="http://schemas.openxmlformats.org/officeDocument/2006/relationships/fontTable" Target="fontTable.xml"/><Relationship Id="rId3" Type="http://schemas.openxmlformats.org/officeDocument/2006/relationships/numbering" Target="numbering.xml"/><Relationship Id="rId214" Type="http://schemas.openxmlformats.org/officeDocument/2006/relationships/oleObject" Target="embeddings/oleObject102.bin"/><Relationship Id="rId25" Type="http://schemas.openxmlformats.org/officeDocument/2006/relationships/oleObject" Target="embeddings/oleObject8.bin"/><Relationship Id="rId46" Type="http://schemas.openxmlformats.org/officeDocument/2006/relationships/image" Target="media/image19.wmf"/><Relationship Id="rId67" Type="http://schemas.openxmlformats.org/officeDocument/2006/relationships/oleObject" Target="embeddings/oleObject29.bin"/><Relationship Id="rId116" Type="http://schemas.openxmlformats.org/officeDocument/2006/relationships/image" Target="media/image54.wmf"/><Relationship Id="rId137" Type="http://schemas.openxmlformats.org/officeDocument/2006/relationships/oleObject" Target="embeddings/oleObject64.bin"/><Relationship Id="rId158" Type="http://schemas.openxmlformats.org/officeDocument/2006/relationships/image" Target="media/image75.wmf"/><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oleObject" Target="embeddings/oleObject37.bin"/><Relationship Id="rId88" Type="http://schemas.openxmlformats.org/officeDocument/2006/relationships/image" Target="media/image40.wmf"/><Relationship Id="rId111" Type="http://schemas.openxmlformats.org/officeDocument/2006/relationships/oleObject" Target="embeddings/oleObject51.bin"/><Relationship Id="rId132" Type="http://schemas.openxmlformats.org/officeDocument/2006/relationships/image" Target="media/image62.wmf"/><Relationship Id="rId153" Type="http://schemas.openxmlformats.org/officeDocument/2006/relationships/oleObject" Target="embeddings/oleObject72.bin"/><Relationship Id="rId174" Type="http://schemas.openxmlformats.org/officeDocument/2006/relationships/image" Target="media/image83.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image" Target="media/image101.wmf"/><Relationship Id="rId190" Type="http://schemas.openxmlformats.org/officeDocument/2006/relationships/image" Target="media/image91.wmf"/><Relationship Id="rId204" Type="http://schemas.openxmlformats.org/officeDocument/2006/relationships/image" Target="media/image98.wmf"/><Relationship Id="rId220" Type="http://schemas.openxmlformats.org/officeDocument/2006/relationships/glossaryDocument" Target="glossary/document.xml"/><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oleObject" Target="embeddings/oleObject24.bin"/><Relationship Id="rId106" Type="http://schemas.openxmlformats.org/officeDocument/2006/relationships/image" Target="media/image49.wmf"/><Relationship Id="rId127" Type="http://schemas.openxmlformats.org/officeDocument/2006/relationships/oleObject" Target="embeddings/oleObject59.bin"/><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image" Target="media/image22.wmf"/><Relationship Id="rId73" Type="http://schemas.openxmlformats.org/officeDocument/2006/relationships/oleObject" Target="embeddings/oleObject32.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7.wmf"/><Relationship Id="rId143" Type="http://schemas.openxmlformats.org/officeDocument/2006/relationships/oleObject" Target="embeddings/oleObject67.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image" Target="media/image86.wmf"/><Relationship Id="rId210" Type="http://schemas.openxmlformats.org/officeDocument/2006/relationships/oleObject" Target="embeddings/oleObject100.bin"/><Relationship Id="rId215" Type="http://schemas.openxmlformats.org/officeDocument/2006/relationships/image" Target="media/image104.wmf"/><Relationship Id="rId26" Type="http://schemas.openxmlformats.org/officeDocument/2006/relationships/image" Target="media/image9.wmf"/><Relationship Id="rId47" Type="http://schemas.openxmlformats.org/officeDocument/2006/relationships/oleObject" Target="embeddings/oleObject19.bin"/><Relationship Id="rId68" Type="http://schemas.openxmlformats.org/officeDocument/2006/relationships/image" Target="media/image30.wmf"/><Relationship Id="rId89" Type="http://schemas.openxmlformats.org/officeDocument/2006/relationships/oleObject" Target="embeddings/oleObject40.bin"/><Relationship Id="rId112" Type="http://schemas.openxmlformats.org/officeDocument/2006/relationships/image" Target="media/image52.wmf"/><Relationship Id="rId133" Type="http://schemas.openxmlformats.org/officeDocument/2006/relationships/oleObject" Target="embeddings/oleObject62.bin"/><Relationship Id="rId154" Type="http://schemas.openxmlformats.org/officeDocument/2006/relationships/image" Target="media/image73.wmf"/><Relationship Id="rId175" Type="http://schemas.openxmlformats.org/officeDocument/2006/relationships/oleObject" Target="embeddings/oleObject83.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image" Target="media/image4.wmf"/><Relationship Id="rId221" Type="http://schemas.openxmlformats.org/officeDocument/2006/relationships/theme" Target="theme/theme1.xml"/><Relationship Id="rId37" Type="http://schemas.openxmlformats.org/officeDocument/2006/relationships/oleObject" Target="embeddings/oleObject14.bin"/><Relationship Id="rId58"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image" Target="media/image47.wmf"/><Relationship Id="rId123" Type="http://schemas.openxmlformats.org/officeDocument/2006/relationships/oleObject" Target="embeddings/oleObject57.bin"/><Relationship Id="rId144" Type="http://schemas.openxmlformats.org/officeDocument/2006/relationships/image" Target="media/image68.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8757AC76AB449C18CB05BA4085B2943"/>
        <w:category>
          <w:name w:val="Général"/>
          <w:gallery w:val="placeholder"/>
        </w:category>
        <w:types>
          <w:type w:val="bbPlcHdr"/>
        </w:types>
        <w:behaviors>
          <w:behavior w:val="content"/>
        </w:behaviors>
        <w:guid w:val="{6E8ED992-A2E1-4ACA-8636-78780F46315A}"/>
      </w:docPartPr>
      <w:docPartBody>
        <w:p w:rsidR="00CB20A0" w:rsidRDefault="00F3264E" w:rsidP="00F3264E">
          <w:pPr>
            <w:pStyle w:val="68757AC76AB449C18CB05BA4085B2943"/>
          </w:pPr>
          <w:r>
            <w:t>[Tapez le titre du document]</w:t>
          </w:r>
        </w:p>
      </w:docPartBody>
    </w:docPart>
    <w:docPart>
      <w:docPartPr>
        <w:name w:val="9DB58E6830E04BB5827B00E61811A260"/>
        <w:category>
          <w:name w:val="Général"/>
          <w:gallery w:val="placeholder"/>
        </w:category>
        <w:types>
          <w:type w:val="bbPlcHdr"/>
        </w:types>
        <w:behaviors>
          <w:behavior w:val="content"/>
        </w:behaviors>
        <w:guid w:val="{48CE95BE-4BEB-4CDD-80B2-ED26048AA0C9}"/>
      </w:docPartPr>
      <w:docPartBody>
        <w:p w:rsidR="00CB20A0" w:rsidRDefault="00F3264E" w:rsidP="00F3264E">
          <w:pPr>
            <w:pStyle w:val="9DB58E6830E04BB5827B00E61811A260"/>
          </w:pPr>
          <w:r>
            <w:t>[Sélectionnez la date]</w:t>
          </w:r>
        </w:p>
      </w:docPartBody>
    </w:docPart>
    <w:docPart>
      <w:docPartPr>
        <w:name w:val="B9B77CB39A5B4DDBB818DBD4ACF0DCFB"/>
        <w:category>
          <w:name w:val="Général"/>
          <w:gallery w:val="placeholder"/>
        </w:category>
        <w:types>
          <w:type w:val="bbPlcHdr"/>
        </w:types>
        <w:behaviors>
          <w:behavior w:val="content"/>
        </w:behaviors>
        <w:guid w:val="{A5F4AA5A-E624-45F7-B122-0A3BD08FECE2}"/>
      </w:docPartPr>
      <w:docPartBody>
        <w:p w:rsidR="00CB20A0" w:rsidRDefault="00F3264E" w:rsidP="00F3264E">
          <w:pPr>
            <w:pStyle w:val="B9B77CB39A5B4DDBB818DBD4ACF0DCFB"/>
          </w:pPr>
          <w:r>
            <w:rPr>
              <w:noProof/>
              <w:color w:val="7F7F7F" w:themeColor="background1" w:themeShade="7F"/>
            </w:rPr>
            <w:t>[Tapez le nom de la 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ymbo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ArialNarrow">
    <w:panose1 w:val="00000000000000000000"/>
    <w:charset w:val="00"/>
    <w:family w:val="swiss"/>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AgencyFB-Reg">
    <w:altName w:val="MS Mincho"/>
    <w:panose1 w:val="00000000000000000000"/>
    <w:charset w:val="80"/>
    <w:family w:val="auto"/>
    <w:notTrueType/>
    <w:pitch w:val="default"/>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3A5A06"/>
    <w:rsid w:val="00023F63"/>
    <w:rsid w:val="00063ACB"/>
    <w:rsid w:val="00085821"/>
    <w:rsid w:val="000929D3"/>
    <w:rsid w:val="00097A0F"/>
    <w:rsid w:val="000A54D3"/>
    <w:rsid w:val="000E4F1B"/>
    <w:rsid w:val="0013749C"/>
    <w:rsid w:val="0015687D"/>
    <w:rsid w:val="0017568A"/>
    <w:rsid w:val="001F16FD"/>
    <w:rsid w:val="001F69D8"/>
    <w:rsid w:val="001F6C97"/>
    <w:rsid w:val="00217AEF"/>
    <w:rsid w:val="00267DA1"/>
    <w:rsid w:val="00276306"/>
    <w:rsid w:val="002817DE"/>
    <w:rsid w:val="002878D9"/>
    <w:rsid w:val="0032611D"/>
    <w:rsid w:val="0034318D"/>
    <w:rsid w:val="003540DE"/>
    <w:rsid w:val="003757A4"/>
    <w:rsid w:val="003773FD"/>
    <w:rsid w:val="003A500D"/>
    <w:rsid w:val="003A5A06"/>
    <w:rsid w:val="00424081"/>
    <w:rsid w:val="00436C54"/>
    <w:rsid w:val="00441634"/>
    <w:rsid w:val="00443A6A"/>
    <w:rsid w:val="0048470C"/>
    <w:rsid w:val="004A79C4"/>
    <w:rsid w:val="004B201A"/>
    <w:rsid w:val="004E15DE"/>
    <w:rsid w:val="0052035C"/>
    <w:rsid w:val="00550274"/>
    <w:rsid w:val="005823CB"/>
    <w:rsid w:val="00595714"/>
    <w:rsid w:val="005C71B2"/>
    <w:rsid w:val="005F42E5"/>
    <w:rsid w:val="00604058"/>
    <w:rsid w:val="0061319E"/>
    <w:rsid w:val="006A234C"/>
    <w:rsid w:val="006B40A5"/>
    <w:rsid w:val="00714ECB"/>
    <w:rsid w:val="00727BC8"/>
    <w:rsid w:val="00767A3B"/>
    <w:rsid w:val="00767B72"/>
    <w:rsid w:val="007B7AD6"/>
    <w:rsid w:val="007C0762"/>
    <w:rsid w:val="007D5E8B"/>
    <w:rsid w:val="007E3195"/>
    <w:rsid w:val="00821247"/>
    <w:rsid w:val="008A1182"/>
    <w:rsid w:val="008B5B10"/>
    <w:rsid w:val="008F1DAE"/>
    <w:rsid w:val="0095077E"/>
    <w:rsid w:val="00965BD6"/>
    <w:rsid w:val="009A078A"/>
    <w:rsid w:val="009A5022"/>
    <w:rsid w:val="009B16F8"/>
    <w:rsid w:val="009E1DC9"/>
    <w:rsid w:val="00A02397"/>
    <w:rsid w:val="00AA726B"/>
    <w:rsid w:val="00B461E2"/>
    <w:rsid w:val="00B5073F"/>
    <w:rsid w:val="00B9311E"/>
    <w:rsid w:val="00C12FD8"/>
    <w:rsid w:val="00C50AB4"/>
    <w:rsid w:val="00C63A68"/>
    <w:rsid w:val="00C938FF"/>
    <w:rsid w:val="00C96229"/>
    <w:rsid w:val="00CB20A0"/>
    <w:rsid w:val="00CC65C3"/>
    <w:rsid w:val="00CD2049"/>
    <w:rsid w:val="00D250B8"/>
    <w:rsid w:val="00D62FC7"/>
    <w:rsid w:val="00E666F3"/>
    <w:rsid w:val="00EE7065"/>
    <w:rsid w:val="00EF1182"/>
    <w:rsid w:val="00F3264E"/>
    <w:rsid w:val="00F6390C"/>
    <w:rsid w:val="00F75799"/>
    <w:rsid w:val="00FE050F"/>
    <w:rsid w:val="00FE2E9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8F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B380275F3B44556B450701A3D1278C2">
    <w:name w:val="4B380275F3B44556B450701A3D1278C2"/>
    <w:rsid w:val="003A5A06"/>
  </w:style>
  <w:style w:type="paragraph" w:customStyle="1" w:styleId="84F00887740D4A8B9B77ECFB938CBBFA">
    <w:name w:val="84F00887740D4A8B9B77ECFB938CBBFA"/>
    <w:rsid w:val="003A5A06"/>
  </w:style>
  <w:style w:type="paragraph" w:customStyle="1" w:styleId="A4399D72BD8A4EFFB64D51496D24696A">
    <w:name w:val="A4399D72BD8A4EFFB64D51496D24696A"/>
    <w:rsid w:val="003A5A06"/>
  </w:style>
  <w:style w:type="paragraph" w:customStyle="1" w:styleId="DED50DA1FEE04ED58612C573DB013BC2">
    <w:name w:val="DED50DA1FEE04ED58612C573DB013BC2"/>
    <w:rsid w:val="003A5A06"/>
  </w:style>
  <w:style w:type="paragraph" w:customStyle="1" w:styleId="9C08C709AAA949EE80FBF17228F22108">
    <w:name w:val="9C08C709AAA949EE80FBF17228F22108"/>
    <w:rsid w:val="003A5A06"/>
  </w:style>
  <w:style w:type="paragraph" w:customStyle="1" w:styleId="4CCCCB7F0A0F4CAB901C2B55083B4248">
    <w:name w:val="4CCCCB7F0A0F4CAB901C2B55083B4248"/>
    <w:rsid w:val="003A5A06"/>
  </w:style>
  <w:style w:type="paragraph" w:customStyle="1" w:styleId="15173D6F8FD8487B931BBFF7EC0EFD37">
    <w:name w:val="15173D6F8FD8487B931BBFF7EC0EFD37"/>
    <w:rsid w:val="003A5A06"/>
  </w:style>
  <w:style w:type="paragraph" w:customStyle="1" w:styleId="07E865067C5249019DE761C264F5B37C">
    <w:name w:val="07E865067C5249019DE761C264F5B37C"/>
    <w:rsid w:val="003A5A06"/>
  </w:style>
  <w:style w:type="paragraph" w:customStyle="1" w:styleId="CF43CB0CF2404D7595C5F75C8EAA3CEC">
    <w:name w:val="CF43CB0CF2404D7595C5F75C8EAA3CEC"/>
    <w:rsid w:val="003A5A06"/>
  </w:style>
  <w:style w:type="paragraph" w:customStyle="1" w:styleId="DC66953350C447E2A2AA5D1F895701EB">
    <w:name w:val="DC66953350C447E2A2AA5D1F895701EB"/>
    <w:rsid w:val="003A5A06"/>
  </w:style>
  <w:style w:type="paragraph" w:customStyle="1" w:styleId="62B244D4EF9848ECB05861A5C68CF5AA">
    <w:name w:val="62B244D4EF9848ECB05861A5C68CF5AA"/>
    <w:rsid w:val="003A5A06"/>
  </w:style>
  <w:style w:type="paragraph" w:customStyle="1" w:styleId="0E7254DA45CE48D0A8F0266D6D84AB02">
    <w:name w:val="0E7254DA45CE48D0A8F0266D6D84AB02"/>
    <w:rsid w:val="003A5A06"/>
  </w:style>
  <w:style w:type="paragraph" w:customStyle="1" w:styleId="72236C4F7A62458BA9CE514BE3C22865">
    <w:name w:val="72236C4F7A62458BA9CE514BE3C22865"/>
    <w:rsid w:val="003A5A06"/>
  </w:style>
  <w:style w:type="paragraph" w:customStyle="1" w:styleId="8EF6501E4DED4B4B9749F52E35D84570">
    <w:name w:val="8EF6501E4DED4B4B9749F52E35D84570"/>
    <w:rsid w:val="003A5A06"/>
  </w:style>
  <w:style w:type="paragraph" w:customStyle="1" w:styleId="9E44E5AC68BE41FF838C5B3BCDE0C3CE">
    <w:name w:val="9E44E5AC68BE41FF838C5B3BCDE0C3CE"/>
    <w:rsid w:val="003A5A06"/>
  </w:style>
  <w:style w:type="paragraph" w:customStyle="1" w:styleId="DC8199EFC83A4FF18A781A1DBFEB755D">
    <w:name w:val="DC8199EFC83A4FF18A781A1DBFEB755D"/>
    <w:rsid w:val="003A5A06"/>
  </w:style>
  <w:style w:type="paragraph" w:customStyle="1" w:styleId="012C554268EA4804AB438D229B8F0ABD">
    <w:name w:val="012C554268EA4804AB438D229B8F0ABD"/>
    <w:rsid w:val="003A5A06"/>
  </w:style>
  <w:style w:type="paragraph" w:customStyle="1" w:styleId="D97E318779C24CC5AE23AF878080C6A7">
    <w:name w:val="D97E318779C24CC5AE23AF878080C6A7"/>
    <w:rsid w:val="003A5A06"/>
  </w:style>
  <w:style w:type="paragraph" w:customStyle="1" w:styleId="9B6DBEB06F6C48489ABE3B7A4D00343E">
    <w:name w:val="9B6DBEB06F6C48489ABE3B7A4D00343E"/>
    <w:rsid w:val="003A5A06"/>
  </w:style>
  <w:style w:type="paragraph" w:customStyle="1" w:styleId="C09B07780BD8426EB1F6BC10B17ADFDC">
    <w:name w:val="C09B07780BD8426EB1F6BC10B17ADFDC"/>
    <w:rsid w:val="003A5A06"/>
  </w:style>
  <w:style w:type="paragraph" w:customStyle="1" w:styleId="D63CABAF72224601AE038AD7092DB999">
    <w:name w:val="D63CABAF72224601AE038AD7092DB999"/>
    <w:rsid w:val="00C938FF"/>
  </w:style>
  <w:style w:type="paragraph" w:customStyle="1" w:styleId="ACF2459207F842638E7EB6C1BDD90B1C">
    <w:name w:val="ACF2459207F842638E7EB6C1BDD90B1C"/>
    <w:rsid w:val="00C938FF"/>
  </w:style>
  <w:style w:type="paragraph" w:customStyle="1" w:styleId="7401931B63634AB9B5D1AF71169A6A42">
    <w:name w:val="7401931B63634AB9B5D1AF71169A6A42"/>
    <w:rsid w:val="00C938FF"/>
  </w:style>
  <w:style w:type="paragraph" w:customStyle="1" w:styleId="2727AE6A4E9D4604B8F173011C3CA31C">
    <w:name w:val="2727AE6A4E9D4604B8F173011C3CA31C"/>
    <w:rsid w:val="00C938FF"/>
  </w:style>
  <w:style w:type="paragraph" w:customStyle="1" w:styleId="0DD157D8083D4B2A92C4F195842FE785">
    <w:name w:val="0DD157D8083D4B2A92C4F195842FE785"/>
    <w:rsid w:val="00C938FF"/>
  </w:style>
  <w:style w:type="paragraph" w:customStyle="1" w:styleId="FF40DF289207456C91867249420B0AD2">
    <w:name w:val="FF40DF289207456C91867249420B0AD2"/>
    <w:rsid w:val="00C938FF"/>
  </w:style>
  <w:style w:type="paragraph" w:customStyle="1" w:styleId="4E23EC8614454797BDA72C007F61CEF3">
    <w:name w:val="4E23EC8614454797BDA72C007F61CEF3"/>
    <w:rsid w:val="00C938FF"/>
  </w:style>
  <w:style w:type="paragraph" w:customStyle="1" w:styleId="0B27F504FF964FFAA1513AAF101D806E">
    <w:name w:val="0B27F504FF964FFAA1513AAF101D806E"/>
    <w:rsid w:val="009A078A"/>
  </w:style>
  <w:style w:type="paragraph" w:customStyle="1" w:styleId="84208536E3814F6AA5C8B6C23E4A7EFA">
    <w:name w:val="84208536E3814F6AA5C8B6C23E4A7EFA"/>
    <w:rsid w:val="009A078A"/>
  </w:style>
  <w:style w:type="paragraph" w:customStyle="1" w:styleId="67E262BF34E344C0A709BAF84142A6C6">
    <w:name w:val="67E262BF34E344C0A709BAF84142A6C6"/>
    <w:rsid w:val="00CD2049"/>
  </w:style>
  <w:style w:type="paragraph" w:customStyle="1" w:styleId="529C8867F6094B8EA8DC67AC722C1772">
    <w:name w:val="529C8867F6094B8EA8DC67AC722C1772"/>
    <w:rsid w:val="00B5073F"/>
  </w:style>
  <w:style w:type="paragraph" w:customStyle="1" w:styleId="069A857C638D440DB9570D1177ED64E5">
    <w:name w:val="069A857C638D440DB9570D1177ED64E5"/>
    <w:rsid w:val="00B5073F"/>
  </w:style>
  <w:style w:type="paragraph" w:customStyle="1" w:styleId="5E8E6DD661C741E08D8DE617E8E97F41">
    <w:name w:val="5E8E6DD661C741E08D8DE617E8E97F41"/>
    <w:rsid w:val="00B5073F"/>
  </w:style>
  <w:style w:type="paragraph" w:customStyle="1" w:styleId="33F9E26AC9D9400297A010D63372633B">
    <w:name w:val="33F9E26AC9D9400297A010D63372633B"/>
    <w:rsid w:val="00B5073F"/>
  </w:style>
  <w:style w:type="paragraph" w:customStyle="1" w:styleId="968AA84FCA434918B9F4840629FF68BC">
    <w:name w:val="968AA84FCA434918B9F4840629FF68BC"/>
    <w:rsid w:val="00B5073F"/>
  </w:style>
  <w:style w:type="paragraph" w:customStyle="1" w:styleId="E4B45C79BA75447FA08EE8FA2436C8CF">
    <w:name w:val="E4B45C79BA75447FA08EE8FA2436C8CF"/>
    <w:rsid w:val="00B5073F"/>
  </w:style>
  <w:style w:type="paragraph" w:customStyle="1" w:styleId="36A6B4724B5E4127A2967E69F60F88DA">
    <w:name w:val="36A6B4724B5E4127A2967E69F60F88DA"/>
    <w:rsid w:val="00B5073F"/>
  </w:style>
  <w:style w:type="paragraph" w:customStyle="1" w:styleId="35B7187BB96F4BA4B24478ED88C35536">
    <w:name w:val="35B7187BB96F4BA4B24478ED88C35536"/>
    <w:rsid w:val="00B5073F"/>
  </w:style>
  <w:style w:type="paragraph" w:customStyle="1" w:styleId="3819CF7F224C48B48438EB7BE32617D0">
    <w:name w:val="3819CF7F224C48B48438EB7BE32617D0"/>
    <w:rsid w:val="00B5073F"/>
  </w:style>
  <w:style w:type="paragraph" w:customStyle="1" w:styleId="973517CAC8D442E8B40FA75AE791E1FF">
    <w:name w:val="973517CAC8D442E8B40FA75AE791E1FF"/>
    <w:rsid w:val="00B5073F"/>
  </w:style>
  <w:style w:type="paragraph" w:customStyle="1" w:styleId="68757AC76AB449C18CB05BA4085B2943">
    <w:name w:val="68757AC76AB449C18CB05BA4085B2943"/>
    <w:rsid w:val="00F3264E"/>
  </w:style>
  <w:style w:type="paragraph" w:customStyle="1" w:styleId="9DB58E6830E04BB5827B00E61811A260">
    <w:name w:val="9DB58E6830E04BB5827B00E61811A260"/>
    <w:rsid w:val="00F3264E"/>
  </w:style>
  <w:style w:type="paragraph" w:customStyle="1" w:styleId="EA7ED72C295F4D1681C3C1E43AACAA48">
    <w:name w:val="EA7ED72C295F4D1681C3C1E43AACAA48"/>
    <w:rsid w:val="00F3264E"/>
  </w:style>
  <w:style w:type="paragraph" w:customStyle="1" w:styleId="4D065D022B594613893B94B1C3D84519">
    <w:name w:val="4D065D022B594613893B94B1C3D84519"/>
    <w:rsid w:val="00F3264E"/>
  </w:style>
  <w:style w:type="paragraph" w:customStyle="1" w:styleId="00B5688C5C5B48288D86A7057DEEB2F1">
    <w:name w:val="00B5688C5C5B48288D86A7057DEEB2F1"/>
    <w:rsid w:val="00F3264E"/>
  </w:style>
  <w:style w:type="paragraph" w:customStyle="1" w:styleId="6C1ACA2A8FD64DADAF9260EC9FCD4084">
    <w:name w:val="6C1ACA2A8FD64DADAF9260EC9FCD4084"/>
    <w:rsid w:val="00F3264E"/>
  </w:style>
  <w:style w:type="paragraph" w:customStyle="1" w:styleId="B9B77CB39A5B4DDBB818DBD4ACF0DCFB">
    <w:name w:val="B9B77CB39A5B4DDBB818DBD4ACF0DCFB"/>
    <w:rsid w:val="00F3264E"/>
  </w:style>
  <w:style w:type="paragraph" w:customStyle="1" w:styleId="0F2CCB5E3DC54A729EC15E343A752570">
    <w:name w:val="0F2CCB5E3DC54A729EC15E343A752570"/>
    <w:rsid w:val="00F3264E"/>
  </w:style>
  <w:style w:type="paragraph" w:customStyle="1" w:styleId="EB29A70BD97A452381C0B8E99EC6560D">
    <w:name w:val="EB29A70BD97A452381C0B8E99EC6560D"/>
    <w:rsid w:val="00F3264E"/>
  </w:style>
  <w:style w:type="character" w:styleId="Textedelespacerserv">
    <w:name w:val="Placeholder Text"/>
    <w:basedOn w:val="Policepardfaut"/>
    <w:uiPriority w:val="99"/>
    <w:semiHidden/>
    <w:rsid w:val="0015687D"/>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II : Procédés d’Oxydation Avancée –Procédé Fenton-</PublishDate>
  <Abstract/>
  <CompanyAddress>Département de chimie industriel -UNIVERSITE DE MOSTAGANAM</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E45CE1-E4B0-40E3-AB55-6B5A9CC89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4294904042</TotalTime>
  <Pages>24</Pages>
  <Words>11276</Words>
  <Characters>62020</Characters>
  <Application>Microsoft Office Word</Application>
  <DocSecurity>0</DocSecurity>
  <Lines>516</Lines>
  <Paragraphs>146</Paragraphs>
  <ScaleCrop>false</ScaleCrop>
  <HeadingPairs>
    <vt:vector size="2" baseType="variant">
      <vt:variant>
        <vt:lpstr>Titre</vt:lpstr>
      </vt:variant>
      <vt:variant>
        <vt:i4>1</vt:i4>
      </vt:variant>
    </vt:vector>
  </HeadingPairs>
  <TitlesOfParts>
    <vt:vector size="1" baseType="lpstr">
      <vt:lpstr>PARTIE BIBLIOGRAPHIQUE</vt:lpstr>
    </vt:vector>
  </TitlesOfParts>
  <Company>Laboratoire des Sciences et Techniques de l’Environnement et de la Valorisation -S.T.E.V.A-</Company>
  <LinksUpToDate>false</LinksUpToDate>
  <CharactersWithSpaces>73150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BIBLIOGRAPHIQUE</dc:title>
  <dc:subject/>
  <dc:creator>s</dc:creator>
  <cp:keywords/>
  <dc:description/>
  <cp:lastModifiedBy>SWEET</cp:lastModifiedBy>
  <cp:revision>2732</cp:revision>
  <cp:lastPrinted>2011-06-08T04:47:00Z</cp:lastPrinted>
  <dcterms:created xsi:type="dcterms:W3CDTF">2010-04-20T20:14:00Z</dcterms:created>
  <dcterms:modified xsi:type="dcterms:W3CDTF">2011-06-08T07:47:00Z</dcterms:modified>
</cp:coreProperties>
</file>